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MOUHAMED ABBADI SALAH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DC2626"/>
          <w:spacing w:val="20"/>
          <w:sz w:val="22"/>
          <w:szCs w:val="22"/>
        </w:rPr>
        <w:t xml:space="preserve">Virtual Assistant  ·  DM Setter  ·  Appointment Setter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+213 783 79 77 05</w:t>
      </w:r>
      <w:r>
        <w:rPr>
          <w:rFonts w:ascii="Arial" w:cs="Arial" w:eastAsia="Arial" w:hAnsi="Arial"/>
          <w:color w:val="FECACA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mohamedabbadisalah@gmail.com</w:t>
      </w:r>
      <w:r>
        <w:rPr>
          <w:rFonts w:ascii="Arial" w:cs="Arial" w:eastAsia="Arial" w:hAnsi="Arial"/>
          <w:color w:val="FECACA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Algeria — Available Worldwide (Remote)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32"/>
                <w:szCs w:val="32"/>
              </w:rPr>
              <w:t xml:space="preserve">500+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Appointments Set</w:t>
            </w:r>
          </w:p>
        </w:tc>
        <w:tc>
          <w:tcPr>
            <w:tcW w:type="dxa" w:w="234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32"/>
                <w:szCs w:val="32"/>
              </w:rPr>
              <w:t xml:space="preserve">100+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Cold Calls / Day</w:t>
            </w:r>
          </w:p>
        </w:tc>
        <w:tc>
          <w:tcPr>
            <w:tcW w:type="dxa" w:w="234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32"/>
                <w:szCs w:val="32"/>
              </w:rPr>
              <w:t xml:space="preserve">3+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Years Experience</w:t>
            </w:r>
          </w:p>
        </w:tc>
        <w:tc>
          <w:tcPr>
            <w:tcW w:type="dxa" w:w="234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32"/>
                <w:szCs w:val="32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Industries Served</w:t>
            </w:r>
          </w:p>
        </w:tc>
      </w:tr>
    </w:tbl>
    <w:p>
      <w:pPr>
        <w:pBdr>
          <w:bottom w:val="single" w:color="DC262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DC2626"/>
          <w:spacing w:val="40"/>
          <w:sz w:val="22"/>
          <w:szCs w:val="22"/>
        </w:rPr>
        <w:t xml:space="preserve">PROFESSIONAL SUMMARY</w:t>
      </w:r>
    </w:p>
    <w:p>
      <w:pPr>
        <w:spacing w:after="16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Results-driven Virtual Assistant and Appointment Setter with 3+ years of experience helping businesses across e-commerce, logistics, real estate, and marketing scale their operations. Specializing in outbound outreach, lead qualification, and administrative coordination — with a consistent track record of filling pipelines, managing 100+ cold calls daily, and delivering measurable results. Fluent in Arabic, French, and English.</w:t>
      </w:r>
    </w:p>
    <w:p>
      <w:pPr>
        <w:pBdr>
          <w:bottom w:val="single" w:color="DC262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DC2626"/>
          <w:spacing w:val="40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500+ qualified appointments booked across 4 industries using targeted outreach strategies.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Maintained 100+ cold calls daily at World Express with a high conversion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Managed Facebook ad campaigns for 2 brands, driving measurable revenue growth.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Executed multi-channel outreach across Instagram DMs, LinkedIn, and email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Streamlined government-sector scheduling at Opigi — resolved tenant disputes and improved internal workflows.</w:t>
      </w:r>
    </w:p>
    <w:p>
      <w:pPr>
        <w:pBdr>
          <w:bottom w:val="single" w:color="DC262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DC2626"/>
          <w:spacing w:val="40"/>
          <w:sz w:val="22"/>
          <w:szCs w:val="22"/>
        </w:rPr>
        <w:t xml:space="preserve">PROFESSIONAL EXPERIENCE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Client Relations &amp; Customer Service Specialist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World Express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Remote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Shipping Industry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Execute 100+ cold calls daily to engage and convert prospective shipping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Diagnose and resolve client pain points related to logistics and delivery issues.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Deliver consistent service across all inbound and outbound communication channels.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Maintain detailed CRM records of client interactions and follow-up actions.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IT Support &amp; Appointment Setter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Opigi (Government)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Algeria — On-Site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Real Estate &amp; Public Sector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2024 · 6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Provided IT support and resolved technical issues across multiple departments.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Scheduled and managed appointments for tenants dealing with real estate matters.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Acted as liaison between tenants and administration to resolve disputes efficiently.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Ensured accurate documentation and smooth internal communication.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Customer Service &amp; Facebook Ads Manager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Baba Algeria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Remote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Brand Marketing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2023 · 6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Managed all customer service channels and resolved client issues professionally.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Planned and executed Facebook ad campaigns driving brand awareness and lead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Identified recurring workflow inefficiencies and implemented practical solutions.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Collaborated with the sales team to align marketing efforts with revenue goals.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DM Setter · Customer Service · Facebook Ads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Chic &amp; Elegance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Remote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E-Commerce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2023 – 2024 · 1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Launched outbound DM campaigns across platforms to qualify e-commerce leads.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Handled all customer service inquiries with timely and professional responses.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Created and managed Facebook ad campaigns to drive traffic and boost sales.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Maintained back-office operations and contributed to ongoing workflow improvements.</w:t>
      </w:r>
    </w:p>
    <w:p>
      <w:pPr>
        <w:pBdr>
          <w:bottom w:val="single" w:color="DC262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DC2626"/>
          <w:spacing w:val="40"/>
          <w:sz w:val="22"/>
          <w:szCs w:val="22"/>
        </w:rPr>
        <w:t xml:space="preserve">SKILLS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Outreach &amp; Sales</w:t>
            </w:r>
          </w:p>
        </w:tc>
        <w:tc>
          <w:tcPr>
            <w:tcW w:type="dxa" w:w="756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DM Setting · Appointment Setting · Cold Calling · Objection Handling · Lead Qualification</w:t>
            </w:r>
          </w:p>
        </w:tc>
      </w:tr>
      <w:tr>
        <w:tc>
          <w:tcPr>
            <w:tcW w:type="dxa" w:w="18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Marketing</w:t>
            </w:r>
          </w:p>
        </w:tc>
        <w:tc>
          <w:tcPr>
            <w:tcW w:type="dxa" w:w="756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Facebook Ads · Copywriting · Content Creation · Email Marketing · SEO Basics</w:t>
            </w:r>
          </w:p>
        </w:tc>
      </w:tr>
      <w:tr>
        <w:tc>
          <w:tcPr>
            <w:tcW w:type="dxa" w:w="18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Admin &amp; Support</w:t>
            </w:r>
          </w:p>
        </w:tc>
        <w:tc>
          <w:tcPr>
            <w:tcW w:type="dxa" w:w="756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Management · Calendar Scheduling · CRM Systems · Data Entry · Customer Service</w:t>
            </w:r>
          </w:p>
        </w:tc>
      </w:tr>
      <w:tr>
        <w:tc>
          <w:tcPr>
            <w:tcW w:type="dxa" w:w="18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Tech &amp; Platforms</w:t>
            </w:r>
          </w:p>
        </w:tc>
        <w:tc>
          <w:tcPr>
            <w:tcW w:type="dxa" w:w="756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HTML / CSS / JS · Notion · Google Workspace · Slack · Zoom · Canva · CapCut · n8n · Mailchimp</w:t>
            </w:r>
          </w:p>
        </w:tc>
      </w:tr>
      <w:tr>
        <w:tc>
          <w:tcPr>
            <w:tcW w:type="dxa" w:w="18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AI Tools</w:t>
            </w:r>
          </w:p>
        </w:tc>
        <w:tc>
          <w:tcPr>
            <w:tcW w:type="dxa" w:w="756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ChatGPT · Claude AI — automation, content generation, and research workflows</w:t>
            </w:r>
          </w:p>
        </w:tc>
      </w:tr>
      <w:tr>
        <w:tc>
          <w:tcPr>
            <w:tcW w:type="dxa" w:w="18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Languages</w:t>
            </w:r>
          </w:p>
        </w:tc>
        <w:tc>
          <w:tcPr>
            <w:tcW w:type="dxa" w:w="756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Arabic (Native) · French (Fluent) · English (Professional)</w:t>
            </w:r>
          </w:p>
        </w:tc>
      </w:tr>
    </w:tbl>
    <w:p>
      <w:pPr>
        <w:pBdr>
          <w:top w:val="single" w:color="FECACA" w:sz="4" w:space="6"/>
        </w:pBdr>
        <w:spacing w:after="0" w:before="28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mohamedabbadisalah@gmail.com  ·  +213 783 79 77 05  ·  Available Worldwide (Remote)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20" w:hanging="280"/>
      </w:pPr>
      <w:rPr>
        <w:rFonts w:ascii="Arial" w:cs="Arial" w:eastAsia="Arial" w:hAnsi="Arial"/>
        <w:color w:val="DC2626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2026-03-31T20:03:54.106Z</dcterms:created>
  <dcterms:modified xsi:type="dcterms:W3CDTF">2026-03-31T20:03:54.107Z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