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w14="http://schemas.microsoft.com/office/word/2010/wordml">
  <w:body>
    <w:p w:rsidR="00000000" w:rsidDel="00000000" w:rsidP="00000000" w:rsidRDefault="00000000" w:rsidRPr="00000000" w14:paraId="00000001">
      <w:pPr>
        <w:spacing w:after="800" w:before="0" w:lineRule="auto"/>
        <w:rPr/>
      </w:pPr>
      <w:r w:rsidDel="00000000" w:rsidR="00000000" w:rsidRPr="00000000">
        <w:rPr>
          <w:rtl w:val="0"/>
        </w:rPr>
      </w:r>
    </w:p>
    <w:p w:rsidR="00000000" w:rsidDel="00000000" w:rsidP="00000000" w:rsidRDefault="00000000" w:rsidRPr="00000000" w14:paraId="00000002">
      <w:pPr>
        <w:spacing w:after="120" w:before="0" w:lineRule="auto"/>
        <w:jc w:val="center"/>
        <w:rPr/>
      </w:pPr>
      <w:r w:rsidDel="00000000" w:rsidR="00000000" w:rsidRPr="00000000">
        <w:rPr>
          <w:rFonts w:ascii="Arial" w:cs="Arial" w:eastAsia="Arial" w:hAnsi="Arial"/>
          <w:b w:val="1"/>
          <w:bCs w:val="1"/>
          <w:color w:val="534ab7"/>
          <w:sz w:val="72"/>
          <w:szCs w:val="72"/>
          <w:rtl w:val="0"/>
        </w:rPr>
        <w:t xml:space="preserve">ROSTER</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color w:val="5f5e5a"/>
          <w:sz w:val="32"/>
          <w:szCs w:val="32"/>
          <w:rtl w:val="0"/>
        </w:rPr>
        <w:t xml:space="preserve">Game Design Document</w:t>
      </w:r>
      <w:r w:rsidDel="00000000" w:rsidR="00000000" w:rsidRPr="00000000">
        <w:rPr>
          <w:rtl w:val="0"/>
        </w:rPr>
      </w:r>
    </w:p>
    <w:p w:rsidR="00000000" w:rsidDel="00000000" w:rsidP="00000000" w:rsidRDefault="00000000" w:rsidRPr="00000000" w14:paraId="00000004">
      <w:pPr>
        <w:spacing w:after="40" w:before="0" w:lineRule="auto"/>
        <w:jc w:val="center"/>
        <w:rPr/>
      </w:pPr>
      <w:r w:rsidDel="00000000" w:rsidR="00000000" w:rsidRPr="00000000">
        <w:rPr>
          <w:rFonts w:ascii="Arial" w:cs="Arial" w:eastAsia="Arial" w:hAnsi="Arial"/>
          <w:i w:val="1"/>
          <w:iCs w:val="1"/>
          <w:color w:val="5f5e5a"/>
          <w:sz w:val="24"/>
          <w:szCs w:val="24"/>
          <w:rtl w:val="0"/>
        </w:rPr>
        <w:t xml:space="preserve">MVP — Source of Truth</w:t>
      </w:r>
      <w:r w:rsidDel="00000000" w:rsidR="00000000" w:rsidRPr="00000000">
        <w:rPr>
          <w:rtl w:val="0"/>
        </w:rPr>
      </w:r>
    </w:p>
    <w:p w:rsidR="00000000" w:rsidDel="00000000" w:rsidP="00000000" w:rsidRDefault="00000000" w:rsidRPr="00000000" w14:paraId="00000005">
      <w:pPr>
        <w:spacing w:after="200" w:before="0" w:lineRule="auto"/>
        <w:rPr/>
      </w:pPr>
      <w:r w:rsidDel="00000000" w:rsidR="00000000" w:rsidRPr="00000000">
        <w:rPr>
          <w:rtl w:val="0"/>
        </w:rPr>
      </w:r>
    </w:p>
    <w:tbl>
      <w:tblPr>
        <w:tblStyle w:val="Table1"/>
        <w:tblW w:w="4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0"/>
        <w:tblGridChange w:id="0">
          <w:tblGrid>
            <w:gridCol w:w="4000"/>
          </w:tblGrid>
        </w:tblGridChange>
      </w:tblGrid>
      <w:tr>
        <w:trPr>
          <w:cantSplit w:val="0"/>
          <w:tblHeader w:val="0"/>
        </w:trPr>
        <w:tc>
          <w:tcPr>
            <w:tcBorders>
              <w:top w:color="534ab7" w:space="0" w:sz="4" w:val="single"/>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06">
            <w:pPr>
              <w:rPr/>
            </w:pPr>
            <w:r w:rsidDel="00000000" w:rsidR="00000000" w:rsidRPr="00000000">
              <w:rPr>
                <w:rtl w:val="0"/>
              </w:rPr>
            </w:r>
          </w:p>
        </w:tc>
      </w:tr>
    </w:tbl>
    <w:p w:rsidR="00000000" w:rsidDel="00000000" w:rsidP="00000000" w:rsidRDefault="00000000" w:rsidRPr="00000000" w14:paraId="00000007">
      <w:pPr>
        <w:spacing w:after="400" w:before="0" w:lineRule="auto"/>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Fonts w:ascii="Arial" w:cs="Arial" w:eastAsia="Arial" w:hAnsi="Arial"/>
          <w:color w:val="5f5e5a"/>
          <w:sz w:val="20"/>
          <w:szCs w:val="20"/>
          <w:rtl w:val="0"/>
        </w:rPr>
        <w:t xml:space="preserve">Version 1.2  ·  May 2026  ·  Finalized</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spacing w:after="160" w:before="480" w:lineRule="auto"/>
        <w:rPr/>
      </w:pPr>
      <w:r w:rsidDel="00000000" w:rsidR="00000000" w:rsidRPr="00000000">
        <w:rPr>
          <w:rFonts w:ascii="Arial" w:cs="Arial" w:eastAsia="Arial" w:hAnsi="Arial"/>
          <w:b w:val="1"/>
          <w:bCs w:val="1"/>
          <w:color w:val="1a1a1a"/>
          <w:sz w:val="36"/>
          <w:szCs w:val="36"/>
          <w:rtl w:val="0"/>
        </w:rPr>
        <w:t xml:space="preserve">1. Overview</w:t>
      </w:r>
      <w:r w:rsidDel="00000000" w:rsidR="00000000" w:rsidRPr="00000000">
        <w:rPr>
          <w:rtl w:val="0"/>
        </w:rPr>
      </w:r>
    </w:p>
    <w:p w:rsidR="00000000" w:rsidDel="00000000" w:rsidP="00000000" w:rsidRDefault="00000000" w:rsidRPr="00000000" w14:paraId="0000000B">
      <w:pPr>
        <w:pStyle w:val="Heading2"/>
        <w:pBdr>
          <w:bottom w:color="d3d1c7" w:space="6" w:sz="4" w:val="single"/>
        </w:pBdr>
        <w:spacing w:after="120" w:before="360" w:lineRule="auto"/>
        <w:rPr/>
      </w:pPr>
      <w:r w:rsidDel="00000000" w:rsidR="00000000" w:rsidRPr="00000000">
        <w:rPr>
          <w:rFonts w:ascii="Arial" w:cs="Arial" w:eastAsia="Arial" w:hAnsi="Arial"/>
          <w:b w:val="1"/>
          <w:bCs w:val="1"/>
          <w:color w:val="2c2c2a"/>
          <w:sz w:val="28"/>
          <w:szCs w:val="28"/>
          <w:rtl w:val="0"/>
        </w:rPr>
        <w:t xml:space="preserve">1.1 Concept</w:t>
      </w:r>
      <w:r w:rsidDel="00000000" w:rsidR="00000000" w:rsidRPr="00000000">
        <w:rPr>
          <w:rtl w:val="0"/>
        </w:rPr>
      </w:r>
    </w:p>
    <w:p w:rsidR="00000000" w:rsidDel="00000000" w:rsidP="00000000" w:rsidRDefault="00000000" w:rsidRPr="00000000" w14:paraId="0000000C">
      <w:pPr>
        <w:spacing w:after="80" w:before="80" w:lineRule="auto"/>
        <w:rPr/>
      </w:pPr>
      <w:r w:rsidDel="00000000" w:rsidR="00000000" w:rsidRPr="00000000">
        <w:rPr>
          <w:rFonts w:ascii="Arial" w:cs="Arial" w:eastAsia="Arial" w:hAnsi="Arial"/>
          <w:b w:val="1"/>
          <w:bCs w:val="1"/>
          <w:color w:val="1a1a1a"/>
          <w:sz w:val="22"/>
          <w:szCs w:val="22"/>
          <w:rtl w:val="0"/>
        </w:rPr>
        <w:t xml:space="preserve">Roster</w:t>
      </w:r>
      <w:r w:rsidDel="00000000" w:rsidR="00000000" w:rsidRPr="00000000">
        <w:rPr>
          <w:rFonts w:ascii="Arial" w:cs="Arial" w:eastAsia="Arial" w:hAnsi="Arial"/>
          <w:color w:val="1a1a1a"/>
          <w:sz w:val="22"/>
          <w:szCs w:val="22"/>
          <w:rtl w:val="0"/>
        </w:rPr>
        <w:t xml:space="preserve"> is a persistent web-based record label management game built entirely on real, daily-refreshed Spotify data. Players act as independent label executives — scouting, signing, developing, and profiting from real artists whose streaming metrics update every 24 hours.</w:t>
      </w:r>
      <w:r w:rsidDel="00000000" w:rsidR="00000000" w:rsidRPr="00000000">
        <w:rPr>
          <w:rtl w:val="0"/>
        </w:rPr>
      </w:r>
    </w:p>
    <w:p w:rsidR="00000000" w:rsidDel="00000000" w:rsidP="00000000" w:rsidRDefault="00000000" w:rsidRPr="00000000" w14:paraId="0000000D">
      <w:pPr>
        <w:spacing w:after="200" w:before="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534ab7" w:space="0" w:sz="4" w:val="single"/>
              <w:left w:color="534ab7" w:space="0" w:sz="12" w:val="single"/>
              <w:bottom w:color="d3d1c7" w:space="0" w:sz="4" w:val="single"/>
              <w:right w:color="000000" w:space="0" w:sz="0" w:val="nil"/>
            </w:tcBorders>
            <w:shd w:fill="eeedfe" w:val="clear"/>
            <w:tcMar>
              <w:top w:w="120.0" w:type="dxa"/>
              <w:left w:w="200.0" w:type="dxa"/>
              <w:bottom w:w="120.0" w:type="dxa"/>
              <w:right w:w="200.0" w:type="dxa"/>
            </w:tcMar>
          </w:tcPr>
          <w:p w:rsidR="00000000" w:rsidDel="00000000" w:rsidP="00000000" w:rsidRDefault="00000000" w:rsidRPr="00000000" w14:paraId="0000000E">
            <w:pPr>
              <w:spacing w:after="60" w:before="0" w:lineRule="auto"/>
              <w:rPr/>
            </w:pPr>
            <w:r w:rsidDel="00000000" w:rsidR="00000000" w:rsidRPr="00000000">
              <w:rPr>
                <w:rFonts w:ascii="Arial" w:cs="Arial" w:eastAsia="Arial" w:hAnsi="Arial"/>
                <w:b w:val="1"/>
                <w:bCs w:val="1"/>
                <w:color w:val="534ab7"/>
                <w:sz w:val="20"/>
                <w:szCs w:val="20"/>
                <w:rtl w:val="0"/>
              </w:rPr>
              <w:t xml:space="preserve">Core premise</w:t>
            </w:r>
            <w:r w:rsidDel="00000000" w:rsidR="00000000" w:rsidRPr="00000000">
              <w:rPr>
                <w:rtl w:val="0"/>
              </w:rPr>
            </w:r>
          </w:p>
          <w:p w:rsidR="00000000" w:rsidDel="00000000" w:rsidP="00000000" w:rsidRDefault="00000000" w:rsidRPr="00000000" w14:paraId="0000000F">
            <w:pPr>
              <w:spacing w:after="0" w:before="0" w:lineRule="auto"/>
              <w:rPr/>
            </w:pPr>
            <w:r w:rsidDel="00000000" w:rsidR="00000000" w:rsidRPr="00000000">
              <w:rPr>
                <w:rFonts w:ascii="Arial" w:cs="Arial" w:eastAsia="Arial" w:hAnsi="Arial"/>
                <w:color w:val="2c2c2a"/>
                <w:sz w:val="21"/>
                <w:szCs w:val="21"/>
                <w:rtl w:val="0"/>
              </w:rPr>
              <w:t xml:space="preserve">You don't play about music. You play with music. Every stream, every chart position, every momentum spike is real.</w:t>
            </w:r>
            <w:r w:rsidDel="00000000" w:rsidR="00000000" w:rsidRPr="00000000">
              <w:rPr>
                <w:rtl w:val="0"/>
              </w:rPr>
            </w:r>
          </w:p>
        </w:tc>
      </w:tr>
    </w:tbl>
    <w:p w:rsidR="00000000" w:rsidDel="00000000" w:rsidP="00000000" w:rsidRDefault="00000000" w:rsidRPr="00000000" w14:paraId="00000010">
      <w:pPr>
        <w:spacing w:after="200" w:before="0" w:lineRule="auto"/>
        <w:rPr/>
      </w:pPr>
      <w:r w:rsidDel="00000000" w:rsidR="00000000" w:rsidRPr="00000000">
        <w:rPr>
          <w:rtl w:val="0"/>
        </w:rPr>
      </w:r>
    </w:p>
    <w:p w:rsidR="00000000" w:rsidDel="00000000" w:rsidP="00000000" w:rsidRDefault="00000000" w:rsidRPr="00000000" w14:paraId="00000011">
      <w:pPr>
        <w:pStyle w:val="Heading2"/>
        <w:pBdr>
          <w:bottom w:color="d3d1c7" w:space="6" w:sz="4" w:val="single"/>
        </w:pBdr>
        <w:spacing w:after="120" w:before="360" w:lineRule="auto"/>
        <w:rPr/>
      </w:pPr>
      <w:r w:rsidDel="00000000" w:rsidR="00000000" w:rsidRPr="00000000">
        <w:rPr>
          <w:rFonts w:ascii="Arial" w:cs="Arial" w:eastAsia="Arial" w:hAnsi="Arial"/>
          <w:b w:val="1"/>
          <w:bCs w:val="1"/>
          <w:color w:val="2c2c2a"/>
          <w:sz w:val="28"/>
          <w:szCs w:val="28"/>
          <w:rtl w:val="0"/>
        </w:rPr>
        <w:t xml:space="preserve">1.2 Design pillars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Real as the core tension.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Artist behaviour is driven by real-world data. Players cannot control what an artist does — only how they position their label around it.</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Decision window matters.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Competitive advantage comes from when and how resources are allocated, not just which artists are chosen. Timing is skill.</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Asymmetric information.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Surface data is available to everyone. Deeper signals are gated behind progression. This gap is where expertise lives.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Persistent identity.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label has no hard end state. It accumulates history, reputation, and compounding decisions over time.</w:t>
      </w:r>
    </w:p>
    <w:p w:rsidR="00000000" w:rsidDel="00000000" w:rsidP="00000000" w:rsidRDefault="00000000" w:rsidRPr="00000000" w14:paraId="00000016">
      <w:pPr>
        <w:spacing w:after="200" w:before="0" w:lineRule="auto"/>
        <w:rPr/>
      </w:pPr>
      <w:r w:rsidDel="00000000" w:rsidR="00000000" w:rsidRPr="00000000">
        <w:rPr>
          <w:rtl w:val="0"/>
        </w:rPr>
      </w:r>
    </w:p>
    <w:p w:rsidR="00000000" w:rsidDel="00000000" w:rsidP="00000000" w:rsidRDefault="00000000" w:rsidRPr="00000000" w14:paraId="00000017">
      <w:pPr>
        <w:pStyle w:val="Heading2"/>
        <w:pBdr>
          <w:bottom w:color="d3d1c7" w:space="6" w:sz="4" w:val="single"/>
        </w:pBdr>
        <w:spacing w:after="120" w:before="360" w:lineRule="auto"/>
        <w:rPr/>
      </w:pPr>
      <w:r w:rsidDel="00000000" w:rsidR="00000000" w:rsidRPr="00000000">
        <w:rPr>
          <w:rFonts w:ascii="Arial" w:cs="Arial" w:eastAsia="Arial" w:hAnsi="Arial"/>
          <w:b w:val="1"/>
          <w:bCs w:val="1"/>
          <w:color w:val="2c2c2a"/>
          <w:sz w:val="28"/>
          <w:szCs w:val="28"/>
          <w:rtl w:val="0"/>
        </w:rPr>
        <w:t xml:space="preserve">1.3 Confirmed constraints (MVP)</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3d1c7" w:space="0" w:sz="4" w:val="single"/>
              <w:left w:color="d3d1c7" w:space="0" w:sz="4" w:val="single"/>
              <w:bottom w:color="d3d1c7" w:space="0" w:sz="4" w:val="single"/>
              <w:right w:color="d3d1c7" w:space="0" w:sz="4" w:val="single"/>
            </w:tcBorders>
            <w:shd w:fill="f1efe8"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2c2c2a"/>
                <w:sz w:val="21"/>
                <w:szCs w:val="21"/>
                <w:rtl w:val="0"/>
              </w:rPr>
              <w:t xml:space="preserve">Parameter</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1efe8"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2c2c2a"/>
                <w:sz w:val="21"/>
                <w:szCs w:val="21"/>
                <w:rtl w:val="0"/>
              </w:rPr>
              <w:t xml:space="preserve">Decision</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0"/>
                <w:bCs w:val="0"/>
                <w:color w:val="1a1a1a"/>
                <w:sz w:val="21"/>
                <w:szCs w:val="21"/>
                <w:rtl w:val="0"/>
              </w:rPr>
              <w:t xml:space="preserve">Platform</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0"/>
                <w:bCs w:val="0"/>
                <w:color w:val="1a1a1a"/>
                <w:sz w:val="21"/>
                <w:szCs w:val="21"/>
                <w:rtl w:val="0"/>
              </w:rPr>
              <w:t xml:space="preserve">Web (browser-first)</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0"/>
                <w:bCs w:val="0"/>
                <w:color w:val="1a1a1a"/>
                <w:sz w:val="21"/>
                <w:szCs w:val="21"/>
                <w:rtl w:val="0"/>
              </w:rPr>
              <w:t xml:space="preserve">Data source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color w:val="1a1a1a"/>
                <w:sz w:val="21"/>
                <w:szCs w:val="21"/>
                <w:rtl w:val="0"/>
              </w:rPr>
              <w:t xml:space="preserve">Spotify API — daily pull</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color w:val="1a1a1a"/>
                <w:sz w:val="21"/>
                <w:szCs w:val="21"/>
                <w:rtl w:val="0"/>
              </w:rPr>
              <w:t xml:space="preserve">Available signals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color w:val="1a1a1a"/>
                <w:sz w:val="21"/>
                <w:szCs w:val="21"/>
                <w:rtl w:val="0"/>
              </w:rPr>
              <w:t xml:space="preserve">Monthly listeners · Top 10 track daily streams</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color w:val="1a1a1a"/>
                <w:sz w:val="21"/>
                <w:szCs w:val="21"/>
                <w:rtl w:val="0"/>
              </w:rPr>
              <w:t xml:space="preserve">Monetisation</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color w:val="1a1a1a"/>
                <w:sz w:val="21"/>
                <w:szCs w:val="21"/>
                <w:rtl w:val="0"/>
              </w:rPr>
              <w:t xml:space="preserve">None at MVP</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color w:val="1a1a1a"/>
                <w:sz w:val="21"/>
                <w:szCs w:val="21"/>
                <w:rtl w:val="0"/>
              </w:rPr>
              <w:t xml:space="preserve">Artist images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color w:val="1a1a1a"/>
                <w:sz w:val="21"/>
                <w:szCs w:val="21"/>
                <w:rtl w:val="0"/>
              </w:rPr>
              <w:t xml:space="preserve">Not used (licensing)</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color w:val="1a1a1a"/>
                <w:sz w:val="21"/>
                <w:szCs w:val="21"/>
                <w:rtl w:val="0"/>
              </w:rPr>
              <w:t xml:space="preserve">Competitive model</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color w:val="1a1a1a"/>
                <w:sz w:val="21"/>
                <w:szCs w:val="21"/>
                <w:rtl w:val="0"/>
              </w:rPr>
              <w:t xml:space="preserve">Persistent label — rolling 90-day leaderboard, no season resets</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1a1a1a"/>
                <w:sz w:val="21"/>
                <w:szCs w:val="21"/>
                <w:rtl w:val="0"/>
              </w:rPr>
              <w:t xml:space="preserve">Catalog discovery</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color w:val="1a1a1a"/>
                <w:sz w:val="21"/>
                <w:szCs w:val="21"/>
                <w:rtl w:val="0"/>
              </w:rPr>
              <w:t xml:space="preserve">Search-first, no open browser. Curated on-ramps for new players (§9.2).</w:t>
            </w:r>
            <w:r w:rsidDel="00000000" w:rsidR="00000000" w:rsidRPr="00000000">
              <w:rPr>
                <w:rtl w:val="0"/>
              </w:rPr>
            </w:r>
          </w:p>
        </w:tc>
      </w:tr>
    </w:tbl>
    <w:p w:rsidR="00000000" w:rsidDel="00000000" w:rsidP="00000000" w:rsidRDefault="00000000" w:rsidRPr="00000000" w14:paraId="00000028">
      <w:pPr>
        <w:spacing w:after="200" w:before="0" w:lineRule="auto"/>
        <w:rPr/>
      </w:pPr>
      <w:r w:rsidDel="00000000" w:rsidR="00000000" w:rsidRPr="00000000">
        <w:rPr>
          <w:rtl w:val="0"/>
        </w:rPr>
      </w:r>
    </w:p>
    <w:p w:rsidR="00000000" w:rsidDel="00000000" w:rsidP="00000000" w:rsidRDefault="00000000" w:rsidRPr="00000000" w14:paraId="00000029">
      <w:pPr>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spacing w:after="160" w:before="480" w:lineRule="auto"/>
        <w:rPr/>
      </w:pPr>
      <w:r w:rsidDel="00000000" w:rsidR="00000000" w:rsidRPr="00000000">
        <w:rPr>
          <w:rFonts w:ascii="Arial" w:cs="Arial" w:eastAsia="Arial" w:hAnsi="Arial"/>
          <w:b w:val="1"/>
          <w:bCs w:val="1"/>
          <w:color w:val="1a1a1a"/>
          <w:sz w:val="36"/>
          <w:szCs w:val="36"/>
          <w:rtl w:val="0"/>
        </w:rPr>
        <w:t xml:space="preserve">2. Core game loop</w:t>
      </w:r>
      <w:r w:rsidDel="00000000" w:rsidR="00000000" w:rsidRPr="00000000">
        <w:rPr>
          <w:rtl w:val="0"/>
        </w:rPr>
      </w:r>
    </w:p>
    <w:p w:rsidR="00000000" w:rsidDel="00000000" w:rsidP="00000000" w:rsidRDefault="00000000" w:rsidRPr="00000000" w14:paraId="0000002B">
      <w:pPr>
        <w:spacing w:after="80" w:before="80" w:lineRule="auto"/>
        <w:rPr/>
      </w:pPr>
      <w:r w:rsidDel="00000000" w:rsidR="00000000" w:rsidRPr="00000000">
        <w:rPr>
          <w:rFonts w:ascii="Arial" w:cs="Arial" w:eastAsia="Arial" w:hAnsi="Arial"/>
          <w:i w:val="1"/>
          <w:iCs w:val="1"/>
          <w:color w:val="5f5e5a"/>
          <w:sz w:val="22"/>
          <w:szCs w:val="22"/>
          <w:rtl w:val="0"/>
        </w:rPr>
        <w:t xml:space="preserve">The loop runs on a weekly decision cadence, anchored by the daily Spotify data refresh.</w:t>
      </w:r>
      <w:r w:rsidDel="00000000" w:rsidR="00000000" w:rsidRPr="00000000">
        <w:rPr>
          <w:rtl w:val="0"/>
        </w:rPr>
      </w:r>
    </w:p>
    <w:p w:rsidR="00000000" w:rsidDel="00000000" w:rsidP="00000000" w:rsidRDefault="00000000" w:rsidRPr="00000000" w14:paraId="0000002C">
      <w:pPr>
        <w:spacing w:after="200" w:before="0" w:lineRule="auto"/>
        <w:rPr/>
      </w:pPr>
      <w:r w:rsidDel="00000000" w:rsidR="00000000" w:rsidRPr="00000000">
        <w:rPr>
          <w:rtl w:val="0"/>
        </w:rPr>
      </w:r>
    </w:p>
    <w:p w:rsidR="00000000" w:rsidDel="00000000" w:rsidP="00000000" w:rsidRDefault="00000000" w:rsidRPr="00000000" w14:paraId="0000002D">
      <w:pPr>
        <w:pStyle w:val="Heading2"/>
        <w:pBdr>
          <w:bottom w:color="d3d1c7" w:space="6" w:sz="4" w:val="single"/>
        </w:pBdr>
        <w:spacing w:after="120" w:before="360" w:lineRule="auto"/>
        <w:rPr/>
      </w:pPr>
      <w:r w:rsidDel="00000000" w:rsidR="00000000" w:rsidRPr="00000000">
        <w:rPr>
          <w:rFonts w:ascii="Arial" w:cs="Arial" w:eastAsia="Arial" w:hAnsi="Arial"/>
          <w:b w:val="1"/>
          <w:bCs w:val="1"/>
          <w:color w:val="2c2c2a"/>
          <w:sz w:val="28"/>
          <w:szCs w:val="28"/>
          <w:rtl w:val="0"/>
        </w:rPr>
        <w:t xml:space="preserve">2.1 Phase overview</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200"/>
        <w:gridCol w:w="5160"/>
        <w:tblGridChange w:id="0">
          <w:tblGrid>
            <w:gridCol w:w="2000"/>
            <w:gridCol w:w="2200"/>
            <w:gridCol w:w="5160"/>
          </w:tblGrid>
        </w:tblGridChange>
      </w:tblGrid>
      <w:tr>
        <w:trPr>
          <w:cantSplit w:val="0"/>
          <w:tblHeader w:val="0"/>
        </w:trPr>
        <w:tc>
          <w:tcPr>
            <w:tcBorders>
              <w:top w:color="d3d1c7" w:space="0" w:sz="4" w:val="single"/>
              <w:left w:color="d3d1c7" w:space="0" w:sz="4" w:val="single"/>
              <w:bottom w:color="d3d1c7" w:space="0" w:sz="4" w:val="single"/>
              <w:right w:color="d3d1c7" w:space="0" w:sz="4" w:val="single"/>
            </w:tcBorders>
            <w:shd w:fill="f1efe8"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color w:val="2c2c2a"/>
                <w:sz w:val="21"/>
                <w:szCs w:val="21"/>
                <w:rtl w:val="0"/>
              </w:rPr>
              <w:t xml:space="preserve">Phase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1efe8"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color w:val="2c2c2a"/>
                <w:sz w:val="21"/>
                <w:szCs w:val="21"/>
                <w:rtl w:val="0"/>
              </w:rPr>
              <w:t xml:space="preserve">Cadence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1efe8"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color w:val="2c2c2a"/>
                <w:sz w:val="21"/>
                <w:szCs w:val="21"/>
                <w:rtl w:val="0"/>
              </w:rPr>
              <w:t xml:space="preserve">Player action</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color w:val="1a1a1a"/>
                <w:sz w:val="21"/>
                <w:szCs w:val="21"/>
                <w:rtl w:val="0"/>
              </w:rPr>
              <w:t xml:space="preserve">Scout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0"/>
                <w:bCs w:val="0"/>
                <w:color w:val="1a1a1a"/>
                <w:sz w:val="21"/>
                <w:szCs w:val="21"/>
                <w:rtl w:val="0"/>
              </w:rPr>
              <w:t xml:space="preserve">Daily browsing</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color w:val="1a1a1a"/>
                <w:sz w:val="21"/>
                <w:szCs w:val="21"/>
                <w:rtl w:val="0"/>
              </w:rPr>
              <w:t xml:space="preserve">Filter catalog · monitor Watchlist · spot momentum shifts</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color w:val="1a1a1a"/>
                <w:sz w:val="21"/>
                <w:szCs w:val="21"/>
                <w:rtl w:val="0"/>
              </w:rPr>
              <w:t xml:space="preserve">Sign</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0"/>
                <w:bCs w:val="0"/>
                <w:color w:val="1a1a1a"/>
                <w:sz w:val="21"/>
                <w:szCs w:val="21"/>
                <w:rtl w:val="0"/>
              </w:rPr>
              <w:t xml:space="preserve">On demand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0"/>
                <w:bCs w:val="0"/>
                <w:color w:val="1a1a1a"/>
                <w:sz w:val="21"/>
                <w:szCs w:val="21"/>
                <w:rtl w:val="0"/>
              </w:rPr>
              <w:t xml:space="preserve">Make contract offer · set bonus, rev split, and term</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color w:val="1a1a1a"/>
                <w:sz w:val="21"/>
                <w:szCs w:val="21"/>
                <w:rtl w:val="0"/>
              </w:rPr>
              <w:t xml:space="preserve">Develop</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color w:val="1a1a1a"/>
                <w:sz w:val="21"/>
                <w:szCs w:val="21"/>
                <w:rtl w:val="0"/>
              </w:rPr>
              <w:t xml:space="preserve">Weekly</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color w:val="1a1a1a"/>
                <w:sz w:val="21"/>
                <w:szCs w:val="21"/>
                <w:rtl w:val="0"/>
              </w:rPr>
              <w:t xml:space="preserve">Allocate development budget across signed artists</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color w:val="1a1a1a"/>
                <w:sz w:val="21"/>
                <w:szCs w:val="21"/>
                <w:rtl w:val="0"/>
              </w:rPr>
              <w:t xml:space="preserve">Collect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color w:val="1a1a1a"/>
                <w:sz w:val="21"/>
                <w:szCs w:val="21"/>
                <w:rtl w:val="0"/>
              </w:rPr>
              <w:t xml:space="preserve">Weekly (auto)</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color w:val="1a1a1a"/>
                <w:sz w:val="21"/>
                <w:szCs w:val="21"/>
                <w:rtl w:val="0"/>
              </w:rPr>
              <w:t xml:space="preserve">Royalties calculated from real streams × rev split × multipliers</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0"/>
                <w:bCs w:val="0"/>
                <w:color w:val="1a1a1a"/>
                <w:sz w:val="21"/>
                <w:szCs w:val="21"/>
                <w:rtl w:val="0"/>
              </w:rPr>
              <w:t xml:space="preserve">Re-sign / Rotate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0"/>
                <w:bCs w:val="0"/>
                <w:color w:val="1a1a1a"/>
                <w:sz w:val="21"/>
                <w:szCs w:val="21"/>
                <w:rtl w:val="0"/>
              </w:rPr>
              <w:t xml:space="preserve">On contract expiry</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0"/>
                <w:bCs w:val="0"/>
                <w:color w:val="1a1a1a"/>
                <w:sz w:val="21"/>
                <w:szCs w:val="21"/>
                <w:rtl w:val="0"/>
              </w:rPr>
              <w:t xml:space="preserve">Review P&amp;L · re-sign, release, or drop the artist</w:t>
            </w:r>
            <w:r w:rsidDel="00000000" w:rsidR="00000000" w:rsidRPr="00000000">
              <w:rPr>
                <w:rtl w:val="0"/>
              </w:rPr>
            </w:r>
          </w:p>
        </w:tc>
      </w:tr>
    </w:tbl>
    <w:p w:rsidR="00000000" w:rsidDel="00000000" w:rsidP="00000000" w:rsidRDefault="00000000" w:rsidRPr="00000000" w14:paraId="00000040">
      <w:pPr>
        <w:spacing w:after="200" w:before="0" w:lineRule="auto"/>
        <w:rPr/>
      </w:pPr>
      <w:r w:rsidDel="00000000" w:rsidR="00000000" w:rsidRPr="00000000">
        <w:rPr>
          <w:rtl w:val="0"/>
        </w:rPr>
      </w:r>
    </w:p>
    <w:p w:rsidR="00000000" w:rsidDel="00000000" w:rsidP="00000000" w:rsidRDefault="00000000" w:rsidRPr="00000000" w14:paraId="00000041">
      <w:pPr>
        <w:pStyle w:val="Heading2"/>
        <w:pBdr>
          <w:bottom w:color="d3d1c7" w:space="6" w:sz="4" w:val="single"/>
        </w:pBdr>
        <w:spacing w:after="120" w:before="360" w:lineRule="auto"/>
        <w:rPr/>
      </w:pPr>
      <w:r w:rsidDel="00000000" w:rsidR="00000000" w:rsidRPr="00000000">
        <w:rPr>
          <w:rFonts w:ascii="Arial" w:cs="Arial" w:eastAsia="Arial" w:hAnsi="Arial"/>
          <w:b w:val="1"/>
          <w:bCs w:val="1"/>
          <w:color w:val="2c2c2a"/>
          <w:sz w:val="28"/>
          <w:szCs w:val="28"/>
          <w:rtl w:val="0"/>
        </w:rPr>
        <w:t xml:space="preserve">2.2 The decision cycle</w:t>
      </w:r>
      <w:r w:rsidDel="00000000" w:rsidR="00000000" w:rsidRPr="00000000">
        <w:rPr>
          <w:rtl w:val="0"/>
        </w:rPr>
      </w:r>
    </w:p>
    <w:p w:rsidR="00000000" w:rsidDel="00000000" w:rsidP="00000000" w:rsidRDefault="00000000" w:rsidRPr="00000000" w14:paraId="00000042">
      <w:pPr>
        <w:spacing w:after="80" w:before="80" w:lineRule="auto"/>
        <w:rPr/>
      </w:pPr>
      <w:r w:rsidDel="00000000" w:rsidR="00000000" w:rsidRPr="00000000">
        <w:rPr>
          <w:rFonts w:ascii="Arial" w:cs="Arial" w:eastAsia="Arial" w:hAnsi="Arial"/>
          <w:sz w:val="22"/>
          <w:szCs w:val="22"/>
          <w:rtl w:val="0"/>
        </w:rPr>
        <w:t xml:space="preserve">One full loop takes seven real days: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Monday: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Player allocates weekly development budget</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Tue–Sun: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Spotify data refreshes daily, Momentum Scores update, Watchlist alerts fire</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Sunday: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Weekly royalty calculation runs — streams × rev split × active multipliers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Monday: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Player sees results, adjusts strategy, begins next cycle</w:t>
      </w:r>
    </w:p>
    <w:p w:rsidR="00000000" w:rsidDel="00000000" w:rsidP="00000000" w:rsidRDefault="00000000" w:rsidRPr="00000000" w14:paraId="00000047">
      <w:pPr>
        <w:spacing w:after="200" w:before="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f6e56" w:space="0" w:sz="4" w:val="single"/>
              <w:left w:color="0f6e56" w:space="0" w:sz="12" w:val="single"/>
              <w:bottom w:color="d3d1c7" w:space="0" w:sz="4" w:val="single"/>
              <w:right w:color="000000" w:space="0" w:sz="0" w:val="nil"/>
            </w:tcBorders>
            <w:shd w:fill="e1f5ee" w:val="clear"/>
            <w:tcMar>
              <w:top w:w="120.0" w:type="dxa"/>
              <w:left w:w="200.0" w:type="dxa"/>
              <w:bottom w:w="120.0" w:type="dxa"/>
              <w:right w:w="200.0" w:type="dxa"/>
            </w:tcMar>
          </w:tcPr>
          <w:p w:rsidR="00000000" w:rsidDel="00000000" w:rsidP="00000000" w:rsidRDefault="00000000" w:rsidRPr="00000000" w14:paraId="00000048">
            <w:pPr>
              <w:spacing w:after="60" w:before="0" w:lineRule="auto"/>
              <w:rPr/>
            </w:pPr>
            <w:r w:rsidDel="00000000" w:rsidR="00000000" w:rsidRPr="00000000">
              <w:rPr>
                <w:rFonts w:ascii="Arial" w:cs="Arial" w:eastAsia="Arial" w:hAnsi="Arial"/>
                <w:b w:val="1"/>
                <w:bCs w:val="1"/>
                <w:color w:val="0f6e56"/>
                <w:sz w:val="20"/>
                <w:szCs w:val="20"/>
                <w:rtl w:val="0"/>
              </w:rPr>
              <w:t xml:space="preserve">Design intent</w:t>
            </w:r>
            <w:r w:rsidDel="00000000" w:rsidR="00000000" w:rsidRPr="00000000">
              <w:rPr>
                <w:rtl w:val="0"/>
              </w:rPr>
            </w:r>
          </w:p>
          <w:p w:rsidR="00000000" w:rsidDel="00000000" w:rsidP="00000000" w:rsidRDefault="00000000" w:rsidRPr="00000000" w14:paraId="00000049">
            <w:pPr>
              <w:spacing w:after="0" w:before="0" w:lineRule="auto"/>
              <w:rPr/>
            </w:pPr>
            <w:r w:rsidDel="00000000" w:rsidR="00000000" w:rsidRPr="00000000">
              <w:rPr>
                <w:rFonts w:ascii="Arial" w:cs="Arial" w:eastAsia="Arial" w:hAnsi="Arial"/>
                <w:color w:val="2c2c2a"/>
                <w:sz w:val="21"/>
                <w:szCs w:val="21"/>
                <w:rtl w:val="0"/>
              </w:rPr>
              <w:t xml:space="preserve">Seven days is short enough to feel responsive, long enough that the music industry's natural pace feels respected. Players check in daily but only decide once a week.</w:t>
            </w:r>
            <w:r w:rsidDel="00000000" w:rsidR="00000000" w:rsidRPr="00000000">
              <w:rPr>
                <w:rtl w:val="0"/>
              </w:rPr>
            </w:r>
          </w:p>
        </w:tc>
      </w:tr>
    </w:tbl>
    <w:p w:rsidR="00000000" w:rsidDel="00000000" w:rsidP="00000000" w:rsidRDefault="00000000" w:rsidRPr="00000000" w14:paraId="0000004A">
      <w:pPr>
        <w:spacing w:after="200" w:before="0" w:lineRule="auto"/>
        <w:rPr/>
      </w:pPr>
      <w:r w:rsidDel="00000000" w:rsidR="00000000" w:rsidRPr="00000000">
        <w:rPr>
          <w:rtl w:val="0"/>
        </w:rPr>
      </w:r>
    </w:p>
    <w:p w:rsidR="00000000" w:rsidDel="00000000" w:rsidP="00000000" w:rsidRDefault="00000000" w:rsidRPr="00000000" w14:paraId="0000004B">
      <w:pPr>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spacing w:after="160" w:before="480" w:lineRule="auto"/>
        <w:rPr/>
      </w:pPr>
      <w:r w:rsidDel="00000000" w:rsidR="00000000" w:rsidRPr="00000000">
        <w:rPr>
          <w:rFonts w:ascii="Arial" w:cs="Arial" w:eastAsia="Arial" w:hAnsi="Arial"/>
          <w:b w:val="1"/>
          <w:bCs w:val="1"/>
          <w:color w:val="1a1a1a"/>
          <w:sz w:val="36"/>
          <w:szCs w:val="36"/>
          <w:rtl w:val="0"/>
        </w:rPr>
        <w:t xml:space="preserve">3. Data engine</w:t>
      </w:r>
      <w:r w:rsidDel="00000000" w:rsidR="00000000" w:rsidRPr="00000000">
        <w:rPr>
          <w:rtl w:val="0"/>
        </w:rPr>
      </w:r>
    </w:p>
    <w:p w:rsidR="00000000" w:rsidDel="00000000" w:rsidP="00000000" w:rsidRDefault="00000000" w:rsidRPr="00000000" w14:paraId="0000004D">
      <w:pPr>
        <w:pStyle w:val="Heading2"/>
        <w:pBdr>
          <w:bottom w:color="d3d1c7" w:space="6" w:sz="4" w:val="single"/>
        </w:pBdr>
        <w:spacing w:after="120" w:before="360" w:lineRule="auto"/>
        <w:rPr/>
      </w:pPr>
      <w:r w:rsidDel="00000000" w:rsidR="00000000" w:rsidRPr="00000000">
        <w:rPr>
          <w:rFonts w:ascii="Arial" w:cs="Arial" w:eastAsia="Arial" w:hAnsi="Arial"/>
          <w:b w:val="1"/>
          <w:bCs w:val="1"/>
          <w:color w:val="2c2c2a"/>
          <w:sz w:val="28"/>
          <w:szCs w:val="28"/>
          <w:rtl w:val="0"/>
        </w:rPr>
        <w:t xml:space="preserve">3.1 Raw signals (from Spotify)</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3d1c7" w:space="0" w:sz="4" w:val="single"/>
              <w:left w:color="d3d1c7" w:space="0" w:sz="4" w:val="single"/>
              <w:bottom w:color="d3d1c7" w:space="0" w:sz="4" w:val="single"/>
              <w:right w:color="d3d1c7" w:space="0" w:sz="4" w:val="single"/>
            </w:tcBorders>
            <w:shd w:fill="f1efe8"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color w:val="2c2c2a"/>
                <w:sz w:val="21"/>
                <w:szCs w:val="21"/>
                <w:rtl w:val="0"/>
              </w:rPr>
              <w:t xml:space="preserve">Signal</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1efe8"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color w:val="2c2c2a"/>
                <w:sz w:val="21"/>
                <w:szCs w:val="21"/>
                <w:rtl w:val="0"/>
              </w:rPr>
              <w:t xml:space="preserve">Description</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color w:val="1a1a1a"/>
                <w:sz w:val="21"/>
                <w:szCs w:val="21"/>
                <w:rtl w:val="0"/>
              </w:rPr>
              <w:t xml:space="preserve">Monthly listeners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0"/>
                <w:bCs w:val="0"/>
                <w:color w:val="1a1a1a"/>
                <w:sz w:val="21"/>
                <w:szCs w:val="21"/>
                <w:rtl w:val="0"/>
              </w:rPr>
              <w:t xml:space="preserve">28-day rolling unique listener count. Updated daily.</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color w:val="1a1a1a"/>
                <w:sz w:val="21"/>
                <w:szCs w:val="21"/>
                <w:rtl w:val="0"/>
              </w:rPr>
              <w:t xml:space="preserve">Top 10 daily streams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0"/>
                <w:bCs w:val="0"/>
                <w:color w:val="1a1a1a"/>
                <w:sz w:val="21"/>
                <w:szCs w:val="21"/>
                <w:rtl w:val="0"/>
              </w:rPr>
              <w:t xml:space="preserve">Per-track daily stream count for an artist's 10 most-streamed tracks.</w:t>
            </w:r>
            <w:r w:rsidDel="00000000" w:rsidR="00000000" w:rsidRPr="00000000">
              <w:rPr>
                <w:rtl w:val="0"/>
              </w:rPr>
            </w:r>
          </w:p>
        </w:tc>
      </w:tr>
    </w:tbl>
    <w:p w:rsidR="00000000" w:rsidDel="00000000" w:rsidP="00000000" w:rsidRDefault="00000000" w:rsidRPr="00000000" w14:paraId="00000054">
      <w:pPr>
        <w:spacing w:after="200" w:before="0" w:lineRule="auto"/>
        <w:rPr/>
      </w:pPr>
      <w:r w:rsidDel="00000000" w:rsidR="00000000" w:rsidRPr="00000000">
        <w:rPr>
          <w:rtl w:val="0"/>
        </w:rPr>
      </w:r>
    </w:p>
    <w:p w:rsidR="00000000" w:rsidDel="00000000" w:rsidP="00000000" w:rsidRDefault="00000000" w:rsidRPr="00000000" w14:paraId="00000055">
      <w:pPr>
        <w:pStyle w:val="Heading2"/>
        <w:pBdr>
          <w:bottom w:color="d3d1c7" w:space="6" w:sz="4" w:val="single"/>
        </w:pBdr>
        <w:spacing w:after="120" w:before="360" w:lineRule="auto"/>
        <w:rPr/>
      </w:pPr>
      <w:r w:rsidDel="00000000" w:rsidR="00000000" w:rsidRPr="00000000">
        <w:rPr>
          <w:rFonts w:ascii="Arial" w:cs="Arial" w:eastAsia="Arial" w:hAnsi="Arial"/>
          <w:b w:val="1"/>
          <w:bCs w:val="1"/>
          <w:color w:val="2c2c2a"/>
          <w:sz w:val="28"/>
          <w:szCs w:val="28"/>
          <w:rtl w:val="0"/>
        </w:rPr>
        <w:t xml:space="preserve">3.2 Derived metrics</w:t>
      </w:r>
      <w:r w:rsidDel="00000000" w:rsidR="00000000" w:rsidRPr="00000000">
        <w:rPr>
          <w:rtl w:val="0"/>
        </w:rPr>
      </w:r>
    </w:p>
    <w:p w:rsidR="00000000" w:rsidDel="00000000" w:rsidP="00000000" w:rsidRDefault="00000000" w:rsidRPr="00000000" w14:paraId="00000056">
      <w:pPr>
        <w:spacing w:after="80" w:before="80" w:lineRule="auto"/>
        <w:rPr/>
      </w:pPr>
      <w:r w:rsidDel="00000000" w:rsidR="00000000" w:rsidRPr="00000000">
        <w:rPr>
          <w:rFonts w:ascii="Arial" w:cs="Arial" w:eastAsia="Arial" w:hAnsi="Arial"/>
          <w:sz w:val="22"/>
          <w:szCs w:val="22"/>
          <w:rtl w:val="0"/>
        </w:rPr>
        <w:t xml:space="preserve">From the two raw signals, the game computes:</w:t>
      </w:r>
      <w:r w:rsidDel="00000000" w:rsidR="00000000" w:rsidRPr="00000000">
        <w:rPr>
          <w:rtl w:val="0"/>
        </w:rPr>
      </w:r>
    </w:p>
    <w:p w:rsidR="00000000" w:rsidDel="00000000" w:rsidP="00000000" w:rsidRDefault="00000000" w:rsidRPr="00000000" w14:paraId="00000057">
      <w:pPr>
        <w:spacing w:after="20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3d1c7" w:space="0" w:sz="4" w:val="single"/>
              <w:left w:color="d3d1c7" w:space="0" w:sz="4" w:val="single"/>
              <w:bottom w:color="d3d1c7" w:space="0" w:sz="4" w:val="single"/>
              <w:right w:color="d3d1c7" w:space="0" w:sz="4" w:val="single"/>
            </w:tcBorders>
            <w:shd w:fill="f1efe8"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1"/>
                <w:bCs w:val="1"/>
                <w:color w:val="2c2c2a"/>
                <w:sz w:val="21"/>
                <w:szCs w:val="21"/>
                <w:rtl w:val="0"/>
              </w:rPr>
              <w:t xml:space="preserve">Derived metric</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1efe8"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color w:val="2c2c2a"/>
                <w:sz w:val="21"/>
                <w:szCs w:val="21"/>
                <w:rtl w:val="0"/>
              </w:rPr>
              <w:t xml:space="preserve">Formula / description</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0"/>
                <w:bCs w:val="0"/>
                <w:color w:val="1a1a1a"/>
                <w:sz w:val="21"/>
                <w:szCs w:val="21"/>
                <w:rtl w:val="0"/>
              </w:rPr>
              <w:t xml:space="preserve">Stream velocity (7d)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b w:val="0"/>
                <w:bCs w:val="0"/>
                <w:color w:val="1a1a1a"/>
                <w:sz w:val="21"/>
                <w:szCs w:val="21"/>
                <w:rtl w:val="0"/>
              </w:rPr>
              <w:t xml:space="preserve">% change in top-10 daily streams vs. 7 days ago. Primary momentum signal.</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b w:val="0"/>
                <w:bCs w:val="0"/>
                <w:color w:val="1a1a1a"/>
                <w:sz w:val="21"/>
                <w:szCs w:val="21"/>
                <w:rtl w:val="0"/>
              </w:rPr>
              <w:t xml:space="preserve">Listener growth (28d)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b w:val="0"/>
                <w:bCs w:val="0"/>
                <w:color w:val="1a1a1a"/>
                <w:sz w:val="21"/>
                <w:szCs w:val="21"/>
                <w:rtl w:val="0"/>
              </w:rPr>
              <w:t xml:space="preserve">% change in monthly listeners vs. 28 days ago. Slower but more reliable.</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b w:val="0"/>
                <w:bCs w:val="0"/>
                <w:color w:val="1a1a1a"/>
                <w:sz w:val="21"/>
                <w:szCs w:val="21"/>
                <w:rtl w:val="0"/>
              </w:rPr>
              <w:t xml:space="preserve">Listener-to-stream ratio</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b w:val="0"/>
                <w:bCs w:val="0"/>
                <w:color w:val="1a1a1a"/>
                <w:sz w:val="21"/>
                <w:szCs w:val="21"/>
                <w:rtl w:val="0"/>
              </w:rPr>
              <w:t xml:space="preserve">Total daily streams ÷ monthly listeners ÷ 28. Above 0.15 = highly engaged fanbase.</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b w:val="0"/>
                <w:bCs w:val="0"/>
                <w:color w:val="1a1a1a"/>
                <w:sz w:val="21"/>
                <w:szCs w:val="21"/>
                <w:rtl w:val="0"/>
              </w:rPr>
              <w:t xml:space="preserve">Catalog depth score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b w:val="0"/>
                <w:bCs w:val="0"/>
                <w:color w:val="1a1a1a"/>
                <w:sz w:val="21"/>
                <w:szCs w:val="21"/>
                <w:rtl w:val="0"/>
              </w:rPr>
              <w:t xml:space="preserve">Distribution of streams across top 10 tracks. Concentrated = fragile. Spread = durable.</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b w:val="0"/>
                <w:bCs w:val="0"/>
                <w:color w:val="1a1a1a"/>
                <w:sz w:val="21"/>
                <w:szCs w:val="21"/>
                <w:rtl w:val="0"/>
              </w:rPr>
              <w:t xml:space="preserve">Momentum Score (0–100)</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b w:val="0"/>
                <w:bCs w:val="0"/>
                <w:color w:val="1a1a1a"/>
                <w:sz w:val="21"/>
                <w:szCs w:val="21"/>
                <w:rtl w:val="0"/>
              </w:rPr>
              <w:t xml:space="preserve">Composite: velocity × 0.4 + listener growth × 0.35 + catalog depth × 0.25</w:t>
            </w:r>
            <w:r w:rsidDel="00000000" w:rsidR="00000000" w:rsidRPr="00000000">
              <w:rPr>
                <w:rtl w:val="0"/>
              </w:rPr>
            </w:r>
          </w:p>
        </w:tc>
      </w:tr>
    </w:tbl>
    <w:p w:rsidR="00000000" w:rsidDel="00000000" w:rsidP="00000000" w:rsidRDefault="00000000" w:rsidRPr="00000000" w14:paraId="00000064">
      <w:pPr>
        <w:spacing w:after="20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54f0b" w:space="0" w:sz="4" w:val="single"/>
              <w:left w:color="854f0b" w:space="0" w:sz="12" w:val="single"/>
              <w:bottom w:color="d3d1c7" w:space="0" w:sz="4" w:val="single"/>
              <w:right w:color="000000" w:space="0" w:sz="0" w:val="nil"/>
            </w:tcBorders>
            <w:shd w:fill="faeeda" w:val="clear"/>
            <w:tcMar>
              <w:top w:w="120.0" w:type="dxa"/>
              <w:left w:w="200.0" w:type="dxa"/>
              <w:bottom w:w="120.0" w:type="dxa"/>
              <w:right w:w="200.0" w:type="dxa"/>
            </w:tcMar>
          </w:tcPr>
          <w:p w:rsidR="00000000" w:rsidDel="00000000" w:rsidP="00000000" w:rsidRDefault="00000000" w:rsidRPr="00000000" w14:paraId="00000065">
            <w:pPr>
              <w:spacing w:after="60" w:before="0" w:lineRule="auto"/>
              <w:rPr/>
            </w:pPr>
            <w:r w:rsidDel="00000000" w:rsidR="00000000" w:rsidRPr="00000000">
              <w:rPr>
                <w:rFonts w:ascii="Arial" w:cs="Arial" w:eastAsia="Arial" w:hAnsi="Arial"/>
                <w:b w:val="1"/>
                <w:bCs w:val="1"/>
                <w:color w:val="854f0b"/>
                <w:sz w:val="20"/>
                <w:szCs w:val="20"/>
                <w:rtl w:val="0"/>
              </w:rPr>
              <w:t xml:space="preserve">Note on Momentum Score</w:t>
            </w:r>
            <w:r w:rsidDel="00000000" w:rsidR="00000000" w:rsidRPr="00000000">
              <w:rPr>
                <w:rtl w:val="0"/>
              </w:rPr>
            </w:r>
          </w:p>
          <w:p w:rsidR="00000000" w:rsidDel="00000000" w:rsidP="00000000" w:rsidRDefault="00000000" w:rsidRPr="00000000" w14:paraId="00000066">
            <w:pPr>
              <w:spacing w:after="0" w:before="0" w:lineRule="auto"/>
              <w:rPr/>
            </w:pPr>
            <w:r w:rsidDel="00000000" w:rsidR="00000000" w:rsidRPr="00000000">
              <w:rPr>
                <w:rFonts w:ascii="Arial" w:cs="Arial" w:eastAsia="Arial" w:hAnsi="Arial"/>
                <w:color w:val="2c2c2a"/>
                <w:sz w:val="21"/>
                <w:szCs w:val="21"/>
                <w:rtl w:val="0"/>
              </w:rPr>
              <w:t xml:space="preserve">The formula is never exposed to players. They see the 0–100 output and learn to trust it through play. This preserves the feeling of reading the market rather than following a formula.</w:t>
            </w:r>
            <w:r w:rsidDel="00000000" w:rsidR="00000000" w:rsidRPr="00000000">
              <w:rPr>
                <w:rtl w:val="0"/>
              </w:rPr>
            </w:r>
          </w:p>
        </w:tc>
      </w:tr>
    </w:tbl>
    <w:p w:rsidR="00000000" w:rsidDel="00000000" w:rsidP="00000000" w:rsidRDefault="00000000" w:rsidRPr="00000000" w14:paraId="00000067">
      <w:pPr>
        <w:spacing w:after="200" w:before="0" w:lineRule="auto"/>
        <w:rPr/>
      </w:pPr>
      <w:r w:rsidDel="00000000" w:rsidR="00000000" w:rsidRPr="00000000">
        <w:rPr>
          <w:rtl w:val="0"/>
        </w:rPr>
      </w:r>
    </w:p>
    <w:p w:rsidR="00000000" w:rsidDel="00000000" w:rsidP="00000000" w:rsidRDefault="00000000" w:rsidRPr="00000000" w14:paraId="00000068">
      <w:pPr>
        <w:pStyle w:val="Heading2"/>
        <w:pBdr>
          <w:bottom w:color="d3d1c7" w:space="6" w:sz="4" w:val="single"/>
        </w:pBdr>
        <w:spacing w:after="120" w:before="360" w:lineRule="auto"/>
        <w:rPr/>
      </w:pPr>
      <w:r w:rsidDel="00000000" w:rsidR="00000000" w:rsidRPr="00000000">
        <w:rPr>
          <w:rFonts w:ascii="Arial" w:cs="Arial" w:eastAsia="Arial" w:hAnsi="Arial"/>
          <w:b w:val="1"/>
          <w:bCs w:val="1"/>
          <w:color w:val="2c2c2a"/>
          <w:sz w:val="28"/>
          <w:szCs w:val="28"/>
          <w:rtl w:val="0"/>
        </w:rPr>
        <w:t xml:space="preserve">3.3 Breaking alerts</w:t>
      </w:r>
      <w:r w:rsidDel="00000000" w:rsidR="00000000" w:rsidRPr="00000000">
        <w:rPr>
          <w:rtl w:val="0"/>
        </w:rPr>
      </w:r>
    </w:p>
    <w:p w:rsidR="00000000" w:rsidDel="00000000" w:rsidP="00000000" w:rsidRDefault="00000000" w:rsidRPr="00000000" w14:paraId="00000069">
      <w:pPr>
        <w:spacing w:after="80" w:before="80" w:lineRule="auto"/>
        <w:rPr/>
      </w:pPr>
      <w:r w:rsidDel="00000000" w:rsidR="00000000" w:rsidRPr="00000000">
        <w:rPr>
          <w:rFonts w:ascii="Arial" w:cs="Arial" w:eastAsia="Arial" w:hAnsi="Arial"/>
          <w:sz w:val="22"/>
          <w:szCs w:val="22"/>
          <w:rtl w:val="0"/>
        </w:rPr>
        <w:t xml:space="preserve">When any signed or watchlisted artist's 7-day stream velocity exceeds a threshold (suggested: +25% in a single day), the game surfaces a Breaking Alert notification. This is the in-game equivalent of a viral moment.</w:t>
      </w:r>
      <w:r w:rsidDel="00000000" w:rsidR="00000000" w:rsidRPr="00000000">
        <w:rPr>
          <w:rtl w:val="0"/>
        </w:rPr>
      </w:r>
    </w:p>
    <w:p w:rsidR="00000000" w:rsidDel="00000000" w:rsidP="00000000" w:rsidRDefault="00000000" w:rsidRPr="00000000" w14:paraId="0000006A">
      <w:pPr>
        <w:spacing w:after="200" w:before="0" w:lineRule="auto"/>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Player response window: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48 hours to invest a surge budget at a discounted rate</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If no action taken: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spike is still captured in royalties at base rate — not responding is a valid choice</w:t>
      </w:r>
    </w:p>
    <w:p w:rsidR="00000000" w:rsidDel="00000000" w:rsidP="00000000" w:rsidRDefault="00000000" w:rsidRPr="00000000" w14:paraId="0000006D">
      <w:pPr>
        <w:spacing w:after="200" w:before="0" w:lineRule="auto"/>
        <w:rPr/>
      </w:pPr>
      <w:r w:rsidDel="00000000" w:rsidR="00000000" w:rsidRPr="00000000">
        <w:rPr>
          <w:rtl w:val="0"/>
        </w:rPr>
      </w:r>
    </w:p>
    <w:p w:rsidR="00000000" w:rsidDel="00000000" w:rsidP="00000000" w:rsidRDefault="00000000" w:rsidRPr="00000000" w14:paraId="0000006E">
      <w:pPr>
        <w:pStyle w:val="Heading2"/>
        <w:pBdr>
          <w:bottom w:color="d3d1c7" w:space="6" w:sz="4" w:val="single"/>
        </w:pBdr>
        <w:spacing w:after="120" w:before="360" w:lineRule="auto"/>
        <w:rPr/>
      </w:pPr>
      <w:r w:rsidDel="00000000" w:rsidR="00000000" w:rsidRPr="00000000">
        <w:rPr>
          <w:rFonts w:ascii="Arial" w:cs="Arial" w:eastAsia="Arial" w:hAnsi="Arial"/>
          <w:b w:val="1"/>
          <w:bCs w:val="1"/>
          <w:color w:val="2c2c2a"/>
          <w:sz w:val="28"/>
          <w:szCs w:val="28"/>
          <w:rtl w:val="0"/>
        </w:rPr>
        <w:t xml:space="preserve">3.4 Data freshness &amp; lag</w:t>
      </w:r>
      <w:r w:rsidDel="00000000" w:rsidR="00000000" w:rsidRPr="00000000">
        <w:rPr>
          <w:rtl w:val="0"/>
        </w:rPr>
      </w:r>
    </w:p>
    <w:p w:rsidR="00000000" w:rsidDel="00000000" w:rsidP="00000000" w:rsidRDefault="00000000" w:rsidRPr="00000000" w14:paraId="0000006F">
      <w:pPr>
        <w:spacing w:after="80" w:before="80" w:lineRule="auto"/>
        <w:rPr/>
      </w:pPr>
      <w:r w:rsidDel="00000000" w:rsidR="00000000" w:rsidRPr="00000000">
        <w:rPr>
          <w:rFonts w:ascii="Arial" w:cs="Arial" w:eastAsia="Arial" w:hAnsi="Arial"/>
          <w:sz w:val="22"/>
          <w:szCs w:val="22"/>
          <w:rtl w:val="0"/>
        </w:rPr>
        <w:t xml:space="preserve">All players see data that is 48 hours old. This simulates the information edge real A&amp;R professionals operate with and provides a technical buffer for scraping delays.</w:t>
      </w:r>
      <w:r w:rsidDel="00000000" w:rsidR="00000000" w:rsidRPr="00000000">
        <w:rPr>
          <w:rtl w:val="0"/>
        </w:rPr>
      </w:r>
    </w:p>
    <w:p w:rsidR="00000000" w:rsidDel="00000000" w:rsidP="00000000" w:rsidRDefault="00000000" w:rsidRPr="00000000" w14:paraId="00000070">
      <w:pPr>
        <w:spacing w:after="200" w:before="0" w:lineRule="auto"/>
        <w:rPr/>
      </w:pPr>
      <w:r w:rsidDel="00000000" w:rsidR="00000000" w:rsidRPr="00000000">
        <w:rPr>
          <w:rtl w:val="0"/>
        </w:rPr>
      </w:r>
    </w:p>
    <w:p w:rsidR="00000000" w:rsidDel="00000000" w:rsidP="00000000" w:rsidRDefault="00000000" w:rsidRPr="00000000" w14:paraId="00000071">
      <w:pPr>
        <w:pStyle w:val="Heading2"/>
        <w:pBdr>
          <w:bottom w:color="d3d1c7" w:space="6" w:sz="4" w:val="single"/>
        </w:pBdr>
        <w:spacing w:after="120" w:before="360" w:lineRule="auto"/>
        <w:rPr/>
      </w:pPr>
      <w:r w:rsidDel="00000000" w:rsidR="00000000" w:rsidRPr="00000000">
        <w:rPr>
          <w:rFonts w:ascii="Arial" w:cs="Arial" w:eastAsia="Arial" w:hAnsi="Arial"/>
          <w:b w:val="1"/>
          <w:bCs w:val="1"/>
          <w:color w:val="2c2c2a"/>
          <w:sz w:val="28"/>
          <w:szCs w:val="28"/>
          <w:rtl w:val="0"/>
        </w:rPr>
        <w:t xml:space="preserve">3.5 Artist catalog scope</w:t>
      </w:r>
      <w:r w:rsidDel="00000000" w:rsidR="00000000" w:rsidRPr="00000000">
        <w:rPr>
          <w:rtl w:val="0"/>
        </w:rPr>
      </w:r>
    </w:p>
    <w:p w:rsidR="00000000" w:rsidDel="00000000" w:rsidP="00000000" w:rsidRDefault="00000000" w:rsidRPr="00000000" w14:paraId="00000072">
      <w:pPr>
        <w:spacing w:after="80" w:before="80" w:lineRule="auto"/>
        <w:rPr/>
      </w:pPr>
      <w:r w:rsidDel="00000000" w:rsidR="00000000" w:rsidRPr="00000000">
        <w:rPr>
          <w:rFonts w:ascii="Arial" w:cs="Arial" w:eastAsia="Arial" w:hAnsi="Arial"/>
          <w:sz w:val="22"/>
          <w:szCs w:val="22"/>
          <w:rtl w:val="0"/>
        </w:rPr>
        <w:t xml:space="preserve">Target: 2,000–10,000 artists in the system. The catalog must be large enough that players regularly encounter artists others have not signed, creating genuine discovery value across all tiers and regions.</w:t>
      </w:r>
      <w:r w:rsidDel="00000000" w:rsidR="00000000" w:rsidRPr="00000000">
        <w:rPr>
          <w:rtl w:val="0"/>
        </w:rPr>
      </w:r>
    </w:p>
    <w:p w:rsidR="00000000" w:rsidDel="00000000" w:rsidP="00000000" w:rsidRDefault="00000000" w:rsidRPr="00000000" w14:paraId="00000073">
      <w:pPr>
        <w:spacing w:after="200" w:before="0" w:lineRule="auto"/>
        <w:rPr/>
      </w:pPr>
      <w:r w:rsidDel="00000000" w:rsidR="00000000" w:rsidRPr="00000000">
        <w:rPr>
          <w:rtl w:val="0"/>
        </w:rPr>
      </w:r>
    </w:p>
    <w:p w:rsidR="00000000" w:rsidDel="00000000" w:rsidP="00000000" w:rsidRDefault="00000000" w:rsidRPr="00000000" w14:paraId="00000074">
      <w:pPr>
        <w:pStyle w:val="Heading3"/>
        <w:spacing w:after="80" w:before="280" w:lineRule="auto"/>
        <w:rPr/>
      </w:pPr>
      <w:r w:rsidDel="00000000" w:rsidR="00000000" w:rsidRPr="00000000">
        <w:rPr>
          <w:rFonts w:ascii="Arial" w:cs="Arial" w:eastAsia="Arial" w:hAnsi="Arial"/>
          <w:b w:val="1"/>
          <w:bCs w:val="1"/>
          <w:color w:val="5f5e5a"/>
          <w:sz w:val="24"/>
          <w:szCs w:val="24"/>
          <w:rtl w:val="0"/>
        </w:rPr>
        <w:t xml:space="preserve">3.5.1 Global tiers</w:t>
      </w:r>
      <w:r w:rsidDel="00000000" w:rsidR="00000000" w:rsidRPr="00000000">
        <w:rPr>
          <w:rtl w:val="0"/>
        </w:rPr>
      </w:r>
    </w:p>
    <w:p w:rsidR="00000000" w:rsidDel="00000000" w:rsidP="00000000" w:rsidRDefault="00000000" w:rsidRPr="00000000" w14:paraId="00000075">
      <w:pPr>
        <w:spacing w:after="80" w:before="80" w:lineRule="auto"/>
        <w:rPr/>
      </w:pPr>
      <w:r w:rsidDel="00000000" w:rsidR="00000000" w:rsidRPr="00000000">
        <w:rPr>
          <w:rFonts w:ascii="Arial" w:cs="Arial" w:eastAsia="Arial" w:hAnsi="Arial"/>
          <w:sz w:val="22"/>
          <w:szCs w:val="22"/>
          <w:rtl w:val="0"/>
        </w:rPr>
        <w:t xml:space="preserve">Artists are classified by global monthly listeners into four signable tiers plus one locked tier, with a flag-based override for regional markets:</w:t>
      </w:r>
      <w:r w:rsidDel="00000000" w:rsidR="00000000" w:rsidRPr="00000000">
        <w:rPr>
          <w:rtl w:val="0"/>
        </w:rPr>
      </w:r>
    </w:p>
    <w:p w:rsidR="00000000" w:rsidDel="00000000" w:rsidP="00000000" w:rsidRDefault="00000000" w:rsidRPr="00000000" w14:paraId="00000076">
      <w:pPr>
        <w:spacing w:after="200" w:before="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200"/>
        <w:gridCol w:w="3760"/>
        <w:tblGridChange w:id="0">
          <w:tblGrid>
            <w:gridCol w:w="2400"/>
            <w:gridCol w:w="3200"/>
            <w:gridCol w:w="3760"/>
          </w:tblGrid>
        </w:tblGridChange>
      </w:tblGrid>
      <w:tr>
        <w:trPr>
          <w:cantSplit w:val="0"/>
          <w:tblHeader w:val="0"/>
        </w:trPr>
        <w:tc>
          <w:tcPr>
            <w:tcBorders>
              <w:top w:color="d3d1c7" w:space="0" w:sz="4" w:val="single"/>
              <w:left w:color="d3d1c7" w:space="0" w:sz="4" w:val="single"/>
              <w:bottom w:color="d3d1c7" w:space="0" w:sz="4" w:val="single"/>
              <w:right w:color="d3d1c7" w:space="0" w:sz="4" w:val="single"/>
            </w:tcBorders>
            <w:shd w:fill="f1efe8"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color w:val="2c2c2a"/>
                <w:sz w:val="21"/>
                <w:szCs w:val="21"/>
                <w:rtl w:val="0"/>
              </w:rPr>
              <w:t xml:space="preserve">Tier</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1efe8"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color w:val="2c2c2a"/>
                <w:sz w:val="21"/>
                <w:szCs w:val="21"/>
                <w:rtl w:val="0"/>
              </w:rPr>
              <w:t xml:space="preserve">Global ML range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1efe8"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b w:val="1"/>
                <w:bCs w:val="1"/>
                <w:color w:val="2c2c2a"/>
                <w:sz w:val="21"/>
                <w:szCs w:val="21"/>
                <w:rtl w:val="0"/>
              </w:rPr>
              <w:t xml:space="preserve">Signable</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b w:val="0"/>
                <w:bCs w:val="0"/>
                <w:color w:val="1a1a1a"/>
                <w:sz w:val="21"/>
                <w:szCs w:val="21"/>
                <w:rtl w:val="0"/>
              </w:rPr>
              <w:t xml:space="preserve">Underground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b w:val="0"/>
                <w:bCs w:val="0"/>
                <w:color w:val="1a1a1a"/>
                <w:sz w:val="21"/>
                <w:szCs w:val="21"/>
                <w:rtl w:val="0"/>
              </w:rPr>
              <w:t xml:space="preserve">0 – 50k</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b w:val="0"/>
                <w:bCs w:val="0"/>
                <w:color w:val="1a1a1a"/>
                <w:sz w:val="21"/>
                <w:szCs w:val="21"/>
                <w:rtl w:val="0"/>
              </w:rPr>
              <w:t xml:space="preserve">Yes</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b w:val="0"/>
                <w:bCs w:val="0"/>
                <w:color w:val="1a1a1a"/>
                <w:sz w:val="21"/>
                <w:szCs w:val="21"/>
                <w:rtl w:val="0"/>
              </w:rPr>
              <w:t xml:space="preserve">Emerging</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b w:val="0"/>
                <w:bCs w:val="0"/>
                <w:color w:val="1a1a1a"/>
                <w:sz w:val="21"/>
                <w:szCs w:val="21"/>
                <w:rtl w:val="0"/>
              </w:rPr>
              <w:t xml:space="preserve">50k – 500k</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b w:val="0"/>
                <w:bCs w:val="0"/>
                <w:color w:val="1a1a1a"/>
                <w:sz w:val="21"/>
                <w:szCs w:val="21"/>
                <w:rtl w:val="0"/>
              </w:rPr>
              <w:t xml:space="preserve">Yes</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b w:val="0"/>
                <w:bCs w:val="0"/>
                <w:color w:val="1a1a1a"/>
                <w:sz w:val="21"/>
                <w:szCs w:val="21"/>
                <w:rtl w:val="0"/>
              </w:rPr>
              <w:t xml:space="preserve">Rising</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b w:val="0"/>
                <w:bCs w:val="0"/>
                <w:color w:val="1a1a1a"/>
                <w:sz w:val="21"/>
                <w:szCs w:val="21"/>
                <w:rtl w:val="0"/>
              </w:rPr>
              <w:t xml:space="preserve">500k – 2M</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b w:val="0"/>
                <w:bCs w:val="0"/>
                <w:color w:val="1a1a1a"/>
                <w:sz w:val="21"/>
                <w:szCs w:val="21"/>
                <w:rtl w:val="0"/>
              </w:rPr>
              <w:t xml:space="preserve">Yes</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b w:val="0"/>
                <w:bCs w:val="0"/>
                <w:color w:val="1a1a1a"/>
                <w:sz w:val="21"/>
                <w:szCs w:val="21"/>
                <w:rtl w:val="0"/>
              </w:rPr>
              <w:t xml:space="preserve">Established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b w:val="0"/>
                <w:bCs w:val="0"/>
                <w:color w:val="1a1a1a"/>
                <w:sz w:val="21"/>
                <w:szCs w:val="21"/>
                <w:rtl w:val="0"/>
              </w:rPr>
              <w:t xml:space="preserve">2M – 10M</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0"/>
                <w:bCs w:val="0"/>
                <w:color w:val="1a1a1a"/>
                <w:sz w:val="21"/>
                <w:szCs w:val="21"/>
                <w:rtl w:val="0"/>
              </w:rPr>
              <w:t xml:space="preserve">Yes</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0"/>
                <w:bCs w:val="0"/>
                <w:color w:val="1a1a1a"/>
                <w:sz w:val="21"/>
                <w:szCs w:val="21"/>
                <w:rtl w:val="0"/>
              </w:rPr>
              <w:t xml:space="preserve">Regional Star</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0"/>
                <w:bCs w:val="0"/>
                <w:color w:val="1a1a1a"/>
                <w:sz w:val="21"/>
                <w:szCs w:val="21"/>
                <w:rtl w:val="0"/>
              </w:rPr>
              <w:t xml:space="preserve">Top 50 home chart (any ML)</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0"/>
                <w:bCs w:val="0"/>
                <w:color w:val="1a1a1a"/>
                <w:sz w:val="21"/>
                <w:szCs w:val="21"/>
                <w:rtl w:val="0"/>
              </w:rPr>
              <w:t xml:space="preserve">Yes — override</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b w:val="0"/>
                <w:bCs w:val="0"/>
                <w:color w:val="1a1a1a"/>
                <w:sz w:val="21"/>
                <w:szCs w:val="21"/>
                <w:rtl w:val="0"/>
              </w:rPr>
              <w:t xml:space="preserve">Major</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b w:val="0"/>
                <w:bCs w:val="0"/>
                <w:color w:val="1a1a1a"/>
                <w:sz w:val="21"/>
                <w:szCs w:val="21"/>
                <w:rtl w:val="0"/>
              </w:rPr>
              <w:t xml:space="preserve">10M+ (no flag)</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b w:val="0"/>
                <w:bCs w:val="0"/>
                <w:color w:val="1a1a1a"/>
                <w:sz w:val="21"/>
                <w:szCs w:val="21"/>
                <w:rtl w:val="0"/>
              </w:rPr>
              <w:t xml:space="preserve">No</w:t>
            </w:r>
            <w:r w:rsidDel="00000000" w:rsidR="00000000" w:rsidRPr="00000000">
              <w:rPr>
                <w:rtl w:val="0"/>
              </w:rPr>
            </w:r>
          </w:p>
        </w:tc>
      </w:tr>
    </w:tbl>
    <w:p w:rsidR="00000000" w:rsidDel="00000000" w:rsidP="00000000" w:rsidRDefault="00000000" w:rsidRPr="00000000" w14:paraId="0000008C">
      <w:pPr>
        <w:spacing w:after="200" w:before="0" w:lineRule="auto"/>
        <w:rPr/>
      </w:pPr>
      <w:r w:rsidDel="00000000" w:rsidR="00000000" w:rsidRPr="00000000">
        <w:rPr>
          <w:rtl w:val="0"/>
        </w:rPr>
      </w:r>
    </w:p>
    <w:p w:rsidR="00000000" w:rsidDel="00000000" w:rsidP="00000000" w:rsidRDefault="00000000" w:rsidRPr="00000000" w14:paraId="0000008D">
      <w:pPr>
        <w:pStyle w:val="Heading3"/>
        <w:spacing w:after="80" w:before="280" w:lineRule="auto"/>
        <w:rPr/>
      </w:pPr>
      <w:r w:rsidDel="00000000" w:rsidR="00000000" w:rsidRPr="00000000">
        <w:rPr>
          <w:rFonts w:ascii="Arial" w:cs="Arial" w:eastAsia="Arial" w:hAnsi="Arial"/>
          <w:b w:val="1"/>
          <w:bCs w:val="1"/>
          <w:color w:val="5f5e5a"/>
          <w:sz w:val="24"/>
          <w:szCs w:val="24"/>
          <w:rtl w:val="0"/>
        </w:rPr>
        <w:t xml:space="preserve">3.5.2 Underground tier — the conviction bet</w:t>
      </w:r>
      <w:r w:rsidDel="00000000" w:rsidR="00000000" w:rsidRPr="00000000">
        <w:rPr>
          <w:rtl w:val="0"/>
        </w:rPr>
      </w:r>
    </w:p>
    <w:p w:rsidR="00000000" w:rsidDel="00000000" w:rsidP="00000000" w:rsidRDefault="00000000" w:rsidRPr="00000000" w14:paraId="0000008E">
      <w:pPr>
        <w:spacing w:after="80" w:before="80" w:lineRule="auto"/>
        <w:rPr/>
      </w:pPr>
      <w:r w:rsidDel="00000000" w:rsidR="00000000" w:rsidRPr="00000000">
        <w:rPr>
          <w:rFonts w:ascii="Arial" w:cs="Arial" w:eastAsia="Arial" w:hAnsi="Arial"/>
          <w:sz w:val="22"/>
          <w:szCs w:val="22"/>
          <w:rtl w:val="0"/>
        </w:rPr>
        <w:t xml:space="preserve">Underground artists (0–50k monthly listeners) are signable but operate under a different data contract. At this scale the Momentum Score is statistically unreliable — a 50% week-over-week change on 10k streams is only 5,000 streams, which could be a single playlist placement or a repost. One viral moment can 10x their numbers in days.</w:t>
      </w:r>
      <w:r w:rsidDel="00000000" w:rsidR="00000000" w:rsidRPr="00000000">
        <w:rPr>
          <w:rtl w:val="0"/>
        </w:rPr>
      </w:r>
    </w:p>
    <w:p w:rsidR="00000000" w:rsidDel="00000000" w:rsidP="00000000" w:rsidRDefault="00000000" w:rsidRPr="00000000" w14:paraId="0000008F">
      <w:pPr>
        <w:spacing w:after="200" w:before="0" w:lineRule="auto"/>
        <w:rPr/>
      </w:pP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No Momentum Score shown.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artist profile displays raw data only: monthly listeners, top-track daily streams, 7-day stream bar chart. The player must form their own judgment without the composite safety net.</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Low signing cost.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Bonus range $500–$2k. Low enough to hold 2–3 speculative Underground bets simultaneously without straining the treasury.</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Maximum upside.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 player who signs an artist at 20k listeners and holds a 12-month contract through a breakout to 800k locks in a pre-breakout rev split for the entire run. This is the highest-variance, highest-reward play in the game.</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Breaking alert threshold raised.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For Underground artists the alert fires at +50% daily velocity (vs +25% for other tiers) to filter noise. When it does fire it carries proportionally more signal weight.</w:t>
      </w:r>
    </w:p>
    <w:p w:rsidR="00000000" w:rsidDel="00000000" w:rsidP="00000000" w:rsidRDefault="00000000" w:rsidRPr="00000000" w14:paraId="00000094">
      <w:pPr>
        <w:spacing w:after="200" w:before="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534ab7" w:space="0" w:sz="4" w:val="single"/>
              <w:left w:color="534ab7" w:space="0" w:sz="12" w:val="single"/>
              <w:bottom w:color="d3d1c7" w:space="0" w:sz="4" w:val="single"/>
              <w:right w:color="000000" w:space="0" w:sz="0" w:val="nil"/>
            </w:tcBorders>
            <w:shd w:fill="eeedfe" w:val="clear"/>
            <w:tcMar>
              <w:top w:w="120.0" w:type="dxa"/>
              <w:left w:w="200.0" w:type="dxa"/>
              <w:bottom w:w="120.0" w:type="dxa"/>
              <w:right w:w="200.0" w:type="dxa"/>
            </w:tcMar>
          </w:tcPr>
          <w:p w:rsidR="00000000" w:rsidDel="00000000" w:rsidP="00000000" w:rsidRDefault="00000000" w:rsidRPr="00000000" w14:paraId="00000095">
            <w:pPr>
              <w:spacing w:after="60" w:before="0" w:lineRule="auto"/>
              <w:rPr/>
            </w:pPr>
            <w:r w:rsidDel="00000000" w:rsidR="00000000" w:rsidRPr="00000000">
              <w:rPr>
                <w:rFonts w:ascii="Arial" w:cs="Arial" w:eastAsia="Arial" w:hAnsi="Arial"/>
                <w:b w:val="1"/>
                <w:bCs w:val="1"/>
                <w:color w:val="534ab7"/>
                <w:sz w:val="20"/>
                <w:szCs w:val="20"/>
                <w:rtl w:val="0"/>
              </w:rPr>
              <w:t xml:space="preserve">Design intent</w:t>
            </w:r>
            <w:r w:rsidDel="00000000" w:rsidR="00000000" w:rsidRPr="00000000">
              <w:rPr>
                <w:rtl w:val="0"/>
              </w:rPr>
            </w:r>
          </w:p>
          <w:p w:rsidR="00000000" w:rsidDel="00000000" w:rsidP="00000000" w:rsidRDefault="00000000" w:rsidRPr="00000000" w14:paraId="00000096">
            <w:pPr>
              <w:spacing w:after="0" w:before="0" w:lineRule="auto"/>
              <w:rPr/>
            </w:pPr>
            <w:r w:rsidDel="00000000" w:rsidR="00000000" w:rsidRPr="00000000">
              <w:rPr>
                <w:rFonts w:ascii="Arial" w:cs="Arial" w:eastAsia="Arial" w:hAnsi="Arial"/>
                <w:color w:val="2c2c2a"/>
                <w:sz w:val="21"/>
                <w:szCs w:val="21"/>
                <w:rtl w:val="0"/>
              </w:rPr>
              <w:t xml:space="preserve">Underground signing rewards prior musical knowledge above all else. A player who signs an artist because they genuinely heard something — not because data suggested it — and turns out to be right, gets a payoff proportional to that conviction. This is the game's highest-skill, highest-variance play.</w:t>
            </w:r>
            <w:r w:rsidDel="00000000" w:rsidR="00000000" w:rsidRPr="00000000">
              <w:rPr>
                <w:rtl w:val="0"/>
              </w:rPr>
            </w:r>
          </w:p>
        </w:tc>
      </w:tr>
    </w:tbl>
    <w:p w:rsidR="00000000" w:rsidDel="00000000" w:rsidP="00000000" w:rsidRDefault="00000000" w:rsidRPr="00000000" w14:paraId="00000097">
      <w:pPr>
        <w:spacing w:after="200" w:before="0" w:lineRule="auto"/>
        <w:rPr/>
      </w:pPr>
      <w:r w:rsidDel="00000000" w:rsidR="00000000" w:rsidRPr="00000000">
        <w:rPr>
          <w:rtl w:val="0"/>
        </w:rPr>
      </w:r>
    </w:p>
    <w:p w:rsidR="00000000" w:rsidDel="00000000" w:rsidP="00000000" w:rsidRDefault="00000000" w:rsidRPr="00000000" w14:paraId="00000098">
      <w:pPr>
        <w:pStyle w:val="Heading3"/>
        <w:spacing w:after="80" w:before="280" w:lineRule="auto"/>
        <w:rPr/>
      </w:pPr>
      <w:r w:rsidDel="00000000" w:rsidR="00000000" w:rsidRPr="00000000">
        <w:rPr>
          <w:rFonts w:ascii="Arial" w:cs="Arial" w:eastAsia="Arial" w:hAnsi="Arial"/>
          <w:b w:val="1"/>
          <w:bCs w:val="1"/>
          <w:color w:val="5f5e5a"/>
          <w:sz w:val="24"/>
          <w:szCs w:val="24"/>
          <w:rtl w:val="0"/>
        </w:rPr>
        <w:t xml:space="preserve">3.5.3 Regional Star flag — solving the geography problem</w:t>
      </w:r>
      <w:r w:rsidDel="00000000" w:rsidR="00000000" w:rsidRPr="00000000">
        <w:rPr>
          <w:rtl w:val="0"/>
        </w:rPr>
      </w:r>
    </w:p>
    <w:p w:rsidR="00000000" w:rsidDel="00000000" w:rsidP="00000000" w:rsidRDefault="00000000" w:rsidRPr="00000000" w14:paraId="00000099">
      <w:pPr>
        <w:spacing w:after="80" w:before="80" w:lineRule="auto"/>
        <w:rPr/>
      </w:pPr>
      <w:r w:rsidDel="00000000" w:rsidR="00000000" w:rsidRPr="00000000">
        <w:rPr>
          <w:rFonts w:ascii="Arial" w:cs="Arial" w:eastAsia="Arial" w:hAnsi="Arial"/>
          <w:sz w:val="22"/>
          <w:szCs w:val="22"/>
          <w:rtl w:val="0"/>
        </w:rPr>
        <w:t xml:space="preserve">Global monthly listener counts are biased toward English-language and US-adjacent markets. A French artist with 8M monthly listeners is a genuine arena-filling star domestically but sits in the same 'Established' bucket as a mid-tier American act. The raw numbers do not capture cultural weight.</w:t>
      </w:r>
      <w:r w:rsidDel="00000000" w:rsidR="00000000" w:rsidRPr="00000000">
        <w:rPr>
          <w:rtl w:val="0"/>
        </w:rPr>
      </w:r>
    </w:p>
    <w:p w:rsidR="00000000" w:rsidDel="00000000" w:rsidP="00000000" w:rsidRDefault="00000000" w:rsidRPr="00000000" w14:paraId="0000009A">
      <w:pPr>
        <w:spacing w:after="200" w:before="0" w:lineRule="auto"/>
        <w:rPr/>
      </w:pPr>
      <w:r w:rsidDel="00000000" w:rsidR="00000000" w:rsidRPr="00000000">
        <w:rPr>
          <w:rtl w:val="0"/>
        </w:rPr>
      </w:r>
    </w:p>
    <w:p w:rsidR="00000000" w:rsidDel="00000000" w:rsidP="00000000" w:rsidRDefault="00000000" w:rsidRPr="00000000" w14:paraId="0000009B">
      <w:pPr>
        <w:spacing w:after="80" w:before="80" w:lineRule="auto"/>
        <w:rPr/>
      </w:pPr>
      <w:r w:rsidDel="00000000" w:rsidR="00000000" w:rsidRPr="00000000">
        <w:rPr>
          <w:rFonts w:ascii="Arial" w:cs="Arial" w:eastAsia="Arial" w:hAnsi="Arial"/>
          <w:sz w:val="22"/>
          <w:szCs w:val="22"/>
          <w:rtl w:val="0"/>
        </w:rPr>
        <w:t xml:space="preserve">The Regional Star flag is applied to any artist ranking in the top 50 of their home country's Spotify chart. It operates as an independent layer on top of global tier classification:</w:t>
      </w:r>
      <w:r w:rsidDel="00000000" w:rsidR="00000000" w:rsidRPr="00000000">
        <w:rPr>
          <w:rtl w:val="0"/>
        </w:rPr>
      </w:r>
    </w:p>
    <w:p w:rsidR="00000000" w:rsidDel="00000000" w:rsidP="00000000" w:rsidRDefault="00000000" w:rsidRPr="00000000" w14:paraId="0000009C">
      <w:pPr>
        <w:spacing w:after="200" w:before="0" w:lineRule="auto"/>
        <w:rPr/>
      </w:pP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Unlocks signing for Major-tier artists.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 French artist at 12M global ML is normally unsignable. If they carry a Regional Star flag for France, they become signable at Established tier pricing.</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Home Crowd bonus.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 1.15× royalty multiplier applied to streams from the artist's home country. Reflects that local fans stream more intensely and loyally. Visible on the artist profile page.</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Surfaces in 'Trending in your region'.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Regional Stars from the player's own country appear in the regional on-ramp, making home-market signing accessible from day one.</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Cross-market availability.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Any player can sign a Regional Star regardless of their own country — but only players from that artist's home market receive the Home Crowd bonus.</w:t>
      </w:r>
    </w:p>
    <w:p w:rsidR="00000000" w:rsidDel="00000000" w:rsidP="00000000" w:rsidRDefault="00000000" w:rsidRPr="00000000" w14:paraId="000000A1">
      <w:pPr>
        <w:spacing w:after="200" w:before="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f6e56" w:space="0" w:sz="4" w:val="single"/>
              <w:left w:color="0f6e56" w:space="0" w:sz="12" w:val="single"/>
              <w:bottom w:color="d3d1c7" w:space="0" w:sz="4" w:val="single"/>
              <w:right w:color="000000" w:space="0" w:sz="0" w:val="nil"/>
            </w:tcBorders>
            <w:shd w:fill="e1f5ee" w:val="clear"/>
            <w:tcMar>
              <w:top w:w="120.0" w:type="dxa"/>
              <w:left w:w="200.0" w:type="dxa"/>
              <w:bottom w:w="120.0" w:type="dxa"/>
              <w:right w:w="200.0" w:type="dxa"/>
            </w:tcMar>
          </w:tcPr>
          <w:p w:rsidR="00000000" w:rsidDel="00000000" w:rsidP="00000000" w:rsidRDefault="00000000" w:rsidRPr="00000000" w14:paraId="000000A2">
            <w:pPr>
              <w:spacing w:after="60" w:before="0" w:lineRule="auto"/>
              <w:rPr/>
            </w:pPr>
            <w:r w:rsidDel="00000000" w:rsidR="00000000" w:rsidRPr="00000000">
              <w:rPr>
                <w:rFonts w:ascii="Arial" w:cs="Arial" w:eastAsia="Arial" w:hAnsi="Arial"/>
                <w:b w:val="1"/>
                <w:bCs w:val="1"/>
                <w:color w:val="0f6e56"/>
                <w:sz w:val="20"/>
                <w:szCs w:val="20"/>
                <w:rtl w:val="0"/>
              </w:rPr>
              <w:t xml:space="preserve">Example</w:t>
            </w:r>
            <w:r w:rsidDel="00000000" w:rsidR="00000000" w:rsidRPr="00000000">
              <w:rPr>
                <w:rtl w:val="0"/>
              </w:rPr>
            </w:r>
          </w:p>
          <w:p w:rsidR="00000000" w:rsidDel="00000000" w:rsidP="00000000" w:rsidRDefault="00000000" w:rsidRPr="00000000" w14:paraId="000000A3">
            <w:pPr>
              <w:spacing w:after="0" w:before="0" w:lineRule="auto"/>
              <w:rPr/>
            </w:pPr>
            <w:r w:rsidDel="00000000" w:rsidR="00000000" w:rsidRPr="00000000">
              <w:rPr>
                <w:rFonts w:ascii="Arial" w:cs="Arial" w:eastAsia="Arial" w:hAnsi="Arial"/>
                <w:color w:val="2c2c2a"/>
                <w:sz w:val="21"/>
                <w:szCs w:val="21"/>
                <w:rtl w:val="0"/>
              </w:rPr>
              <w:t xml:space="preserve">A French player searches 'Jul' (French rap, ~9M global ML). Without the flag, Jul is unsignable. With the Regional Star flag active for France, Jul is signable at Established pricing with a 1.15× Home Crowd bonus on French streams. A US player can also sign Jul but receives no Home Crowd bonus.</w:t>
            </w:r>
            <w:r w:rsidDel="00000000" w:rsidR="00000000" w:rsidRPr="00000000">
              <w:rPr>
                <w:rtl w:val="0"/>
              </w:rPr>
            </w:r>
          </w:p>
        </w:tc>
      </w:tr>
    </w:tbl>
    <w:p w:rsidR="00000000" w:rsidDel="00000000" w:rsidP="00000000" w:rsidRDefault="00000000" w:rsidRPr="00000000" w14:paraId="000000A4">
      <w:pPr>
        <w:spacing w:after="200" w:before="0" w:lineRule="auto"/>
        <w:rPr/>
      </w:pPr>
      <w:r w:rsidDel="00000000" w:rsidR="00000000" w:rsidRPr="00000000">
        <w:rPr>
          <w:rtl w:val="0"/>
        </w:rPr>
      </w:r>
    </w:p>
    <w:p w:rsidR="00000000" w:rsidDel="00000000" w:rsidP="00000000" w:rsidRDefault="00000000" w:rsidRPr="00000000" w14:paraId="000000A5">
      <w:pPr>
        <w:pStyle w:val="Heading3"/>
        <w:spacing w:after="80" w:before="280" w:lineRule="auto"/>
        <w:rPr/>
      </w:pPr>
      <w:r w:rsidDel="00000000" w:rsidR="00000000" w:rsidRPr="00000000">
        <w:rPr>
          <w:rFonts w:ascii="Arial" w:cs="Arial" w:eastAsia="Arial" w:hAnsi="Arial"/>
          <w:b w:val="1"/>
          <w:bCs w:val="1"/>
          <w:color w:val="5f5e5a"/>
          <w:sz w:val="24"/>
          <w:szCs w:val="24"/>
          <w:rtl w:val="0"/>
        </w:rPr>
        <w:t xml:space="preserve">3.5.4 Signing bonus by tier (revised)</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000"/>
        <w:gridCol w:w="3960"/>
        <w:tblGridChange w:id="0">
          <w:tblGrid>
            <w:gridCol w:w="2400"/>
            <w:gridCol w:w="3000"/>
            <w:gridCol w:w="3960"/>
          </w:tblGrid>
        </w:tblGridChange>
      </w:tblGrid>
      <w:tr>
        <w:trPr>
          <w:cantSplit w:val="0"/>
          <w:tblHeader w:val="0"/>
        </w:trPr>
        <w:tc>
          <w:tcPr>
            <w:tcBorders>
              <w:top w:color="d3d1c7" w:space="0" w:sz="4" w:val="single"/>
              <w:left w:color="d3d1c7" w:space="0" w:sz="4" w:val="single"/>
              <w:bottom w:color="d3d1c7" w:space="0" w:sz="4" w:val="single"/>
              <w:right w:color="d3d1c7" w:space="0" w:sz="4" w:val="single"/>
            </w:tcBorders>
            <w:shd w:fill="f1efe8"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b w:val="1"/>
                <w:bCs w:val="1"/>
                <w:color w:val="2c2c2a"/>
                <w:sz w:val="21"/>
                <w:szCs w:val="21"/>
                <w:rtl w:val="0"/>
              </w:rPr>
              <w:t xml:space="preserve">Tier</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1efe8"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b w:val="1"/>
                <w:bCs w:val="1"/>
                <w:color w:val="2c2c2a"/>
                <w:sz w:val="21"/>
                <w:szCs w:val="21"/>
                <w:rtl w:val="0"/>
              </w:rPr>
              <w:t xml:space="preserve">Monthly listeners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1efe8"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b w:val="1"/>
                <w:bCs w:val="1"/>
                <w:color w:val="2c2c2a"/>
                <w:sz w:val="21"/>
                <w:szCs w:val="21"/>
                <w:rtl w:val="0"/>
              </w:rPr>
              <w:t xml:space="preserve">Signing bonus range</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b w:val="0"/>
                <w:bCs w:val="0"/>
                <w:color w:val="1a1a1a"/>
                <w:sz w:val="21"/>
                <w:szCs w:val="21"/>
                <w:rtl w:val="0"/>
              </w:rPr>
              <w:t xml:space="preserve">Underground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b w:val="0"/>
                <w:bCs w:val="0"/>
                <w:color w:val="1a1a1a"/>
                <w:sz w:val="21"/>
                <w:szCs w:val="21"/>
                <w:rtl w:val="0"/>
              </w:rPr>
              <w:t xml:space="preserve">0 – 50k</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b w:val="0"/>
                <w:bCs w:val="0"/>
                <w:color w:val="1a1a1a"/>
                <w:sz w:val="21"/>
                <w:szCs w:val="21"/>
                <w:rtl w:val="0"/>
              </w:rPr>
              <w:t xml:space="preserve">$500 – $2k</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b w:val="0"/>
                <w:bCs w:val="0"/>
                <w:color w:val="1a1a1a"/>
                <w:sz w:val="21"/>
                <w:szCs w:val="21"/>
                <w:rtl w:val="0"/>
              </w:rPr>
              <w:t xml:space="preserve">Emerging</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b w:val="0"/>
                <w:bCs w:val="0"/>
                <w:color w:val="1a1a1a"/>
                <w:sz w:val="21"/>
                <w:szCs w:val="21"/>
                <w:rtl w:val="0"/>
              </w:rPr>
              <w:t xml:space="preserve">50k – 500k</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b w:val="0"/>
                <w:bCs w:val="0"/>
                <w:color w:val="1a1a1a"/>
                <w:sz w:val="21"/>
                <w:szCs w:val="21"/>
                <w:rtl w:val="0"/>
              </w:rPr>
              <w:t xml:space="preserve">$5k – $20k</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b w:val="0"/>
                <w:bCs w:val="0"/>
                <w:color w:val="1a1a1a"/>
                <w:sz w:val="21"/>
                <w:szCs w:val="21"/>
                <w:rtl w:val="0"/>
              </w:rPr>
              <w:t xml:space="preserve">Rising</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0"/>
                <w:bCs w:val="0"/>
                <w:color w:val="1a1a1a"/>
                <w:sz w:val="21"/>
                <w:szCs w:val="21"/>
                <w:rtl w:val="0"/>
              </w:rPr>
              <w:t xml:space="preserve">500k – 2M</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b w:val="0"/>
                <w:bCs w:val="0"/>
                <w:color w:val="1a1a1a"/>
                <w:sz w:val="21"/>
                <w:szCs w:val="21"/>
                <w:rtl w:val="0"/>
              </w:rPr>
              <w:t xml:space="preserve">$20k – $80k</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b w:val="0"/>
                <w:bCs w:val="0"/>
                <w:color w:val="1a1a1a"/>
                <w:sz w:val="21"/>
                <w:szCs w:val="21"/>
                <w:rtl w:val="0"/>
              </w:rPr>
              <w:t xml:space="preserve">Established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b w:val="0"/>
                <w:bCs w:val="0"/>
                <w:color w:val="1a1a1a"/>
                <w:sz w:val="21"/>
                <w:szCs w:val="21"/>
                <w:rtl w:val="0"/>
              </w:rPr>
              <w:t xml:space="preserve">2M – 10M</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b w:val="0"/>
                <w:bCs w:val="0"/>
                <w:color w:val="1a1a1a"/>
                <w:sz w:val="21"/>
                <w:szCs w:val="21"/>
                <w:rtl w:val="0"/>
              </w:rPr>
              <w:t xml:space="preserve">$80k – $300k</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b w:val="0"/>
                <w:bCs w:val="0"/>
                <w:color w:val="1a1a1a"/>
                <w:sz w:val="21"/>
                <w:szCs w:val="21"/>
                <w:rtl w:val="0"/>
              </w:rPr>
              <w:t xml:space="preserve">Regional Star (Major override)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b w:val="0"/>
                <w:bCs w:val="0"/>
                <w:color w:val="1a1a1a"/>
                <w:sz w:val="21"/>
                <w:szCs w:val="21"/>
                <w:rtl w:val="0"/>
              </w:rPr>
              <w:t xml:space="preserve">10M+ with home chart top 50</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b w:val="0"/>
                <w:bCs w:val="0"/>
                <w:color w:val="1a1a1a"/>
                <w:sz w:val="21"/>
                <w:szCs w:val="21"/>
                <w:rtl w:val="0"/>
              </w:rPr>
              <w:t xml:space="preserve">$80k – $300k</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b w:val="0"/>
                <w:bCs w:val="0"/>
                <w:color w:val="1a1a1a"/>
                <w:sz w:val="21"/>
                <w:szCs w:val="21"/>
                <w:rtl w:val="0"/>
              </w:rPr>
              <w:t xml:space="preserve">Major</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b w:val="0"/>
                <w:bCs w:val="0"/>
                <w:color w:val="1a1a1a"/>
                <w:sz w:val="21"/>
                <w:szCs w:val="21"/>
                <w:rtl w:val="0"/>
              </w:rPr>
              <w:t xml:space="preserve">10M+ (no flag)</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b w:val="0"/>
                <w:bCs w:val="0"/>
                <w:color w:val="1a1a1a"/>
                <w:sz w:val="21"/>
                <w:szCs w:val="21"/>
                <w:rtl w:val="0"/>
              </w:rPr>
              <w:t xml:space="preserve">Not signable</w:t>
            </w:r>
            <w:r w:rsidDel="00000000" w:rsidR="00000000" w:rsidRPr="00000000">
              <w:rPr>
                <w:rtl w:val="0"/>
              </w:rPr>
            </w:r>
          </w:p>
        </w:tc>
      </w:tr>
    </w:tbl>
    <w:p w:rsidR="00000000" w:rsidDel="00000000" w:rsidP="00000000" w:rsidRDefault="00000000" w:rsidRPr="00000000" w14:paraId="000000BB">
      <w:pPr>
        <w:spacing w:after="200" w:before="0" w:lineRule="auto"/>
        <w:rPr/>
      </w:pPr>
      <w:r w:rsidDel="00000000" w:rsidR="00000000" w:rsidRPr="00000000">
        <w:rPr>
          <w:rtl w:val="0"/>
        </w:rPr>
      </w:r>
    </w:p>
    <w:p>
      <w:r>
        <w:br w:type="page"/>
      </w:r>
    </w:p>
    <w:p>
      <w:pPr>
        <w:pStyle w:val="Heading1"/>
        <w:spacing w:before="480" w:after="160"/>
      </w:pPr>
      <w:r>
        <w:rPr>
          <w:b/>
          <w:color w:val="1A1A1A"/>
          <w:sz w:val="36"/>
        </w:rPr>
        <w:t xml:space="preserve">4. Signing mechanic</w:t>
      </w:r>
    </w:p>
    <w:tbl>
      <w:tblPr>
        <w:tblW w:w="9360" w:type="dxa"/>
        <w:tblBorders>
          <w:top w:val="none" w:sz="0" w:color="auto" w:space="0"/>
          <w:left w:val="none" w:sz="0" w:color="auto" w:space="0"/>
          <w:bottom w:val="none" w:sz="0" w:color="auto" w:space="0"/>
          <w:right w:val="none" w:sz="0" w:color="auto" w:space="0"/>
          <w:insideH w:val="none" w:sz="0" w:color="auto" w:space="0"/>
          <w:insideV w:val="none" w:sz="0" w:color="auto" w:space="0"/>
        </w:tblBorders>
      </w:tblPr>
      <w:tblGrid>
        <w:gridCol w:w="9360"/>
      </w:tblGrid>
      <w:tr>
        <w:tc>
          <w:tcPr>
            <w:tcW w:w="9360" w:type="dxa"/>
            <w:shd w:val="clear" w:color="auto" w:fill="EEEDFE"/>
            <w:tcBorders>
              <w:left w:val="single" w:sz="12" w:space="0" w:color="534AB7"/>
              <w:top w:val="none" w:sz="0" w:color="auto" w:space="0"/>
              <w:bottom w:val="none" w:sz="0" w:color="auto" w:space="0"/>
              <w:right w:val="none" w:sz="0" w:color="auto" w:space="0"/>
            </w:tcBorders>
            <w:tcMar>
              <w:top w:w="120" w:type="dxa"/>
              <w:bottom w:w="120" w:type="dxa"/>
              <w:left w:w="200" w:type="dxa"/>
              <w:right w:w="200" w:type="dxa"/>
            </w:tcMar>
          </w:tcPr>
          <w:p>
            <w:pPr>
              <w:spacing w:before="0" w:after="60"/>
            </w:pPr>
            <w:r>
              <w:rPr>
                <w:b/>
                <w:color w:val="534AB7"/>
                <w:sz w:val="20"/>
              </w:rPr>
              <w:t xml:space="preserve">Design update (v1.1)</w:t>
            </w:r>
          </w:p>
          <w:p>
            <w:pPr>
              <w:spacing w:before="0" w:after="0"/>
            </w:pPr>
            <w:r>
              <w:rPr>
                <w:color w:val="2C2C2A"/>
                <w:sz w:val="21"/>
              </w:rPr>
              <w:t xml:space="preserve">Redesigned from a slider-based acceptance range to a points-based negotiation system. Artists have hidden priority weights. Counter-offers reveal information. Scout reports provide negotiating intelligence. Prior music knowledge is a genuine competitive advantage at the signing table.</w:t>
            </w:r>
          </w:p>
        </w:tc>
      </w:tr>
    </w:tbl>
    <w:p>
      <w:pPr>
        <w:spacing w:before="0" w:after="160"/>
      </w:pPr>
    </w:p>
    <w:p>
      <w:pPr>
        <w:pStyle w:val="Heading2"/>
        <w:spacing w:before="360" w:after="120"/>
      </w:pPr>
      <w:r>
        <w:rPr>
          <w:b/>
          <w:color w:val="2C2C2A"/>
          <w:sz w:val="28"/>
        </w:rPr>
        <w:t xml:space="preserve">4.1 Hidden priority weights</w:t>
      </w:r>
    </w:p>
    <w:p>
      <w:pPr>
        <w:spacing w:before="80" w:after="80"/>
      </w:pPr>
      <w:r>
        <w:rPr>
          <w:color w:val="1A1A1A"/>
          <w:sz w:val="22"/>
        </w:rPr>
        <w:t xml:space="preserve">Every artist has a hidden negotiation profile: three weighted priorities that determine what kind of offer they will accept. Players infer these weights from signals, cultural context, and scout reports — they are never shown directly.</w:t>
      </w:r>
    </w:p>
    <w:p>
      <w:pPr>
        <w:spacing w:before="0" w:after="160"/>
      </w:pPr>
    </w:p>
    <w:tbl>
      <w:tblPr>
        <w:tblW w:w="9360" w:type="dxa"/>
      </w:tblPr>
      <w:tblGrid>
        <w:gridCol w:w="1800"/>
        <w:gridCol w:w="3600"/>
        <w:gridCol w:w="3960"/>
      </w:tblGrid>
      <w:tr>
        <w:tc>
          <w:tcPr>
            <w:tcW w:w="1800" w:type="dxa"/>
            <w:shd w:val="clear" w:color="auto" w:fill="F1EFE8"/>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b/>
                <w:sz w:val="21"/>
              </w:rPr>
              <w:t xml:space="preserve">Priority</w:t>
            </w:r>
          </w:p>
        </w:tc>
        <w:tc>
          <w:tcPr>
            <w:tcW w:w="3600" w:type="dxa"/>
            <w:shd w:val="clear" w:color="auto" w:fill="F1EFE8"/>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b/>
                <w:sz w:val="21"/>
              </w:rPr>
              <w:t xml:space="preserve">What the artist wants</w:t>
            </w:r>
          </w:p>
        </w:tc>
        <w:tc>
          <w:tcPr>
            <w:tcW w:w="3960" w:type="dxa"/>
            <w:shd w:val="clear" w:color="auto" w:fill="F1EFE8"/>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b/>
                <w:sz w:val="21"/>
              </w:rPr>
              <w:t xml:space="preserve">Who tends to weight this highly</w:t>
            </w:r>
          </w:p>
        </w:tc>
      </w:tr>
      <w:tr>
        <w:tc>
          <w:tcPr>
            <w:tcW w:w="1800" w:type="dxa"/>
            <w:shd w:val="clear" w:color="auto" w:fill="FFFFFF"/>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sz w:val="21"/>
              </w:rPr>
              <w:t xml:space="preserve">Money</w:t>
            </w:r>
          </w:p>
        </w:tc>
        <w:tc>
          <w:tcPr>
            <w:tcW w:w="3600" w:type="dxa"/>
            <w:shd w:val="clear" w:color="auto" w:fill="FFFFFF"/>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sz w:val="21"/>
              </w:rPr>
              <w:t xml:space="preserve">Highest possible signing bonus</w:t>
            </w:r>
          </w:p>
        </w:tc>
        <w:tc>
          <w:tcPr>
            <w:tcW w:w="3960" w:type="dxa"/>
            <w:shd w:val="clear" w:color="auto" w:fill="FFFFFF"/>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sz w:val="21"/>
              </w:rPr>
              <w:t xml:space="preserve">Established artists who know their market value</w:t>
            </w:r>
          </w:p>
        </w:tc>
      </w:tr>
      <w:tr>
        <w:tc>
          <w:tcPr>
            <w:tcW w:w="1800" w:type="dxa"/>
            <w:shd w:val="clear" w:color="auto" w:fill="FFFFFF"/>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sz w:val="21"/>
              </w:rPr>
              <w:t xml:space="preserve">Freedom</w:t>
            </w:r>
          </w:p>
        </w:tc>
        <w:tc>
          <w:tcPr>
            <w:tcW w:w="3600" w:type="dxa"/>
            <w:shd w:val="clear" w:color="auto" w:fill="FFFFFF"/>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sz w:val="21"/>
              </w:rPr>
              <w:t xml:space="preserve">Most artist-friendly rev split (highest artist %)</w:t>
            </w:r>
          </w:p>
        </w:tc>
        <w:tc>
          <w:tcPr>
            <w:tcW w:w="3960" w:type="dxa"/>
            <w:shd w:val="clear" w:color="auto" w:fill="FFFFFF"/>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sz w:val="21"/>
              </w:rPr>
              <w:t xml:space="preserve">Underground / Emerging artists prioritising independence</w:t>
            </w:r>
          </w:p>
        </w:tc>
      </w:tr>
      <w:tr>
        <w:tc>
          <w:tcPr>
            <w:tcW w:w="1800" w:type="dxa"/>
            <w:shd w:val="clear" w:color="auto" w:fill="FFFFFF"/>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sz w:val="21"/>
              </w:rPr>
              <w:t xml:space="preserve">Commitment</w:t>
            </w:r>
          </w:p>
        </w:tc>
        <w:tc>
          <w:tcPr>
            <w:tcW w:w="3600" w:type="dxa"/>
            <w:shd w:val="clear" w:color="auto" w:fill="FFFFFF"/>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sz w:val="21"/>
              </w:rPr>
              <w:t xml:space="preserve">Longer contract term — label present for the arc</w:t>
            </w:r>
          </w:p>
        </w:tc>
        <w:tc>
          <w:tcPr>
            <w:tcW w:w="3960" w:type="dxa"/>
            <w:shd w:val="clear" w:color="auto" w:fill="FFFFFF"/>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sz w:val="21"/>
              </w:rPr>
              <w:t xml:space="preserve">Rising artists mid-momentum who want a stable partner</w:t>
            </w:r>
          </w:p>
        </w:tc>
      </w:tr>
    </w:tbl>
    <w:p>
      <w:pPr>
        <w:spacing w:before="0" w:after="160"/>
      </w:pPr>
    </w:p>
    <w:tbl>
      <w:tblPr>
        <w:tblW w:w="9360" w:type="dxa"/>
        <w:tblBorders>
          <w:top w:val="none" w:sz="0" w:color="auto" w:space="0"/>
          <w:left w:val="none" w:sz="0" w:color="auto" w:space="0"/>
          <w:bottom w:val="none" w:sz="0" w:color="auto" w:space="0"/>
          <w:right w:val="none" w:sz="0" w:color="auto" w:space="0"/>
          <w:insideH w:val="none" w:sz="0" w:color="auto" w:space="0"/>
          <w:insideV w:val="none" w:sz="0" w:color="auto" w:space="0"/>
        </w:tblBorders>
      </w:tblPr>
      <w:tblGrid>
        <w:gridCol w:w="9360"/>
      </w:tblGrid>
      <w:tr>
        <w:tc>
          <w:tcPr>
            <w:tcW w:w="9360" w:type="dxa"/>
            <w:shd w:val="clear" w:color="auto" w:fill="E1F5EE"/>
            <w:tcBorders>
              <w:left w:val="single" w:sz="12" w:space="0" w:color="0F6E56"/>
              <w:top w:val="none" w:sz="0" w:color="auto" w:space="0"/>
              <w:bottom w:val="none" w:sz="0" w:color="auto" w:space="0"/>
              <w:right w:val="none" w:sz="0" w:color="auto" w:space="0"/>
            </w:tcBorders>
            <w:tcMar>
              <w:top w:w="120" w:type="dxa"/>
              <w:bottom w:w="120" w:type="dxa"/>
              <w:left w:w="200" w:type="dxa"/>
              <w:right w:w="200" w:type="dxa"/>
            </w:tcMar>
          </w:tcPr>
          <w:p>
            <w:pPr>
              <w:spacing w:before="0" w:after="60"/>
            </w:pPr>
            <w:r>
              <w:rPr>
                <w:b/>
                <w:color w:val="0F6E56"/>
                <w:sz w:val="20"/>
              </w:rPr>
              <w:t xml:space="preserve">Design intent</w:t>
            </w:r>
          </w:p>
          <w:p>
            <w:pPr>
              <w:spacing w:before="0" w:after="0"/>
            </w:pPr>
            <w:r>
              <w:rPr>
                <w:color w:val="2C2C2A"/>
                <w:sz w:val="21"/>
              </w:rPr>
              <w:t xml:space="preserve">The old acceptance range told the player exactly where to land. The hidden priority system means two identical offers to two different artists produce different outcomes. Reading the artist is the skill — not minimising spend within a known safe zone.</w:t>
            </w:r>
          </w:p>
        </w:tc>
      </w:tr>
    </w:tbl>
    <w:p>
      <w:pPr>
        <w:spacing w:before="0" w:after="160"/>
      </w:pPr>
    </w:p>
    <w:p>
      <w:pPr>
        <w:pStyle w:val="Heading2"/>
        <w:spacing w:before="360" w:after="120"/>
      </w:pPr>
      <w:r>
        <w:rPr>
          <w:b/>
          <w:color w:val="2C2C2A"/>
          <w:sz w:val="28"/>
        </w:rPr>
        <w:t xml:space="preserve">4.2 Points-based offer scoring</w:t>
      </w:r>
    </w:p>
    <w:p>
      <w:pPr>
        <w:spacing w:before="80" w:after="80"/>
      </w:pPr>
      <w:r>
        <w:rPr>
          <w:color w:val="1A1A1A"/>
          <w:sz w:val="22"/>
        </w:rPr>
        <w:t xml:space="preserve">Each artist has a hidden target score (55-75 out of 100). The player's offer generates a score based on how well it matches the artist's priority weights. If the offer score meets or exceeds the target, the artist accepts first round.</w:t>
      </w:r>
    </w:p>
    <w:p>
      <w:pPr>
        <w:spacing w:before="0" w:after="160"/>
      </w:pPr>
    </w:p>
    <w:tbl>
      <w:tblPr>
        <w:tblW w:w="9360" w:type="dxa"/>
      </w:tblPr>
      <w:tblGrid>
        <w:gridCol w:w="9360"/>
      </w:tblGrid>
      <w:tr>
        <w:tc>
          <w:tcPr>
            <w:tcW w:w="9360" w:type="dxa"/>
            <w:shd w:val="clear" w:color="auto" w:fill="F1EFE8"/>
            <w:tcBorders>
              <w:left w:val="single" w:sz="8" w:color="2C2C2A" w:space="0"/>
              <w:top w:val="single" w:sz="1" w:color="2C2C2A" w:space="0"/>
              <w:bottom w:val="none" w:sz="0" w:color="auto" w:space="0"/>
              <w:right w:val="none" w:sz="0" w:color="auto" w:space="0"/>
            </w:tcBorders>
            <w:tcMar>
              <w:top w:w="100" w:type="dxa"/>
              <w:bottom w:w="100" w:type="dxa"/>
              <w:left w:w="180" w:type="dxa"/>
              <w:right w:w="180" w:type="dxa"/>
            </w:tcMar>
          </w:tcPr>
          <w:p>
            <w:pPr>
              <w:spacing w:before="0" w:after="40"/>
            </w:pPr>
            <w:r>
              <w:rPr>
                <w:sz w:val="20"/>
                <w:color w:val="1A1A1A"/>
              </w:rPr>
              <w:t xml:space="preserve">offer_score = (bonus_score x money_weight)</w:t>
            </w:r>
          </w:p>
          <w:p>
            <w:pPr>
              <w:spacing w:before="0" w:after="40"/>
            </w:pPr>
            <w:r>
              <w:rPr>
                <w:sz w:val="20"/>
                <w:color w:val="1A1A1A"/>
              </w:rPr>
              <w:t xml:space="preserve">            + (split_score x freedom_weight)</w:t>
            </w:r>
          </w:p>
          <w:p>
            <w:pPr>
              <w:spacing w:before="0" w:after="40"/>
            </w:pPr>
            <w:r>
              <w:rPr>
                <w:sz w:val="20"/>
                <w:color w:val="1A1A1A"/>
              </w:rPr>
              <w:t xml:space="preserve">            + (term_score  x commitment_weight)</w:t>
            </w:r>
          </w:p>
          <w:p>
            <w:pPr>
              <w:spacing w:before="0" w:after="40"/>
            </w:pPr>
            <w:r>
              <w:rPr>
                <w:sz w:val="20"/>
                <w:color w:val="1A1A1A"/>
              </w:rPr>
              <w:t xml:space="preserve"> </w:t>
            </w:r>
          </w:p>
          <w:p>
            <w:pPr>
              <w:spacing w:before="0" w:after="40"/>
            </w:pPr>
            <w:r>
              <w:rPr>
                <w:sz w:val="20"/>
                <w:color w:val="1A1A1A"/>
              </w:rPr>
              <w:t xml:space="preserve">Where: money_weight + freedom_weight + commitment_weight = 1.0</w:t>
            </w:r>
          </w:p>
          <w:p>
            <w:pPr>
              <w:spacing w:before="0" w:after="40"/>
            </w:pPr>
            <w:r>
              <w:rPr>
                <w:sz w:val="20"/>
                <w:color w:val="1A1A1A"/>
              </w:rPr>
              <w:t xml:space="preserve">       Weights are hidden. The player never sees them directly.</w:t>
            </w:r>
          </w:p>
        </w:tc>
      </w:tr>
    </w:tbl>
    <w:p>
      <w:pPr>
        <w:spacing w:before="0" w:after="160"/>
      </w:pPr>
    </w:p>
    <w:tbl>
      <w:tblPr>
        <w:tblW w:w="9360" w:type="dxa"/>
      </w:tblPr>
      <w:tblGrid>
        <w:gridCol w:w="1800"/>
        <w:gridCol w:w="4800"/>
        <w:gridCol w:w="2760"/>
      </w:tblGrid>
      <w:tr>
        <w:tc>
          <w:tcPr>
            <w:tcW w:w="1800" w:type="dxa"/>
            <w:shd w:val="clear" w:color="auto" w:fill="F1EFE8"/>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b/>
                <w:sz w:val="21"/>
              </w:rPr>
              <w:t xml:space="preserve">Variable</w:t>
            </w:r>
          </w:p>
        </w:tc>
        <w:tc>
          <w:tcPr>
            <w:tcW w:w="4800" w:type="dxa"/>
            <w:shd w:val="clear" w:color="auto" w:fill="F1EFE8"/>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b/>
                <w:sz w:val="21"/>
              </w:rPr>
              <w:t xml:space="preserve">Scoring logic</w:t>
            </w:r>
          </w:p>
        </w:tc>
        <w:tc>
          <w:tcPr>
            <w:tcW w:w="2760" w:type="dxa"/>
            <w:shd w:val="clear" w:color="auto" w:fill="F1EFE8"/>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b/>
                <w:sz w:val="21"/>
              </w:rPr>
              <w:t xml:space="preserve">Range</w:t>
            </w:r>
          </w:p>
        </w:tc>
      </w:tr>
      <w:tr>
        <w:tc>
          <w:tcPr>
            <w:tcW w:w="1800" w:type="dxa"/>
            <w:shd w:val="clear" w:color="auto" w:fill="FFFFFF"/>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sz w:val="21"/>
              </w:rPr>
              <w:t xml:space="preserve">Bonus score</w:t>
            </w:r>
          </w:p>
        </w:tc>
        <w:tc>
          <w:tcPr>
            <w:tcW w:w="4800" w:type="dxa"/>
            <w:shd w:val="clear" w:color="auto" w:fill="FFFFFF"/>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sz w:val="21"/>
              </w:rPr>
              <w:t xml:space="preserve">Linear: floor of tier range = 0, top of tier range = 100</w:t>
            </w:r>
          </w:p>
        </w:tc>
        <w:tc>
          <w:tcPr>
            <w:tcW w:w="2760" w:type="dxa"/>
            <w:shd w:val="clear" w:color="auto" w:fill="FFFFFF"/>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sz w:val="21"/>
              </w:rPr>
              <w:t xml:space="preserve">0-100</w:t>
            </w:r>
          </w:p>
        </w:tc>
      </w:tr>
      <w:tr>
        <w:tc>
          <w:tcPr>
            <w:tcW w:w="1800" w:type="dxa"/>
            <w:shd w:val="clear" w:color="auto" w:fill="FFFFFF"/>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sz w:val="21"/>
              </w:rPr>
              <w:t xml:space="preserve">Split score</w:t>
            </w:r>
          </w:p>
        </w:tc>
        <w:tc>
          <w:tcPr>
            <w:tcW w:w="4800" w:type="dxa"/>
            <w:shd w:val="clear" w:color="auto" w:fill="FFFFFF"/>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sz w:val="21"/>
              </w:rPr>
              <w:t xml:space="preserve">Linear: 80/20 artist-favour = 100, 60/40 = 0</w:t>
            </w:r>
          </w:p>
        </w:tc>
        <w:tc>
          <w:tcPr>
            <w:tcW w:w="2760" w:type="dxa"/>
            <w:shd w:val="clear" w:color="auto" w:fill="FFFFFF"/>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sz w:val="21"/>
              </w:rPr>
              <w:t xml:space="preserve">0-100</w:t>
            </w:r>
          </w:p>
        </w:tc>
      </w:tr>
      <w:tr>
        <w:tc>
          <w:tcPr>
            <w:tcW w:w="1800" w:type="dxa"/>
            <w:shd w:val="clear" w:color="auto" w:fill="FFFFFF"/>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sz w:val="21"/>
              </w:rPr>
              <w:t xml:space="preserve">Term score</w:t>
            </w:r>
          </w:p>
        </w:tc>
        <w:tc>
          <w:tcPr>
            <w:tcW w:w="4800" w:type="dxa"/>
            <w:shd w:val="clear" w:color="auto" w:fill="FFFFFF"/>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sz w:val="21"/>
              </w:rPr>
              <w:t xml:space="preserve">Commitment-weighted: 12mo = 100, 3mo = 0. Freedom-weighted: INVERTED (shorter scores higher)</w:t>
            </w:r>
          </w:p>
        </w:tc>
        <w:tc>
          <w:tcPr>
            <w:tcW w:w="2760" w:type="dxa"/>
            <w:shd w:val="clear" w:color="auto" w:fill="FFFFFF"/>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sz w:val="21"/>
              </w:rPr>
              <w:t xml:space="preserve">0-100 (direction varies)</w:t>
            </w:r>
          </w:p>
        </w:tc>
      </w:tr>
    </w:tbl>
    <w:p>
      <w:pPr>
        <w:spacing w:before="0" w:after="160"/>
      </w:pPr>
    </w:p>
    <w:tbl>
      <w:tblPr>
        <w:tblW w:w="9360" w:type="dxa"/>
        <w:tblBorders>
          <w:top w:val="none" w:sz="0" w:color="auto" w:space="0"/>
          <w:left w:val="none" w:sz="0" w:color="auto" w:space="0"/>
          <w:bottom w:val="none" w:sz="0" w:color="auto" w:space="0"/>
          <w:right w:val="none" w:sz="0" w:color="auto" w:space="0"/>
          <w:insideH w:val="none" w:sz="0" w:color="auto" w:space="0"/>
          <w:insideV w:val="none" w:sz="0" w:color="auto" w:space="0"/>
        </w:tblBorders>
      </w:tblPr>
      <w:tblGrid>
        <w:gridCol w:w="9360"/>
      </w:tblGrid>
      <w:tr>
        <w:tc>
          <w:tcPr>
            <w:tcW w:w="9360" w:type="dxa"/>
            <w:shd w:val="clear" w:color="auto" w:fill="EEEDFE"/>
            <w:tcBorders>
              <w:left w:val="single" w:sz="12" w:space="0" w:color="534AB7"/>
              <w:top w:val="none" w:sz="0" w:color="auto" w:space="0"/>
              <w:bottom w:val="none" w:sz="0" w:color="auto" w:space="0"/>
              <w:right w:val="none" w:sz="0" w:color="auto" w:space="0"/>
            </w:tcBorders>
            <w:tcMar>
              <w:top w:w="120" w:type="dxa"/>
              <w:bottom w:w="120" w:type="dxa"/>
              <w:left w:w="200" w:type="dxa"/>
              <w:right w:w="200" w:type="dxa"/>
            </w:tcMar>
          </w:tcPr>
          <w:p>
            <w:pPr>
              <w:spacing w:before="0" w:after="60"/>
            </w:pPr>
            <w:r>
              <w:rPr>
                <w:b/>
                <w:color w:val="534AB7"/>
                <w:sz w:val="20"/>
              </w:rPr>
              <w:t xml:space="preserve">Key insight</w:t>
            </w:r>
          </w:p>
          <w:p>
            <w:pPr>
              <w:spacing w:before="0" w:after="0"/>
            </w:pPr>
            <w:r>
              <w:rPr>
                <w:color w:val="2C2C2A"/>
                <w:sz w:val="21"/>
              </w:rPr>
              <w:t xml:space="preserve">The player does not need to max every variable. They need to understand which variables matter to this specific artist. A correctly-read mid offer beats a generous but mis-targeted one.</w:t>
            </w:r>
          </w:p>
        </w:tc>
      </w:tr>
    </w:tbl>
    <w:p>
      <w:pPr>
        <w:spacing w:before="0" w:after="160"/>
      </w:pPr>
    </w:p>
    <w:p>
      <w:pPr>
        <w:pStyle w:val="Heading2"/>
        <w:spacing w:before="360" w:after="120"/>
      </w:pPr>
      <w:r>
        <w:rPr>
          <w:b/>
          <w:color w:val="2C2C2A"/>
          <w:sz w:val="28"/>
        </w:rPr>
        <w:t xml:space="preserve">4.3 Counter-offers and negotiation rounds</w:t>
      </w:r>
    </w:p>
    <w:p>
      <w:pPr>
        <w:spacing w:before="80" w:after="80"/>
      </w:pPr>
      <w:r>
        <w:rPr>
          <w:color w:val="1A1A1A"/>
          <w:sz w:val="22"/>
        </w:rPr>
        <w:t xml:space="preserve">If an offer scores below the target but above a floor (target minus 20), the artist does not reject outright. They counter: adjusting one or two variables toward their preferences. The counter is a clue — which variables they changed reveals their dominant priority weight.</w:t>
      </w:r>
    </w:p>
    <w:p>
      <w:pPr>
        <w:spacing w:before="0" w:after="160"/>
      </w:pPr>
    </w:p>
    <w:tbl>
      <w:tblPr>
        <w:tblW w:w="9360" w:type="dxa"/>
      </w:tblPr>
      <w:tblGrid>
        <w:gridCol w:w="2800"/>
        <w:gridCol w:w="6560"/>
      </w:tblGrid>
      <w:tr>
        <w:tc>
          <w:tcPr>
            <w:tcW w:w="2800" w:type="dxa"/>
            <w:shd w:val="clear" w:color="auto" w:fill="F1EFE8"/>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b/>
                <w:sz w:val="21"/>
              </w:rPr>
              <w:t xml:space="preserve">Player response</w:t>
            </w:r>
          </w:p>
        </w:tc>
        <w:tc>
          <w:tcPr>
            <w:tcW w:w="6560" w:type="dxa"/>
            <w:shd w:val="clear" w:color="auto" w:fill="F1EFE8"/>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b/>
                <w:sz w:val="21"/>
              </w:rPr>
              <w:t xml:space="preserve">Outcome</w:t>
            </w:r>
          </w:p>
        </w:tc>
      </w:tr>
      <w:tr>
        <w:tc>
          <w:tcPr>
            <w:tcW w:w="2800" w:type="dxa"/>
            <w:shd w:val="clear" w:color="auto" w:fill="FFFFFF"/>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sz w:val="21"/>
              </w:rPr>
              <w:t xml:space="preserve">Accept counter</w:t>
            </w:r>
          </w:p>
        </w:tc>
        <w:tc>
          <w:tcPr>
            <w:tcW w:w="6560" w:type="dxa"/>
            <w:shd w:val="clear" w:color="auto" w:fill="FFFFFF"/>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sz w:val="21"/>
              </w:rPr>
              <w:t xml:space="preserve">Artist signs. Terms less favourable than a first-round acceptance.</w:t>
            </w:r>
          </w:p>
        </w:tc>
      </w:tr>
      <w:tr>
        <w:tc>
          <w:tcPr>
            <w:tcW w:w="2800" w:type="dxa"/>
            <w:shd w:val="clear" w:color="auto" w:fill="FFFFFF"/>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sz w:val="21"/>
              </w:rPr>
              <w:t xml:space="preserve">Modify and resubmit</w:t>
            </w:r>
          </w:p>
        </w:tc>
        <w:tc>
          <w:tcPr>
            <w:tcW w:w="6560" w:type="dxa"/>
            <w:shd w:val="clear" w:color="auto" w:fill="FFFFFF"/>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sz w:val="21"/>
              </w:rPr>
              <w:t xml:space="preserve">One further round allowed. If round two fails, deal collapses.</w:t>
            </w:r>
          </w:p>
        </w:tc>
      </w:tr>
      <w:tr>
        <w:tc>
          <w:tcPr>
            <w:tcW w:w="2800" w:type="dxa"/>
            <w:shd w:val="clear" w:color="auto" w:fill="FFFFFF"/>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sz w:val="21"/>
              </w:rPr>
              <w:t xml:space="preserve">Walk away</w:t>
            </w:r>
          </w:p>
        </w:tc>
        <w:tc>
          <w:tcPr>
            <w:tcW w:w="6560" w:type="dxa"/>
            <w:shd w:val="clear" w:color="auto" w:fill="FFFFFF"/>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sz w:val="21"/>
              </w:rPr>
              <w:t xml:space="preserve">Deal collapses. 30-day cooling-off: artist unavailable to this player only.</w:t>
            </w:r>
          </w:p>
        </w:tc>
      </w:tr>
    </w:tbl>
    <w:p>
      <w:pPr>
        <w:spacing w:before="0" w:after="160"/>
      </w:pPr>
    </w:p>
    <w:p>
      <w:pPr>
        <w:numPr>
          <w:ilvl w:val="0"/>
          <w:numId w:val="1"/>
        </w:numPr>
        <w:spacing w:before="60" w:after="60"/>
      </w:pPr>
      <w:r>
        <w:rPr>
          <w:b/>
          <w:color w:val="1A1A1A"/>
          <w:sz w:val="22"/>
        </w:rPr>
        <w:t xml:space="preserve">Maximum two negotiation rounds. </w:t>
      </w:r>
      <w:r>
        <w:rPr>
          <w:color w:val="1A1A1A"/>
          <w:sz w:val="22"/>
        </w:rPr>
        <w:t xml:space="preserve">If round two fails, the deal dies. Knowing when to accept a counter vs. push back is a skill.</w:t>
      </w:r>
    </w:p>
    <w:p>
      <w:pPr>
        <w:numPr>
          <w:ilvl w:val="0"/>
          <w:numId w:val="1"/>
        </w:numPr>
        <w:spacing w:before="60" w:after="60"/>
      </w:pPr>
      <w:r>
        <w:rPr>
          <w:b/>
          <w:color w:val="1A1A1A"/>
          <w:sz w:val="22"/>
        </w:rPr>
        <w:t xml:space="preserve">Cooling-off (30 days): </w:t>
      </w:r>
      <w:r>
        <w:rPr>
          <w:color w:val="1A1A1A"/>
          <w:sz w:val="22"/>
        </w:rPr>
        <w:t xml:space="preserve">The artist remains signable by other players. Only this player is locked out. Failed negotiations have a real cost.</w:t>
      </w:r>
    </w:p>
    <w:p>
      <w:pPr>
        <w:numPr>
          <w:ilvl w:val="0"/>
          <w:numId w:val="1"/>
        </w:numPr>
        <w:spacing w:before="60" w:after="60"/>
      </w:pPr>
      <w:r>
        <w:rPr>
          <w:b/>
          <w:color w:val="1A1A1A"/>
          <w:sz w:val="22"/>
        </w:rPr>
        <w:t xml:space="preserve">Outright rejection: </w:t>
      </w:r>
      <w:r>
        <w:rPr>
          <w:color w:val="1A1A1A"/>
          <w:sz w:val="22"/>
        </w:rPr>
        <w:t xml:space="preserve">If the offer falls below target minus 20, no counter fires. The player has badly misread the priority profile.</w:t>
      </w:r>
    </w:p>
    <w:p>
      <w:pPr>
        <w:spacing w:before="0" w:after="160"/>
      </w:pPr>
    </w:p>
    <w:p>
      <w:pPr>
        <w:pStyle w:val="Heading2"/>
        <w:spacing w:before="360" w:after="120"/>
      </w:pPr>
      <w:r>
        <w:rPr>
          <w:b/>
          <w:color w:val="2C2C2A"/>
          <w:sz w:val="28"/>
        </w:rPr>
        <w:t xml:space="preserve">4.4 How the player reads priority weights</w:t>
      </w:r>
    </w:p>
    <w:p>
      <w:pPr>
        <w:spacing w:before="80" w:after="80"/>
      </w:pPr>
      <w:r>
        <w:rPr>
          <w:color w:val="1A1A1A"/>
          <w:sz w:val="22"/>
        </w:rPr>
        <w:t xml:space="preserve">Priority weights are inferred, never stated. Two information sources are available:</w:t>
      </w:r>
    </w:p>
    <w:p>
      <w:pPr>
        <w:spacing w:before="0" w:after="160"/>
      </w:pPr>
    </w:p>
    <w:p>
      <w:pPr>
        <w:pStyle w:val="Heading3"/>
        <w:spacing w:before="280" w:after="80"/>
      </w:pPr>
      <w:r>
        <w:rPr>
          <w:b/>
          <w:color w:val="5F5E5A"/>
          <w:sz w:val="24"/>
        </w:rPr>
        <w:t xml:space="preserve">Without a scout report</w:t>
      </w:r>
    </w:p>
    <w:p>
      <w:pPr>
        <w:spacing w:before="80" w:after="80"/>
      </w:pPr>
      <w:r>
        <w:rPr>
          <w:color w:val="1A1A1A"/>
          <w:sz w:val="22"/>
        </w:rPr>
        <w:t xml:space="preserve">Cultural signals on the public artist profile:</w:t>
      </w:r>
    </w:p>
    <w:p>
      <w:pPr>
        <w:numPr>
          <w:ilvl w:val="0"/>
          <w:numId w:val="1"/>
        </w:numPr>
        <w:spacing w:before="60" w:after="60"/>
      </w:pPr>
      <w:r>
        <w:rPr>
          <w:b/>
          <w:color w:val="1A1A1A"/>
          <w:sz w:val="22"/>
        </w:rPr>
        <w:t xml:space="preserve">Career stage and tier: </w:t>
      </w:r>
      <w:r>
        <w:rPr>
          <w:color w:val="1A1A1A"/>
          <w:sz w:val="22"/>
        </w:rPr>
        <w:t xml:space="preserve">Underground artists almost always weight Freedom. Established artists near a label switch weight Money.</w:t>
      </w:r>
    </w:p>
    <w:p>
      <w:pPr>
        <w:numPr>
          <w:ilvl w:val="0"/>
          <w:numId w:val="1"/>
        </w:numPr>
        <w:spacing w:before="60" w:after="60"/>
      </w:pPr>
      <w:r>
        <w:rPr>
          <w:b/>
          <w:color w:val="1A1A1A"/>
          <w:sz w:val="22"/>
        </w:rPr>
        <w:t xml:space="preserve">Contract history: </w:t>
      </w:r>
      <w:r>
        <w:rPr>
          <w:color w:val="1A1A1A"/>
          <w:sz w:val="22"/>
        </w:rPr>
        <w:t xml:space="preserve">Multiple short contracts signals Commitment priority. Never-been-signed signals Freedom.</w:t>
      </w:r>
    </w:p>
    <w:p>
      <w:pPr>
        <w:numPr>
          <w:ilvl w:val="0"/>
          <w:numId w:val="1"/>
        </w:numPr>
        <w:spacing w:before="60" w:after="60"/>
      </w:pPr>
      <w:r>
        <w:rPr>
          <w:b/>
          <w:color w:val="1A1A1A"/>
          <w:sz w:val="22"/>
        </w:rPr>
        <w:t xml:space="preserve">Genre and region: </w:t>
      </w:r>
      <w:r>
        <w:rPr>
          <w:color w:val="1A1A1A"/>
          <w:sz w:val="22"/>
        </w:rPr>
        <w:t xml:space="preserve">Independent scenes weight Freedom. Commercial pop weights Money. Mid-breakout artists weight Commitment.</w:t>
      </w:r>
    </w:p>
    <w:p>
      <w:pPr>
        <w:spacing w:before="0" w:after="160"/>
      </w:pPr>
    </w:p>
    <w:p>
      <w:pPr>
        <w:pStyle w:val="Heading3"/>
        <w:spacing w:before="280" w:after="80"/>
      </w:pPr>
      <w:r>
        <w:rPr>
          <w:b/>
          <w:color w:val="5F5E5A"/>
          <w:sz w:val="24"/>
        </w:rPr>
        <w:t xml:space="preserve">With a completed scout report</w:t>
      </w:r>
    </w:p>
    <w:p>
      <w:pPr>
        <w:spacing w:before="80" w:after="80"/>
      </w:pPr>
      <w:r>
        <w:rPr>
          <w:color w:val="1A1A1A"/>
          <w:sz w:val="22"/>
        </w:rPr>
        <w:t xml:space="preserve">The scout report includes a fourth output: Negotiation profile hint. A directional signal drawn from behaviour observed during the scouting period:</w:t>
      </w:r>
    </w:p>
    <w:p>
      <w:pPr>
        <w:spacing w:before="0" w:after="160"/>
      </w:pPr>
    </w:p>
    <w:tbl>
      <w:tblPr>
        <w:tblW w:w="9360" w:type="dxa"/>
      </w:tblPr>
      <w:tblGrid>
        <w:gridCol w:w="4200"/>
        <w:gridCol w:w="5160"/>
      </w:tblGrid>
      <w:tr>
        <w:tc>
          <w:tcPr>
            <w:tcW w:w="4200" w:type="dxa"/>
            <w:shd w:val="clear" w:color="auto" w:fill="F1EFE8"/>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b/>
                <w:sz w:val="21"/>
              </w:rPr>
              <w:t xml:space="preserve">Example hint</w:t>
            </w:r>
          </w:p>
        </w:tc>
        <w:tc>
          <w:tcPr>
            <w:tcW w:w="5160" w:type="dxa"/>
            <w:shd w:val="clear" w:color="auto" w:fill="F1EFE8"/>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b/>
                <w:sz w:val="21"/>
              </w:rPr>
              <w:t xml:space="preserve">What it signals</w:t>
            </w:r>
          </w:p>
        </w:tc>
      </w:tr>
      <w:tr>
        <w:tc>
          <w:tcPr>
            <w:tcW w:w="4200" w:type="dxa"/>
            <w:shd w:val="clear" w:color="auto" w:fill="FFFFFF"/>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sz w:val="21"/>
              </w:rPr>
              <w:t xml:space="preserve">"Declined higher-value offers in the past"</w:t>
            </w:r>
          </w:p>
        </w:tc>
        <w:tc>
          <w:tcPr>
            <w:tcW w:w="5160" w:type="dxa"/>
            <w:shd w:val="clear" w:color="auto" w:fill="FFFFFF"/>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sz w:val="21"/>
              </w:rPr>
              <w:t xml:space="preserve">Freedom weighted heavily</w:t>
            </w:r>
          </w:p>
        </w:tc>
      </w:tr>
      <w:tr>
        <w:tc>
          <w:tcPr>
            <w:tcW w:w="4200" w:type="dxa"/>
            <w:shd w:val="clear" w:color="auto" w:fill="FFFFFF"/>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sz w:val="21"/>
              </w:rPr>
              <w:t xml:space="preserve">"Recently dropped by previous label"</w:t>
            </w:r>
          </w:p>
        </w:tc>
        <w:tc>
          <w:tcPr>
            <w:tcW w:w="5160" w:type="dxa"/>
            <w:shd w:val="clear" w:color="auto" w:fill="FFFFFF"/>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sz w:val="21"/>
              </w:rPr>
              <w:t xml:space="preserve">Commitment likely dominant</w:t>
            </w:r>
          </w:p>
        </w:tc>
      </w:tr>
      <w:tr>
        <w:tc>
          <w:tcPr>
            <w:tcW w:w="4200" w:type="dxa"/>
            <w:shd w:val="clear" w:color="auto" w:fill="FFFFFF"/>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sz w:val="21"/>
              </w:rPr>
              <w:t xml:space="preserve">"Actively shopping for a major label deal"</w:t>
            </w:r>
          </w:p>
        </w:tc>
        <w:tc>
          <w:tcPr>
            <w:tcW w:w="5160" w:type="dxa"/>
            <w:shd w:val="clear" w:color="auto" w:fill="FFFFFF"/>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sz w:val="21"/>
              </w:rPr>
              <w:t xml:space="preserve">Money weighted heavily</w:t>
            </w:r>
          </w:p>
        </w:tc>
      </w:tr>
      <w:tr>
        <w:tc>
          <w:tcPr>
            <w:tcW w:w="4200" w:type="dxa"/>
            <w:shd w:val="clear" w:color="auto" w:fill="FFFFFF"/>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sz w:val="21"/>
              </w:rPr>
              <w:t xml:space="preserve">"Self-released last two projects, resisted signing"</w:t>
            </w:r>
          </w:p>
        </w:tc>
        <w:tc>
          <w:tcPr>
            <w:tcW w:w="5160" w:type="dxa"/>
            <w:shd w:val="clear" w:color="auto" w:fill="FFFFFF"/>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sz w:val="21"/>
              </w:rPr>
              <w:t xml:space="preserve">Freedom near maximum weight</w:t>
            </w:r>
          </w:p>
        </w:tc>
      </w:tr>
    </w:tbl>
    <w:p>
      <w:pPr>
        <w:spacing w:before="0" w:after="160"/>
      </w:pPr>
    </w:p>
    <w:tbl>
      <w:tblPr>
        <w:tblW w:w="9360" w:type="dxa"/>
        <w:tblBorders>
          <w:top w:val="none" w:sz="0" w:color="auto" w:space="0"/>
          <w:left w:val="none" w:sz="0" w:color="auto" w:space="0"/>
          <w:bottom w:val="none" w:sz="0" w:color="auto" w:space="0"/>
          <w:right w:val="none" w:sz="0" w:color="auto" w:space="0"/>
          <w:insideH w:val="none" w:sz="0" w:color="auto" w:space="0"/>
          <w:insideV w:val="none" w:sz="0" w:color="auto" w:space="0"/>
        </w:tblBorders>
      </w:tblPr>
      <w:tblGrid>
        <w:gridCol w:w="9360"/>
      </w:tblGrid>
      <w:tr>
        <w:tc>
          <w:tcPr>
            <w:tcW w:w="9360" w:type="dxa"/>
            <w:shd w:val="clear" w:color="auto" w:fill="E1F5EE"/>
            <w:tcBorders>
              <w:left w:val="single" w:sz="12" w:space="0" w:color="0F6E56"/>
              <w:top w:val="none" w:sz="0" w:color="auto" w:space="0"/>
              <w:bottom w:val="none" w:sz="0" w:color="auto" w:space="0"/>
              <w:right w:val="none" w:sz="0" w:color="auto" w:space="0"/>
            </w:tcBorders>
            <w:tcMar>
              <w:top w:w="120" w:type="dxa"/>
              <w:bottom w:w="120" w:type="dxa"/>
              <w:left w:w="200" w:type="dxa"/>
              <w:right w:w="200" w:type="dxa"/>
            </w:tcMar>
          </w:tcPr>
          <w:p>
            <w:pPr>
              <w:spacing w:before="0" w:after="60"/>
            </w:pPr>
            <w:r>
              <w:rPr>
                <w:b/>
                <w:color w:val="0F6E56"/>
                <w:sz w:val="20"/>
              </w:rPr>
              <w:t xml:space="preserve">Scout report value at the signing table</w:t>
            </w:r>
          </w:p>
          <w:p>
            <w:pPr>
              <w:spacing w:before="0" w:after="0"/>
            </w:pPr>
            <w:r>
              <w:rPr>
                <w:color w:val="2C2C2A"/>
                <w:sz w:val="21"/>
              </w:rPr>
              <w:t xml:space="preserve">The negotiation hint is now the fourth scout report output alongside pattern classification, precise bonus estimate, and momentum confidence. Scouting before signing delivers real negotiating intelligence, not just data.</w:t>
            </w:r>
          </w:p>
        </w:tc>
      </w:tr>
    </w:tbl>
    <w:p>
      <w:pPr>
        <w:spacing w:before="0" w:after="160"/>
      </w:pPr>
    </w:p>
    <w:p>
      <w:pPr>
        <w:pStyle w:val="Heading2"/>
        <w:spacing w:before="360" w:after="120"/>
      </w:pPr>
      <w:r>
        <w:rPr>
          <w:b/>
          <w:color w:val="2C2C2A"/>
          <w:sz w:val="28"/>
        </w:rPr>
        <w:t xml:space="preserve">4.5 Live offer likelihood indicator</w:t>
      </w:r>
    </w:p>
    <w:p>
      <w:pPr>
        <w:spacing w:before="80" w:after="80"/>
      </w:pPr>
      <w:r>
        <w:rPr>
          <w:color w:val="1A1A1A"/>
          <w:sz w:val="22"/>
        </w:rPr>
        <w:t xml:space="preserve">Before submitting an offer, the player sees a live qualitative indicator that updates as they adjust the contract variables. This gives enough signal to make signing feel like an informed decision without collapsing the skill gap into a solved optimisation problem.</w:t>
      </w:r>
    </w:p>
    <w:p>
      <w:pPr>
        <w:spacing w:before="0" w:after="160"/>
      </w:pPr>
    </w:p>
    <w:tbl>
      <w:tblPr>
        <w:tblW w:w="9360" w:type="dxa"/>
        <w:tblBorders>
          <w:top w:val="none" w:sz="0" w:color="auto" w:space="0"/>
          <w:left w:val="none" w:sz="0" w:color="auto" w:space="0"/>
          <w:bottom w:val="none" w:sz="0" w:color="auto" w:space="0"/>
          <w:right w:val="none" w:sz="0" w:color="auto" w:space="0"/>
          <w:insideH w:val="none" w:sz="0" w:color="auto" w:space="0"/>
          <w:insideV w:val="none" w:sz="0" w:color="auto" w:space="0"/>
        </w:tblBorders>
      </w:tblPr>
      <w:tblGrid>
        <w:gridCol w:w="9360"/>
      </w:tblGrid>
      <w:tr>
        <w:tc>
          <w:tcPr>
            <w:tcW w:w="9360" w:type="dxa"/>
            <w:shd w:val="clear" w:color="auto" w:fill="EEEDFE"/>
            <w:tcBorders>
              <w:left w:val="single" w:sz="12" w:space="0" w:color="534AB7"/>
              <w:top w:val="none" w:sz="0" w:color="auto" w:space="0"/>
              <w:bottom w:val="none" w:sz="0" w:color="auto" w:space="0"/>
              <w:right w:val="none" w:sz="0" w:color="auto" w:space="0"/>
            </w:tcBorders>
            <w:tcMar>
              <w:top w:w="120" w:type="dxa"/>
              <w:bottom w:w="120" w:type="dxa"/>
              <w:left w:w="200" w:type="dxa"/>
              <w:right w:w="200" w:type="dxa"/>
            </w:tcMar>
          </w:tcPr>
          <w:p>
            <w:pPr>
              <w:spacing w:before="0" w:after="60"/>
            </w:pPr>
            <w:r>
              <w:rPr>
                <w:b/>
                <w:color w:val="534AB7"/>
                <w:sz w:val="20"/>
              </w:rPr>
              <w:t xml:space="preserve">Design principle</w:t>
            </w:r>
          </w:p>
          <w:p>
            <w:pPr>
              <w:spacing w:before="0" w:after="0"/>
            </w:pPr>
            <w:r>
              <w:rPr>
                <w:color w:val="2C2C2A"/>
                <w:sz w:val="21"/>
              </w:rPr>
              <w:t xml:space="preserve">The indicator reflects the player's confidence level based on available information — not the true acceptance probability. It can be wrong. A skilled player reads it critically; a novice follows it blindly. The gap between those two behaviours is where skill lives.</w:t>
            </w:r>
          </w:p>
        </w:tc>
      </w:tr>
    </w:tbl>
    <w:p>
      <w:pPr>
        <w:spacing w:before="0" w:after="160"/>
      </w:pPr>
    </w:p>
    <w:p>
      <w:pPr>
        <w:pStyle w:val="Heading3"/>
        <w:spacing w:before="280" w:after="80"/>
      </w:pPr>
      <w:r>
        <w:rPr>
          <w:b/>
          <w:color w:val="5F5E5A"/>
          <w:sz w:val="24"/>
        </w:rPr>
        <w:t xml:space="preserve">Without a scout report — three-state signal</w:t>
      </w:r>
    </w:p>
    <w:p>
      <w:pPr>
        <w:spacing w:before="80" w:after="80"/>
      </w:pPr>
      <w:r>
        <w:rPr>
          <w:color w:val="1A1A1A"/>
          <w:sz w:val="22"/>
        </w:rPr>
        <w:t xml:space="preserve">Derived from public cultural signals only (tier, genre, contract history). Intentionally imprecise. Updates live as sliders move, with a small delay and slight noise to reflect genuine uncertainty:</w:t>
      </w:r>
    </w:p>
    <w:p>
      <w:pPr>
        <w:spacing w:before="0" w:after="160"/>
      </w:pPr>
    </w:p>
    <w:tbl>
      <w:tblPr>
        <w:tblW w:w="9360" w:type="dxa"/>
      </w:tblPr>
      <w:tblGrid>
        <w:gridCol w:w="1800"/>
        <w:gridCol w:w="4560"/>
        <w:gridCol w:w="3000"/>
      </w:tblGrid>
      <w:tr>
        <w:tc>
          <w:tcPr>
            <w:tcW w:w="1800" w:type="dxa"/>
            <w:shd w:val="clear" w:color="auto" w:fill="F1EFE8"/>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b/>
                <w:sz w:val="21"/>
              </w:rPr>
              <w:t xml:space="preserve">Indicator</w:t>
            </w:r>
          </w:p>
        </w:tc>
        <w:tc>
          <w:tcPr>
            <w:tcW w:w="4560" w:type="dxa"/>
            <w:shd w:val="clear" w:color="auto" w:fill="F1EFE8"/>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b/>
                <w:sz w:val="21"/>
              </w:rPr>
              <w:t xml:space="preserve">Meaning</w:t>
            </w:r>
          </w:p>
        </w:tc>
        <w:tc>
          <w:tcPr>
            <w:tcW w:w="3000" w:type="dxa"/>
            <w:shd w:val="clear" w:color="auto" w:fill="F1EFE8"/>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b/>
                <w:sz w:val="21"/>
              </w:rPr>
              <w:t xml:space="preserve">Accuracy</w:t>
            </w:r>
          </w:p>
        </w:tc>
      </w:tr>
      <w:tr>
        <w:tc>
          <w:tcPr>
            <w:tcW w:w="1800" w:type="dxa"/>
            <w:shd w:val="clear" w:color="auto" w:fill="FFFFFF"/>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sz w:val="21"/>
              </w:rPr>
              <w:t xml:space="preserve">Yellow  Hard to read</w:t>
            </w:r>
          </w:p>
        </w:tc>
        <w:tc>
          <w:tcPr>
            <w:tcW w:w="4560" w:type="dxa"/>
            <w:shd w:val="clear" w:color="auto" w:fill="FFFFFF"/>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sz w:val="21"/>
              </w:rPr>
              <w:t xml:space="preserve">Limited public signal on this artist's priorities. Offer may land anywhere.</w:t>
            </w:r>
          </w:p>
        </w:tc>
        <w:tc>
          <w:tcPr>
            <w:tcW w:w="3000" w:type="dxa"/>
            <w:shd w:val="clear" w:color="auto" w:fill="FFFFFF"/>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sz w:val="21"/>
              </w:rPr>
              <w:t xml:space="preserve">Low — educated guess only</w:t>
            </w:r>
          </w:p>
        </w:tc>
      </w:tr>
      <w:tr>
        <w:tc>
          <w:tcPr>
            <w:tcW w:w="1800" w:type="dxa"/>
            <w:shd w:val="clear" w:color="auto" w:fill="FFFFFF"/>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sz w:val="21"/>
              </w:rPr>
              <w:t xml:space="preserve">Green   Looks promising</w:t>
            </w:r>
          </w:p>
        </w:tc>
        <w:tc>
          <w:tcPr>
            <w:tcW w:w="4560" w:type="dxa"/>
            <w:shd w:val="clear" w:color="auto" w:fill="FFFFFF"/>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sz w:val="21"/>
              </w:rPr>
              <w:t xml:space="preserve">Offer appears aligned with this artist's inferred profile.</w:t>
            </w:r>
          </w:p>
        </w:tc>
        <w:tc>
          <w:tcPr>
            <w:tcW w:w="3000" w:type="dxa"/>
            <w:shd w:val="clear" w:color="auto" w:fill="FFFFFF"/>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sz w:val="21"/>
              </w:rPr>
              <w:t xml:space="preserve">Medium — can be wrong</w:t>
            </w:r>
          </w:p>
        </w:tc>
      </w:tr>
      <w:tr>
        <w:tc>
          <w:tcPr>
            <w:tcW w:w="1800" w:type="dxa"/>
            <w:shd w:val="clear" w:color="auto" w:fill="FFFFFF"/>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sz w:val="21"/>
              </w:rPr>
              <w:t xml:space="preserve">Red     Likely misaligned</w:t>
            </w:r>
          </w:p>
        </w:tc>
        <w:tc>
          <w:tcPr>
            <w:tcW w:w="4560" w:type="dxa"/>
            <w:shd w:val="clear" w:color="auto" w:fill="FFFFFF"/>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sz w:val="21"/>
              </w:rPr>
              <w:t xml:space="preserve">Terms appear misaligned with inferred priorities. Consider adjusting.</w:t>
            </w:r>
          </w:p>
        </w:tc>
        <w:tc>
          <w:tcPr>
            <w:tcW w:w="3000" w:type="dxa"/>
            <w:shd w:val="clear" w:color="auto" w:fill="FFFFFF"/>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sz w:val="21"/>
              </w:rPr>
              <w:t xml:space="preserve">Medium — can be wrong</w:t>
            </w:r>
          </w:p>
        </w:tc>
      </w:tr>
    </w:tbl>
    <w:p>
      <w:pPr>
        <w:spacing w:before="0" w:after="160"/>
      </w:pPr>
    </w:p>
    <w:p>
      <w:pPr>
        <w:numPr>
          <w:ilvl w:val="0"/>
          <w:numId w:val="1"/>
        </w:numPr>
        <w:spacing w:before="60" w:after="60"/>
      </w:pPr>
      <w:r>
        <w:rPr>
          <w:b/>
          <w:color w:val="1A1A1A"/>
          <w:sz w:val="22"/>
        </w:rPr>
        <w:t xml:space="preserve">No numbers, no bars. </w:t>
      </w:r>
      <w:r>
        <w:rPr>
          <w:color w:val="1A1A1A"/>
          <w:sz w:val="22"/>
        </w:rPr>
        <w:t xml:space="preserve">The indicator is never a percentage or a progress bar. The moment it becomes precise, players optimise the number instead of reading the artist.</w:t>
      </w:r>
    </w:p>
    <w:p>
      <w:pPr>
        <w:numPr>
          <w:ilvl w:val="0"/>
          <w:numId w:val="1"/>
        </w:numPr>
        <w:spacing w:before="60" w:after="60"/>
      </w:pPr>
      <w:r>
        <w:rPr>
          <w:b/>
          <w:color w:val="1A1A1A"/>
          <w:sz w:val="22"/>
        </w:rPr>
        <w:t xml:space="preserve">Live update with delay. </w:t>
      </w:r>
      <w:r>
        <w:rPr>
          <w:color w:val="1A1A1A"/>
          <w:sz w:val="22"/>
        </w:rPr>
        <w:t xml:space="preserve">The indicator refreshes as the player adjusts variables, but with a short lag and slight noise. Instant perfect feedback would make it a formula solver.</w:t>
      </w:r>
    </w:p>
    <w:p>
      <w:pPr>
        <w:numPr>
          <w:ilvl w:val="0"/>
          <w:numId w:val="1"/>
        </w:numPr>
        <w:spacing w:before="60" w:after="60"/>
      </w:pPr>
      <w:r>
        <w:rPr>
          <w:b/>
          <w:color w:val="1A1A1A"/>
          <w:sz w:val="22"/>
        </w:rPr>
        <w:t xml:space="preserve">Directional, not prescriptive. </w:t>
      </w:r>
      <w:r>
        <w:rPr>
          <w:color w:val="1A1A1A"/>
          <w:sz w:val="22"/>
        </w:rPr>
        <w:t xml:space="preserve">Red does not say what to fix. The player has to infer that from the cultural signals themselves.</w:t>
      </w:r>
    </w:p>
    <w:p>
      <w:pPr>
        <w:spacing w:before="0" w:after="160"/>
      </w:pPr>
    </w:p>
    <w:p>
      <w:pPr>
        <w:pStyle w:val="Heading3"/>
        <w:spacing w:before="280" w:after="80"/>
      </w:pPr>
      <w:r>
        <w:rPr>
          <w:b/>
          <w:color w:val="5F5E5A"/>
          <w:sz w:val="24"/>
        </w:rPr>
        <w:t xml:space="preserve">With a completed scout report — five-state signal with directional hint</w:t>
      </w:r>
    </w:p>
    <w:p>
      <w:pPr>
        <w:spacing w:before="80" w:after="80"/>
      </w:pPr>
      <w:r>
        <w:rPr>
          <w:color w:val="1A1A1A"/>
          <w:sz w:val="22"/>
        </w:rPr>
        <w:t xml:space="preserve">The scout report unlocks a more granular indicator plus a one-line directional hint. The hint names which variable to reconsider — not what value to set it to:</w:t>
      </w:r>
    </w:p>
    <w:p>
      <w:pPr>
        <w:spacing w:before="0" w:after="160"/>
      </w:pPr>
    </w:p>
    <w:tbl>
      <w:tblPr>
        <w:tblW w:w="9360" w:type="dxa"/>
      </w:tblPr>
      <w:tblGrid>
        <w:gridCol w:w="1800"/>
        <w:gridCol w:w="4200"/>
        <w:gridCol w:w="3360"/>
      </w:tblGrid>
      <w:tr>
        <w:tc>
          <w:tcPr>
            <w:tcW w:w="1800" w:type="dxa"/>
            <w:shd w:val="clear" w:color="auto" w:fill="F1EFE8"/>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b/>
                <w:sz w:val="21"/>
              </w:rPr>
              <w:t xml:space="preserve">Indicator</w:t>
            </w:r>
          </w:p>
        </w:tc>
        <w:tc>
          <w:tcPr>
            <w:tcW w:w="4200" w:type="dxa"/>
            <w:shd w:val="clear" w:color="auto" w:fill="F1EFE8"/>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b/>
                <w:sz w:val="21"/>
              </w:rPr>
              <w:t xml:space="preserve">Directional hint (example)</w:t>
            </w:r>
          </w:p>
        </w:tc>
        <w:tc>
          <w:tcPr>
            <w:tcW w:w="3360" w:type="dxa"/>
            <w:shd w:val="clear" w:color="auto" w:fill="F1EFE8"/>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b/>
                <w:sz w:val="21"/>
              </w:rPr>
              <w:t xml:space="preserve">Accuracy</w:t>
            </w:r>
          </w:p>
        </w:tc>
      </w:tr>
      <w:tr>
        <w:tc>
          <w:tcPr>
            <w:tcW w:w="1800" w:type="dxa"/>
            <w:shd w:val="clear" w:color="auto" w:fill="FFFFFF"/>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sz w:val="21"/>
              </w:rPr>
              <w:t xml:space="preserve">Green   Strong match</w:t>
            </w:r>
          </w:p>
        </w:tc>
        <w:tc>
          <w:tcPr>
            <w:tcW w:w="4200" w:type="dxa"/>
            <w:shd w:val="clear" w:color="auto" w:fill="FFFFFF"/>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sz w:val="21"/>
              </w:rPr>
              <w:t xml:space="preserve">None needed — offer well aligned.</w:t>
            </w:r>
          </w:p>
        </w:tc>
        <w:tc>
          <w:tcPr>
            <w:tcW w:w="3360" w:type="dxa"/>
            <w:shd w:val="clear" w:color="auto" w:fill="FFFFFF"/>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sz w:val="21"/>
              </w:rPr>
              <w:t xml:space="preserve">High</w:t>
            </w:r>
          </w:p>
        </w:tc>
      </w:tr>
      <w:tr>
        <w:tc>
          <w:tcPr>
            <w:tcW w:w="1800" w:type="dxa"/>
            <w:shd w:val="clear" w:color="auto" w:fill="FFFFFF"/>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sz w:val="21"/>
              </w:rPr>
              <w:t xml:space="preserve">Green   Good match</w:t>
            </w:r>
          </w:p>
        </w:tc>
        <w:tc>
          <w:tcPr>
            <w:tcW w:w="4200" w:type="dxa"/>
            <w:shd w:val="clear" w:color="auto" w:fill="FFFFFF"/>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sz w:val="21"/>
              </w:rPr>
              <w:t xml:space="preserve">"Consider a slightly more generous split."</w:t>
            </w:r>
          </w:p>
        </w:tc>
        <w:tc>
          <w:tcPr>
            <w:tcW w:w="3360" w:type="dxa"/>
            <w:shd w:val="clear" w:color="auto" w:fill="FFFFFF"/>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sz w:val="21"/>
              </w:rPr>
              <w:t xml:space="preserve">High</w:t>
            </w:r>
          </w:p>
        </w:tc>
      </w:tr>
      <w:tr>
        <w:tc>
          <w:tcPr>
            <w:tcW w:w="1800" w:type="dxa"/>
            <w:shd w:val="clear" w:color="auto" w:fill="FFFFFF"/>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sz w:val="21"/>
              </w:rPr>
              <w:t xml:space="preserve">Yellow  Partial match</w:t>
            </w:r>
          </w:p>
        </w:tc>
        <w:tc>
          <w:tcPr>
            <w:tcW w:w="4200" w:type="dxa"/>
            <w:shd w:val="clear" w:color="auto" w:fill="FFFFFF"/>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sz w:val="21"/>
              </w:rPr>
              <w:t xml:space="preserve">"Split appears to be the weak point."</w:t>
            </w:r>
          </w:p>
        </w:tc>
        <w:tc>
          <w:tcPr>
            <w:tcW w:w="3360" w:type="dxa"/>
            <w:shd w:val="clear" w:color="auto" w:fill="FFFFFF"/>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sz w:val="21"/>
              </w:rPr>
              <w:t xml:space="preserve">Medium-high</w:t>
            </w:r>
          </w:p>
        </w:tc>
      </w:tr>
      <w:tr>
        <w:tc>
          <w:tcPr>
            <w:tcW w:w="1800" w:type="dxa"/>
            <w:shd w:val="clear" w:color="auto" w:fill="FFFFFF"/>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sz w:val="21"/>
              </w:rPr>
              <w:t xml:space="preserve">Yellow  Weak signal</w:t>
            </w:r>
          </w:p>
        </w:tc>
        <w:tc>
          <w:tcPr>
            <w:tcW w:w="4200" w:type="dxa"/>
            <w:shd w:val="clear" w:color="auto" w:fill="FFFFFF"/>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sz w:val="21"/>
              </w:rPr>
              <w:t xml:space="preserve">"Term length may be misaligned."</w:t>
            </w:r>
          </w:p>
        </w:tc>
        <w:tc>
          <w:tcPr>
            <w:tcW w:w="3360" w:type="dxa"/>
            <w:shd w:val="clear" w:color="auto" w:fill="FFFFFF"/>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sz w:val="21"/>
              </w:rPr>
              <w:t xml:space="preserve">Medium</w:t>
            </w:r>
          </w:p>
        </w:tc>
      </w:tr>
      <w:tr>
        <w:tc>
          <w:tcPr>
            <w:tcW w:w="1800" w:type="dxa"/>
            <w:shd w:val="clear" w:color="auto" w:fill="FFFFFF"/>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sz w:val="21"/>
              </w:rPr>
              <w:t xml:space="preserve">Red     Poor match</w:t>
            </w:r>
          </w:p>
        </w:tc>
        <w:tc>
          <w:tcPr>
            <w:tcW w:w="4200" w:type="dxa"/>
            <w:shd w:val="clear" w:color="auto" w:fill="FFFFFF"/>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sz w:val="21"/>
              </w:rPr>
              <w:t xml:space="preserve">"Terms appear significantly misaligned."</w:t>
            </w:r>
          </w:p>
        </w:tc>
        <w:tc>
          <w:tcPr>
            <w:tcW w:w="3360" w:type="dxa"/>
            <w:shd w:val="clear" w:color="auto" w:fill="FFFFFF"/>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sz w:val="21"/>
              </w:rPr>
              <w:t xml:space="preserve">Medium</w:t>
            </w:r>
          </w:p>
        </w:tc>
      </w:tr>
    </w:tbl>
    <w:p>
      <w:pPr>
        <w:spacing w:before="0" w:after="160"/>
      </w:pPr>
    </w:p>
    <w:tbl>
      <w:tblPr>
        <w:tblW w:w="9360" w:type="dxa"/>
        <w:tblBorders>
          <w:top w:val="none" w:sz="0" w:color="auto" w:space="0"/>
          <w:left w:val="none" w:sz="0" w:color="auto" w:space="0"/>
          <w:bottom w:val="none" w:sz="0" w:color="auto" w:space="0"/>
          <w:right w:val="none" w:sz="0" w:color="auto" w:space="0"/>
          <w:insideH w:val="none" w:sz="0" w:color="auto" w:space="0"/>
          <w:insideV w:val="none" w:sz="0" w:color="auto" w:space="0"/>
        </w:tblBorders>
      </w:tblPr>
      <w:tblGrid>
        <w:gridCol w:w="9360"/>
      </w:tblGrid>
      <w:tr>
        <w:tc>
          <w:tcPr>
            <w:tcW w:w="9360" w:type="dxa"/>
            <w:shd w:val="clear" w:color="auto" w:fill="E1F5EE"/>
            <w:tcBorders>
              <w:left w:val="single" w:sz="12" w:space="0" w:color="0F6E56"/>
              <w:top w:val="none" w:sz="0" w:color="auto" w:space="0"/>
              <w:bottom w:val="none" w:sz="0" w:color="auto" w:space="0"/>
              <w:right w:val="none" w:sz="0" w:color="auto" w:space="0"/>
            </w:tcBorders>
            <w:tcMar>
              <w:top w:w="120" w:type="dxa"/>
              <w:bottom w:w="120" w:type="dxa"/>
              <w:left w:w="200" w:type="dxa"/>
              <w:right w:w="200" w:type="dxa"/>
            </w:tcMar>
          </w:tcPr>
          <w:p>
            <w:pPr>
              <w:spacing w:before="0" w:after="60"/>
            </w:pPr>
            <w:r>
              <w:rPr>
                <w:b/>
                <w:color w:val="0F6E56"/>
                <w:sz w:val="20"/>
              </w:rPr>
              <w:t xml:space="preserve">What the scout adds at this moment</w:t>
            </w:r>
          </w:p>
          <w:p>
            <w:pPr>
              <w:spacing w:before="0" w:after="0"/>
            </w:pPr>
            <w:r>
              <w:rPr>
                <w:color w:val="2C2C2A"/>
                <w:sz w:val="21"/>
              </w:rPr>
              <w:t xml:space="preserve">Without a scout: colour only, no hint, low precision. With a scout: colour plus a directional nudge pointing at the right variable. The hint never says "set split to 78%" — it says "the split is the weak point." The player still has to decide by how much.</w:t>
            </w:r>
          </w:p>
        </w:tc>
      </w:tr>
    </w:tbl>
    <w:p>
      <w:pPr>
        <w:spacing w:before="0" w:after="160"/>
      </w:pPr>
    </w:p>
    <w:tbl>
      <w:tblPr>
        <w:tblW w:w="9360" w:type="dxa"/>
        <w:tblBorders>
          <w:top w:val="none" w:sz="0" w:color="auto" w:space="0"/>
          <w:left w:val="none" w:sz="0" w:color="auto" w:space="0"/>
          <w:bottom w:val="none" w:sz="0" w:color="auto" w:space="0"/>
          <w:right w:val="none" w:sz="0" w:color="auto" w:space="0"/>
          <w:insideH w:val="none" w:sz="0" w:color="auto" w:space="0"/>
          <w:insideV w:val="none" w:sz="0" w:color="auto" w:space="0"/>
        </w:tblBorders>
      </w:tblPr>
      <w:tblGrid>
        <w:gridCol w:w="9360"/>
      </w:tblGrid>
      <w:tr>
        <w:tc>
          <w:tcPr>
            <w:tcW w:w="9360" w:type="dxa"/>
            <w:shd w:val="clear" w:color="auto" w:fill="FAEEDA"/>
            <w:tcBorders>
              <w:left w:val="single" w:sz="12" w:space="0" w:color="854F0B"/>
              <w:top w:val="none" w:sz="0" w:color="auto" w:space="0"/>
              <w:bottom w:val="none" w:sz="0" w:color="auto" w:space="0"/>
              <w:right w:val="none" w:sz="0" w:color="auto" w:space="0"/>
            </w:tcBorders>
            <w:tcMar>
              <w:top w:w="120" w:type="dxa"/>
              <w:bottom w:w="120" w:type="dxa"/>
              <w:left w:w="200" w:type="dxa"/>
              <w:right w:w="200" w:type="dxa"/>
            </w:tcMar>
          </w:tcPr>
          <w:p>
            <w:pPr>
              <w:spacing w:before="0" w:after="60"/>
            </w:pPr>
            <w:r>
              <w:rPr>
                <w:b/>
                <w:color w:val="854F0B"/>
                <w:sz w:val="20"/>
              </w:rPr>
              <w:t xml:space="preserve">The indicator can be wrong</w:t>
            </w:r>
          </w:p>
          <w:p>
            <w:pPr>
              <w:spacing w:before="0" w:after="0"/>
            </w:pPr>
            <w:r>
              <w:rPr>
                <w:color w:val="2C2C2A"/>
                <w:sz w:val="21"/>
              </w:rPr>
              <w:t xml:space="preserve">Cultural inference is imperfect. An Underground artist the system reads as Freedom-weighted might actually weight Money after a difficult financial period. The indicator is the system's best guess from public data — not ground truth. Scouting improves accuracy but does not guarantee it. This honest uncertainty is intentional.</w:t>
            </w:r>
          </w:p>
        </w:tc>
      </w:tr>
    </w:tbl>
    <w:p>
      <w:pPr>
        <w:spacing w:before="0" w:after="160"/>
      </w:pPr>
    </w:p>
    <w:p>
      <w:pPr>
        <w:pStyle w:val="Heading2"/>
        <w:spacing w:before="360" w:after="120"/>
      </w:pPr>
      <w:r>
        <w:rPr>
          <w:b/>
          <w:color w:val="2C2C2A"/>
          <w:sz w:val="28"/>
        </w:rPr>
        <w:t xml:space="preserve">4.6 Label reputation and negotiation</w:t>
      </w:r>
    </w:p>
    <w:p>
      <w:pPr>
        <w:spacing w:before="80" w:after="80"/>
      </w:pPr>
      <w:r>
        <w:rPr>
          <w:color w:val="1A1A1A"/>
          <w:sz w:val="22"/>
        </w:rPr>
        <w:t xml:space="preserve">Reputation reduces the target score and widens the counter-offer window. Veteran labels get more room to negotiate — not guaranteed signings.</w:t>
      </w:r>
    </w:p>
    <w:p>
      <w:pPr>
        <w:spacing w:before="0" w:after="160"/>
      </w:pPr>
    </w:p>
    <w:tbl>
      <w:tblPr>
        <w:tblW w:w="9360" w:type="dxa"/>
      </w:tblPr>
      <w:tblGrid>
        <w:gridCol w:w="2400"/>
        <w:gridCol w:w="2600"/>
        <w:gridCol w:w="4360"/>
      </w:tblGrid>
      <w:tr>
        <w:tc>
          <w:tcPr>
            <w:tcW w:w="2400" w:type="dxa"/>
            <w:shd w:val="clear" w:color="auto" w:fill="F1EFE8"/>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b/>
                <w:sz w:val="21"/>
              </w:rPr>
              <w:t xml:space="preserve">Reputation tier</w:t>
            </w:r>
          </w:p>
        </w:tc>
        <w:tc>
          <w:tcPr>
            <w:tcW w:w="2600" w:type="dxa"/>
            <w:shd w:val="clear" w:color="auto" w:fill="F1EFE8"/>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b/>
                <w:sz w:val="21"/>
              </w:rPr>
              <w:t xml:space="preserve">Target score modifier</w:t>
            </w:r>
          </w:p>
        </w:tc>
        <w:tc>
          <w:tcPr>
            <w:tcW w:w="4360" w:type="dxa"/>
            <w:shd w:val="clear" w:color="auto" w:fill="F1EFE8"/>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b/>
                <w:sz w:val="21"/>
              </w:rPr>
              <w:t xml:space="preserve">Counter-offer window (floor = target minus...)</w:t>
            </w:r>
          </w:p>
        </w:tc>
      </w:tr>
      <w:tr>
        <w:tc>
          <w:tcPr>
            <w:tcW w:w="2400" w:type="dxa"/>
            <w:shd w:val="clear" w:color="auto" w:fill="FFFFFF"/>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sz w:val="21"/>
              </w:rPr>
              <w:t xml:space="preserve">New</w:t>
            </w:r>
          </w:p>
        </w:tc>
        <w:tc>
          <w:tcPr>
            <w:tcW w:w="2600" w:type="dxa"/>
            <w:shd w:val="clear" w:color="auto" w:fill="FFFFFF"/>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sz w:val="21"/>
              </w:rPr>
              <w:t xml:space="preserve">None</w:t>
            </w:r>
          </w:p>
        </w:tc>
        <w:tc>
          <w:tcPr>
            <w:tcW w:w="4360" w:type="dxa"/>
            <w:shd w:val="clear" w:color="auto" w:fill="FFFFFF"/>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sz w:val="21"/>
              </w:rPr>
              <w:t xml:space="preserve">15 points below target (narrow window)</w:t>
            </w:r>
          </w:p>
        </w:tc>
      </w:tr>
      <w:tr>
        <w:tc>
          <w:tcPr>
            <w:tcW w:w="2400" w:type="dxa"/>
            <w:shd w:val="clear" w:color="auto" w:fill="FFFFFF"/>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sz w:val="21"/>
              </w:rPr>
              <w:t xml:space="preserve">Established</w:t>
            </w:r>
          </w:p>
        </w:tc>
        <w:tc>
          <w:tcPr>
            <w:tcW w:w="2600" w:type="dxa"/>
            <w:shd w:val="clear" w:color="auto" w:fill="FFFFFF"/>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sz w:val="21"/>
              </w:rPr>
              <w:t xml:space="preserve">minus 5</w:t>
            </w:r>
          </w:p>
        </w:tc>
        <w:tc>
          <w:tcPr>
            <w:tcW w:w="4360" w:type="dxa"/>
            <w:shd w:val="clear" w:color="auto" w:fill="FFFFFF"/>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sz w:val="21"/>
              </w:rPr>
              <w:t xml:space="preserve">20 points below target</w:t>
            </w:r>
          </w:p>
        </w:tc>
      </w:tr>
      <w:tr>
        <w:tc>
          <w:tcPr>
            <w:tcW w:w="2400" w:type="dxa"/>
            <w:shd w:val="clear" w:color="auto" w:fill="FFFFFF"/>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sz w:val="21"/>
              </w:rPr>
              <w:t xml:space="preserve">Veteran</w:t>
            </w:r>
          </w:p>
        </w:tc>
        <w:tc>
          <w:tcPr>
            <w:tcW w:w="2600" w:type="dxa"/>
            <w:shd w:val="clear" w:color="auto" w:fill="FFFFFF"/>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sz w:val="21"/>
              </w:rPr>
              <w:t xml:space="preserve">minus 10</w:t>
            </w:r>
          </w:p>
        </w:tc>
        <w:tc>
          <w:tcPr>
            <w:tcW w:w="4360" w:type="dxa"/>
            <w:shd w:val="clear" w:color="auto" w:fill="FFFFFF"/>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sz w:val="21"/>
              </w:rPr>
              <w:t xml:space="preserve">25 points below target (widest window)</w:t>
            </w:r>
          </w:p>
        </w:tc>
      </w:tr>
    </w:tbl>
    <w:p>
      <w:pPr>
        <w:spacing w:before="0" w:after="160"/>
      </w:pPr>
    </w:p>
    <w:p>
      <w:pPr>
        <w:pStyle w:val="Heading2"/>
        <w:spacing w:before="360" w:after="120"/>
      </w:pPr>
      <w:r>
        <w:rPr>
          <w:b/>
          <w:color w:val="2C2C2A"/>
          <w:sz w:val="28"/>
        </w:rPr>
        <w:t xml:space="preserve">4.7 Worked example</w:t>
      </w:r>
    </w:p>
    <w:p>
      <w:pPr>
        <w:spacing w:before="80" w:after="80"/>
      </w:pPr>
      <w:r>
        <w:rPr>
          <w:color w:val="1A1A1A"/>
          <w:sz w:val="22"/>
        </w:rPr>
        <w:t xml:space="preserve">Rising artist, 1.2M ML. Hidden weights: Freedom 0.5, Money 0.3, Commitment 0.2. Target score: 62.</w:t>
      </w:r>
    </w:p>
    <w:p>
      <w:pPr>
        <w:spacing w:before="0" w:after="160"/>
      </w:pPr>
    </w:p>
    <w:p>
      <w:pPr>
        <w:pStyle w:val="Heading3"/>
        <w:spacing w:before="280" w:after="80"/>
      </w:pPr>
      <w:r>
        <w:rPr>
          <w:b/>
          <w:color w:val="5F5E5A"/>
          <w:sz w:val="24"/>
        </w:rPr>
        <w:t xml:space="preserve">Without scout — standard mid offer:</w:t>
      </w:r>
    </w:p>
    <w:tbl>
      <w:tblPr>
        <w:tblW w:w="9360" w:type="dxa"/>
      </w:tblPr>
      <w:tblGrid>
        <w:gridCol w:w="9360"/>
      </w:tblGrid>
      <w:tr>
        <w:tc>
          <w:tcPr>
            <w:tcW w:w="9360" w:type="dxa"/>
            <w:shd w:val="clear" w:color="auto" w:fill="F1EFE8"/>
            <w:tcBorders>
              <w:left w:val="single" w:sz="8" w:color="2C2C2A" w:space="0"/>
              <w:top w:val="single" w:sz="1" w:color="2C2C2A" w:space="0"/>
              <w:bottom w:val="none" w:sz="0" w:color="auto" w:space="0"/>
              <w:right w:val="none" w:sz="0" w:color="auto" w:space="0"/>
            </w:tcBorders>
            <w:tcMar>
              <w:top w:w="100" w:type="dxa"/>
              <w:bottom w:w="100" w:type="dxa"/>
              <w:left w:w="180" w:type="dxa"/>
              <w:right w:w="180" w:type="dxa"/>
            </w:tcMar>
          </w:tcPr>
          <w:p>
            <w:pPr>
              <w:spacing w:before="0" w:after="40"/>
            </w:pPr>
            <w:r>
              <w:rPr>
                <w:sz w:val="20"/>
                <w:color w:val="1A1A1A"/>
              </w:rPr>
              <w:t xml:space="preserve">Player: $200k bonus (score 50), 70/30 split (score 50), 6mo term (score 50)</w:t>
            </w:r>
          </w:p>
          <w:p>
            <w:pPr>
              <w:spacing w:before="0" w:after="40"/>
            </w:pPr>
            <w:r>
              <w:rPr>
                <w:sz w:val="20"/>
                <w:color w:val="1A1A1A"/>
              </w:rPr>
              <w:t xml:space="preserve">offer_score = (50 x 0.3) + (50 x 0.5) + (50 x 0.2) = 15 + 25 + 10 = 50</w:t>
            </w:r>
          </w:p>
          <w:p>
            <w:pPr>
              <w:spacing w:before="0" w:after="40"/>
            </w:pPr>
            <w:r>
              <w:rPr>
                <w:sz w:val="20"/>
                <w:color w:val="1A1A1A"/>
              </w:rPr>
              <w:t xml:space="preserve">Result: below target. Counter fires.</w:t>
            </w:r>
          </w:p>
          <w:p>
            <w:pPr>
              <w:spacing w:before="0" w:after="40"/>
            </w:pPr>
            <w:r>
              <w:rPr>
                <w:sz w:val="20"/>
                <w:color w:val="1A1A1A"/>
              </w:rPr>
              <w:t xml:space="preserve">Counter: artist pushes split to 75/25, leaves bonus and term.</w:t>
            </w:r>
          </w:p>
          <w:p>
            <w:pPr>
              <w:spacing w:before="0" w:after="40"/>
            </w:pPr>
            <w:r>
              <w:rPr>
                <w:sz w:val="20"/>
                <w:color w:val="1A1A1A"/>
              </w:rPr>
              <w:t xml:space="preserve">Signal: Freedom matters most.</w:t>
            </w:r>
          </w:p>
        </w:tc>
      </w:tr>
    </w:tbl>
    <w:p>
      <w:pPr>
        <w:spacing w:before="0" w:after="160"/>
      </w:pPr>
    </w:p>
    <w:p>
      <w:pPr>
        <w:pStyle w:val="Heading3"/>
        <w:spacing w:before="280" w:after="80"/>
      </w:pPr>
      <w:r>
        <w:rPr>
          <w:b/>
          <w:color w:val="5F5E5A"/>
          <w:sz w:val="24"/>
        </w:rPr>
        <w:t xml:space="preserve">With scout hint ("prioritises creative control — lead with the split"):</w:t>
      </w:r>
    </w:p>
    <w:tbl>
      <w:tblPr>
        <w:tblW w:w="9360" w:type="dxa"/>
      </w:tblPr>
      <w:tblGrid>
        <w:gridCol w:w="9360"/>
      </w:tblGrid>
      <w:tr>
        <w:tc>
          <w:tcPr>
            <w:tcW w:w="9360" w:type="dxa"/>
            <w:shd w:val="clear" w:color="auto" w:fill="F1EFE8"/>
            <w:tcBorders>
              <w:left w:val="single" w:sz="8" w:color="2C2C2A" w:space="0"/>
              <w:top w:val="single" w:sz="1" w:color="2C2C2A" w:space="0"/>
              <w:bottom w:val="none" w:sz="0" w:color="auto" w:space="0"/>
              <w:right w:val="none" w:sz="0" w:color="auto" w:space="0"/>
            </w:tcBorders>
            <w:tcMar>
              <w:top w:w="100" w:type="dxa"/>
              <w:bottom w:w="100" w:type="dxa"/>
              <w:left w:w="180" w:type="dxa"/>
              <w:right w:w="180" w:type="dxa"/>
            </w:tcMar>
          </w:tcPr>
          <w:p>
            <w:pPr>
              <w:spacing w:before="0" w:after="40"/>
            </w:pPr>
            <w:r>
              <w:rPr>
                <w:sz w:val="20"/>
                <w:color w:val="1A1A1A"/>
              </w:rPr>
              <w:t xml:space="preserve">Player: $200k bonus (score 50), 78/22 split (score 80), 6mo term (score 50)</w:t>
            </w:r>
          </w:p>
          <w:p>
            <w:pPr>
              <w:spacing w:before="0" w:after="40"/>
            </w:pPr>
            <w:r>
              <w:rPr>
                <w:sz w:val="20"/>
                <w:color w:val="1A1A1A"/>
              </w:rPr>
              <w:t xml:space="preserve">offer_score = (50 x 0.3) + (80 x 0.5) + (50 x 0.2) = 15 + 40 + 10 = 65</w:t>
            </w:r>
          </w:p>
          <w:p>
            <w:pPr>
              <w:spacing w:before="0" w:after="40"/>
            </w:pPr>
            <w:r>
              <w:rPr>
                <w:sz w:val="20"/>
                <w:color w:val="1A1A1A"/>
              </w:rPr>
              <w:t xml:space="preserve">Result: above target (62). Artist accepts first round. Better terms, no counter.</w:t>
            </w:r>
          </w:p>
        </w:tc>
      </w:tr>
    </w:tbl>
    <w:p>
      <w:pPr>
        <w:spacing w:before="0" w:after="160"/>
      </w:pPr>
    </w:p>
    <w:p>
      <w:pPr>
        <w:pStyle w:val="Heading2"/>
        <w:spacing w:before="360" w:after="120"/>
      </w:pPr>
      <w:r>
        <w:rPr>
          <w:b/>
          <w:color w:val="2C2C2A"/>
          <w:sz w:val="28"/>
        </w:rPr>
        <w:t xml:space="preserve">4.8 Contract variables (unchanged)</w:t>
      </w:r>
    </w:p>
    <w:tbl>
      <w:tblPr>
        <w:tblW w:w="9360" w:type="dxa"/>
      </w:tblPr>
      <w:tblGrid>
        <w:gridCol w:w="2400"/>
        <w:gridCol w:w="3000"/>
        <w:gridCol w:w="3960"/>
      </w:tblGrid>
      <w:tr>
        <w:tc>
          <w:tcPr>
            <w:tcW w:w="2400" w:type="dxa"/>
            <w:shd w:val="clear" w:color="auto" w:fill="F1EFE8"/>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b/>
                <w:sz w:val="21"/>
              </w:rPr>
              <w:t xml:space="preserve">Variable</w:t>
            </w:r>
          </w:p>
        </w:tc>
        <w:tc>
          <w:tcPr>
            <w:tcW w:w="3000" w:type="dxa"/>
            <w:shd w:val="clear" w:color="auto" w:fill="F1EFE8"/>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b/>
                <w:sz w:val="21"/>
              </w:rPr>
              <w:t xml:space="preserve">Range</w:t>
            </w:r>
          </w:p>
        </w:tc>
        <w:tc>
          <w:tcPr>
            <w:tcW w:w="3960" w:type="dxa"/>
            <w:shd w:val="clear" w:color="auto" w:fill="F1EFE8"/>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b/>
                <w:sz w:val="21"/>
              </w:rPr>
              <w:t xml:space="preserve">Notes</w:t>
            </w:r>
          </w:p>
        </w:tc>
      </w:tr>
      <w:tr>
        <w:tc>
          <w:tcPr>
            <w:tcW w:w="2400" w:type="dxa"/>
            <w:shd w:val="clear" w:color="auto" w:fill="FFFFFF"/>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sz w:val="21"/>
              </w:rPr>
              <w:t xml:space="preserve">Signing bonus</w:t>
            </w:r>
          </w:p>
        </w:tc>
        <w:tc>
          <w:tcPr>
            <w:tcW w:w="3000" w:type="dxa"/>
            <w:shd w:val="clear" w:color="auto" w:fill="FFFFFF"/>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sz w:val="21"/>
              </w:rPr>
              <w:t xml:space="preserve">Tier-dependent (see §3.5.4)</w:t>
            </w:r>
          </w:p>
        </w:tc>
        <w:tc>
          <w:tcPr>
            <w:tcW w:w="3960" w:type="dxa"/>
            <w:shd w:val="clear" w:color="auto" w:fill="FFFFFF"/>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sz w:val="21"/>
              </w:rPr>
              <w:t xml:space="preserve">Higher = better bonus score. One-time treasury payment.</w:t>
            </w:r>
          </w:p>
        </w:tc>
      </w:tr>
      <w:tr>
        <w:tc>
          <w:tcPr>
            <w:tcW w:w="2400" w:type="dxa"/>
            <w:shd w:val="clear" w:color="auto" w:fill="FFFFFF"/>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sz w:val="21"/>
              </w:rPr>
              <w:t xml:space="preserve">Revenue split</w:t>
            </w:r>
          </w:p>
        </w:tc>
        <w:tc>
          <w:tcPr>
            <w:tcW w:w="3000" w:type="dxa"/>
            <w:shd w:val="clear" w:color="auto" w:fill="FFFFFF"/>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sz w:val="21"/>
              </w:rPr>
              <w:t xml:space="preserve">60/40 to 80/20 artist-favour</w:t>
            </w:r>
          </w:p>
        </w:tc>
        <w:tc>
          <w:tcPr>
            <w:tcW w:w="3960" w:type="dxa"/>
            <w:shd w:val="clear" w:color="auto" w:fill="FFFFFF"/>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sz w:val="21"/>
              </w:rPr>
              <w:t xml:space="preserve">Higher artist % = better split score. Ongoing royalty share.</w:t>
            </w:r>
          </w:p>
        </w:tc>
      </w:tr>
      <w:tr>
        <w:tc>
          <w:tcPr>
            <w:tcW w:w="2400" w:type="dxa"/>
            <w:shd w:val="clear" w:color="auto" w:fill="FFFFFF"/>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sz w:val="21"/>
              </w:rPr>
              <w:t xml:space="preserve">Contract term</w:t>
            </w:r>
          </w:p>
        </w:tc>
        <w:tc>
          <w:tcPr>
            <w:tcW w:w="3000" w:type="dxa"/>
            <w:shd w:val="clear" w:color="auto" w:fill="FFFFFF"/>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sz w:val="21"/>
              </w:rPr>
              <w:t xml:space="preserve">3, 6, or 12 months</w:t>
            </w:r>
          </w:p>
        </w:tc>
        <w:tc>
          <w:tcPr>
            <w:tcW w:w="3960" w:type="dxa"/>
            <w:shd w:val="clear" w:color="auto" w:fill="FFFFFF"/>
            <w:tcBorders>
              <w:top w:val="single" w:sz="1" w:space="0" w:color="D3D1C7"/>
              <w:left w:val="single" w:sz="1" w:space="0" w:color="D3D1C7"/>
              <w:bottom w:val="single" w:sz="1" w:space="0" w:color="D3D1C7"/>
              <w:right w:val="single" w:sz="1" w:space="0" w:color="D3D1C7"/>
            </w:tcBorders>
            <w:tcMar>
              <w:top w:w="80" w:type="dxa"/>
              <w:bottom w:w="80" w:type="dxa"/>
              <w:left w:w="120" w:type="dxa"/>
              <w:right w:w="120" w:type="dxa"/>
            </w:tcMar>
          </w:tcPr>
          <w:p>
            <w:r>
              <w:rPr>
                <w:sz w:val="21"/>
              </w:rPr>
              <w:t xml:space="preserve">Scoring direction depends on artist Commitment weight.</w:t>
            </w:r>
          </w:p>
        </w:tc>
      </w:tr>
    </w:tbl>
    <w:p>
      <w:pPr>
        <w:spacing w:before="0" w:after="160"/>
      </w:pPr>
    </w:p>
    <w:p>
      <w:pPr>
        <w:pStyle w:val="Heading2"/>
        <w:spacing w:before="360" w:after="120"/>
      </w:pPr>
      <w:r>
        <w:rPr>
          <w:b/>
          <w:color w:val="2C2C2A"/>
          <w:sz w:val="28"/>
        </w:rPr>
        <w:t xml:space="preserve">4.9 Roster cap</w:t>
      </w:r>
    </w:p>
    <w:p>
      <w:pPr>
        <w:spacing w:before="80" w:after="80"/>
      </w:pPr>
      <w:r>
        <w:rPr>
          <w:color w:val="1A1A1A"/>
          <w:sz w:val="22"/>
        </w:rPr>
        <w:t xml:space="preserve">MVP roster cap: 5 artists maximum. Forces genuine prioritisation and prevents players from diversifying away all risk.</w:t>
      </w:r>
    </w:p>
    <w:p>
      <w:pPr>
        <w:spacing w:before="0" w:after="160"/>
      </w:pPr>
    </w:p>
    <w:p>
      <w:pPr>
        <w:pStyle w:val="Heading2"/>
        <w:spacing w:before="360" w:after="120"/>
      </w:pPr>
      <w:r>
        <w:rPr>
          <w:b/>
          <w:color w:val="2C2C2A"/>
          <w:sz w:val="28"/>
        </w:rPr>
        <w:t xml:space="preserve">4.10 Competitive signing</w:t>
      </w:r>
    </w:p>
    <w:p>
      <w:pPr>
        <w:spacing w:before="80" w:after="80"/>
      </w:pPr>
      <w:r>
        <w:rPr>
          <w:color w:val="1A1A1A"/>
          <w:sz w:val="22"/>
        </w:rPr>
        <w:t xml:space="preserve">Multiple players can sign the same artist simultaneously with their own terms. There is no exclusive lock. Each player negotiates independently against the same hidden priority profile. The player who extracts more value through better timing, smarter development, and more favourable terms wins.</w:t>
      </w:r>
    </w:p>
    <w:p>
      <w:pPr>
        <w:spacing w:before="0" w:after="160"/>
      </w:pPr>
    </w:p>
    <w:p w:rsidR="00000000" w:rsidDel="00000000" w:rsidP="00000000" w:rsidRDefault="00000000" w:rsidRPr="00000000" w14:paraId="000000F2">
      <w:pPr>
        <w:rPr/>
      </w:pPr>
      <w:r w:rsidDel="00000000" w:rsidR="00000000" w:rsidRPr="00000000">
        <w:br w:type="page"/>
      </w:r>
      <w:r w:rsidDel="00000000" w:rsidR="00000000" w:rsidRPr="00000000">
        <w:rPr>
          <w:rtl w:val="0"/>
        </w:rPr>
      </w:r>
    </w:p>
    <w:p w:rsidR="00000000" w:rsidDel="00000000" w:rsidP="00000000" w:rsidRDefault="00000000" w:rsidRPr="00000000" w14:paraId="000000F3">
      <w:pPr>
        <w:pStyle w:val="Heading1"/>
        <w:spacing w:after="160" w:before="480" w:lineRule="auto"/>
        <w:rPr/>
      </w:pPr>
      <w:r w:rsidDel="00000000" w:rsidR="00000000" w:rsidRPr="00000000">
        <w:rPr>
          <w:rFonts w:ascii="Arial" w:cs="Arial" w:eastAsia="Arial" w:hAnsi="Arial"/>
          <w:b w:val="1"/>
          <w:bCs w:val="1"/>
          <w:color w:val="1a1a1a"/>
          <w:sz w:val="36"/>
          <w:szCs w:val="36"/>
          <w:rtl w:val="0"/>
        </w:rPr>
        <w:t xml:space="preserve">5. Development mechanic</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f6e56" w:space="0" w:sz="4" w:val="single"/>
              <w:left w:color="0f6e56" w:space="0" w:sz="12" w:val="single"/>
              <w:bottom w:color="d3d1c7" w:space="0" w:sz="4" w:val="single"/>
              <w:right w:color="000000" w:space="0" w:sz="0" w:val="nil"/>
            </w:tcBorders>
            <w:shd w:fill="e1f5ee" w:val="clear"/>
            <w:tcMar>
              <w:top w:w="120.0" w:type="dxa"/>
              <w:left w:w="200.0" w:type="dxa"/>
              <w:bottom w:w="120.0" w:type="dxa"/>
              <w:right w:w="200.0" w:type="dxa"/>
            </w:tcMar>
          </w:tcPr>
          <w:p w:rsidR="00000000" w:rsidDel="00000000" w:rsidP="00000000" w:rsidRDefault="00000000" w:rsidRPr="00000000" w14:paraId="000000F4">
            <w:pPr>
              <w:spacing w:after="60" w:before="0" w:lineRule="auto"/>
              <w:rPr/>
            </w:pPr>
            <w:r w:rsidDel="00000000" w:rsidR="00000000" w:rsidRPr="00000000">
              <w:rPr>
                <w:rFonts w:ascii="Arial" w:cs="Arial" w:eastAsia="Arial" w:hAnsi="Arial"/>
                <w:b w:val="1"/>
                <w:bCs w:val="1"/>
                <w:color w:val="0f6e56"/>
                <w:sz w:val="20"/>
                <w:szCs w:val="20"/>
                <w:rtl w:val="0"/>
              </w:rPr>
              <w:t xml:space="preserve">Design principle</w:t>
            </w:r>
            <w:r w:rsidDel="00000000" w:rsidR="00000000" w:rsidRPr="00000000">
              <w:rPr>
                <w:rtl w:val="0"/>
              </w:rPr>
            </w:r>
          </w:p>
          <w:p w:rsidR="00000000" w:rsidDel="00000000" w:rsidP="00000000" w:rsidRDefault="00000000" w:rsidRPr="00000000" w14:paraId="000000F5">
            <w:pPr>
              <w:spacing w:after="0" w:before="0" w:lineRule="auto"/>
              <w:rPr/>
            </w:pPr>
            <w:r w:rsidDel="00000000" w:rsidR="00000000" w:rsidRPr="00000000">
              <w:rPr>
                <w:rFonts w:ascii="Arial" w:cs="Arial" w:eastAsia="Arial" w:hAnsi="Arial"/>
                <w:color w:val="2c2c2a"/>
                <w:sz w:val="21"/>
                <w:szCs w:val="21"/>
                <w:rtl w:val="0"/>
              </w:rPr>
              <w:t xml:space="preserve">Development investments create multipliers on real data — they never replace it. Real stream data always dominates. A well-invested label earns 20–35% more than an uninvested one on the same artist in a good week. Maximum possible boost across all categories: +60%. Realistic well-invested week: +25–35%.</w:t>
            </w:r>
            <w:r w:rsidDel="00000000" w:rsidR="00000000" w:rsidRPr="00000000">
              <w:rPr>
                <w:rtl w:val="0"/>
              </w:rPr>
            </w:r>
          </w:p>
        </w:tc>
      </w:tr>
    </w:tbl>
    <w:p w:rsidR="00000000" w:rsidDel="00000000" w:rsidP="00000000" w:rsidRDefault="00000000" w:rsidRPr="00000000" w14:paraId="000000F6">
      <w:pPr>
        <w:spacing w:after="200" w:before="0" w:lineRule="auto"/>
        <w:rPr/>
      </w:pPr>
      <w:r w:rsidDel="00000000" w:rsidR="00000000" w:rsidRPr="00000000">
        <w:rPr>
          <w:rtl w:val="0"/>
        </w:rPr>
      </w:r>
    </w:p>
    <w:p w:rsidR="00000000" w:rsidDel="00000000" w:rsidP="00000000" w:rsidRDefault="00000000" w:rsidRPr="00000000" w14:paraId="000000F7">
      <w:pPr>
        <w:pStyle w:val="Heading2"/>
        <w:pBdr>
          <w:bottom w:color="d3d1c7" w:space="6" w:sz="4" w:val="single"/>
        </w:pBdr>
        <w:spacing w:after="120" w:before="360" w:lineRule="auto"/>
        <w:rPr/>
      </w:pPr>
      <w:r w:rsidDel="00000000" w:rsidR="00000000" w:rsidRPr="00000000">
        <w:rPr>
          <w:rFonts w:ascii="Arial" w:cs="Arial" w:eastAsia="Arial" w:hAnsi="Arial"/>
          <w:b w:val="1"/>
          <w:bCs w:val="1"/>
          <w:color w:val="2c2c2a"/>
          <w:sz w:val="28"/>
          <w:szCs w:val="28"/>
          <w:rtl w:val="0"/>
        </w:rPr>
        <w:t xml:space="preserve">5.1 Weekly budget</w:t>
      </w:r>
      <w:r w:rsidDel="00000000" w:rsidR="00000000" w:rsidRPr="00000000">
        <w:rPr>
          <w:rtl w:val="0"/>
        </w:rPr>
      </w:r>
    </w:p>
    <w:p w:rsidR="00000000" w:rsidDel="00000000" w:rsidP="00000000" w:rsidRDefault="00000000" w:rsidRPr="00000000" w14:paraId="000000F8">
      <w:pPr>
        <w:spacing w:after="80" w:before="80" w:lineRule="auto"/>
        <w:rPr/>
      </w:pPr>
      <w:r w:rsidDel="00000000" w:rsidR="00000000" w:rsidRPr="00000000">
        <w:rPr>
          <w:rFonts w:ascii="Arial" w:cs="Arial" w:eastAsia="Arial" w:hAnsi="Arial"/>
          <w:sz w:val="22"/>
          <w:szCs w:val="22"/>
          <w:rtl w:val="0"/>
        </w:rPr>
        <w:t xml:space="preserve">Each week the player has a finite development budget to allocate across their signed artists. Budget = 12% of prior week's total royalty income (midpoint of 10–15% range), split across roster at the player's discretion. A player typically concentrates 40–60% of the budget on one priority artist.</w:t>
      </w:r>
      <w:r w:rsidDel="00000000" w:rsidR="00000000" w:rsidRPr="00000000">
        <w:rPr>
          <w:rtl w:val="0"/>
        </w:rPr>
      </w:r>
    </w:p>
    <w:p w:rsidR="00000000" w:rsidDel="00000000" w:rsidP="00000000" w:rsidRDefault="00000000" w:rsidRPr="00000000" w14:paraId="000000F9">
      <w:pPr>
        <w:spacing w:after="200" w:before="0" w:lineRule="auto"/>
        <w:rPr/>
      </w:pPr>
      <w:r w:rsidDel="00000000" w:rsidR="00000000" w:rsidRPr="00000000">
        <w:rPr>
          <w:rtl w:val="0"/>
        </w:rPr>
      </w:r>
    </w:p>
    <w:p w:rsidR="00000000" w:rsidDel="00000000" w:rsidP="00000000" w:rsidRDefault="00000000" w:rsidRPr="00000000" w14:paraId="000000FA">
      <w:pPr>
        <w:spacing w:after="80" w:before="80" w:lineRule="auto"/>
        <w:rPr/>
      </w:pPr>
      <w:r w:rsidDel="00000000" w:rsidR="00000000" w:rsidRPr="00000000">
        <w:rPr>
          <w:rFonts w:ascii="Arial" w:cs="Arial" w:eastAsia="Arial" w:hAnsi="Arial"/>
          <w:sz w:val="22"/>
          <w:szCs w:val="22"/>
          <w:rtl w:val="0"/>
        </w:rPr>
        <w:t xml:space="preserve">Reference weekly budgets at 12% reinvestment rate (10× compression, 30% label rev split):</w:t>
      </w:r>
      <w:r w:rsidDel="00000000" w:rsidR="00000000" w:rsidRPr="00000000">
        <w:rPr>
          <w:rtl w:val="0"/>
        </w:rPr>
      </w:r>
    </w:p>
    <w:p w:rsidR="00000000" w:rsidDel="00000000" w:rsidP="00000000" w:rsidRDefault="00000000" w:rsidRPr="00000000" w14:paraId="000000FB">
      <w:pPr>
        <w:spacing w:after="200" w:before="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000"/>
        <w:gridCol w:w="3960"/>
        <w:tblGridChange w:id="0">
          <w:tblGrid>
            <w:gridCol w:w="2400"/>
            <w:gridCol w:w="3000"/>
            <w:gridCol w:w="3960"/>
          </w:tblGrid>
        </w:tblGridChange>
      </w:tblGrid>
      <w:tr>
        <w:trPr>
          <w:cantSplit w:val="0"/>
          <w:tblHeader w:val="0"/>
        </w:trPr>
        <w:tc>
          <w:tcPr>
            <w:tcBorders>
              <w:top w:color="d3d1c7" w:space="0" w:sz="4" w:val="single"/>
              <w:left w:color="d3d1c7" w:space="0" w:sz="4" w:val="single"/>
              <w:bottom w:color="d3d1c7" w:space="0" w:sz="4" w:val="single"/>
              <w:right w:color="d3d1c7" w:space="0" w:sz="4" w:val="single"/>
            </w:tcBorders>
            <w:shd w:fill="f1efe8"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b w:val="1"/>
                <w:bCs w:val="1"/>
                <w:color w:val="2c2c2a"/>
                <w:sz w:val="21"/>
                <w:szCs w:val="21"/>
                <w:rtl w:val="0"/>
              </w:rPr>
              <w:t xml:space="preserve">Tier</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1efe8"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b w:val="1"/>
                <w:bCs w:val="1"/>
                <w:color w:val="2c2c2a"/>
                <w:sz w:val="21"/>
                <w:szCs w:val="21"/>
                <w:rtl w:val="0"/>
              </w:rPr>
              <w:t xml:space="preserve">Weekly label income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1efe8"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b w:val="1"/>
                <w:bCs w:val="1"/>
                <w:color w:val="2c2c2a"/>
                <w:sz w:val="21"/>
                <w:szCs w:val="21"/>
                <w:rtl w:val="0"/>
              </w:rPr>
              <w:t xml:space="preserve">Weekly dev budget (12%)</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b w:val="0"/>
                <w:bCs w:val="0"/>
                <w:color w:val="1a1a1a"/>
                <w:sz w:val="21"/>
                <w:szCs w:val="21"/>
                <w:rtl w:val="0"/>
              </w:rPr>
              <w:t xml:space="preserve">Underground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b w:val="0"/>
                <w:bCs w:val="0"/>
                <w:color w:val="1a1a1a"/>
                <w:sz w:val="21"/>
                <w:szCs w:val="21"/>
                <w:rtl w:val="0"/>
              </w:rPr>
              <w:t xml:space="preserve">~$260</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b w:val="0"/>
                <w:bCs w:val="0"/>
                <w:color w:val="1a1a1a"/>
                <w:sz w:val="21"/>
                <w:szCs w:val="21"/>
                <w:rtl w:val="0"/>
              </w:rPr>
              <w:t xml:space="preserve">~$31</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b w:val="0"/>
                <w:bCs w:val="0"/>
                <w:color w:val="1a1a1a"/>
                <w:sz w:val="21"/>
                <w:szCs w:val="21"/>
                <w:rtl w:val="0"/>
              </w:rPr>
              <w:t xml:space="preserve">Emerging</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b w:val="0"/>
                <w:bCs w:val="0"/>
                <w:color w:val="1a1a1a"/>
                <w:sz w:val="21"/>
                <w:szCs w:val="21"/>
                <w:rtl w:val="0"/>
              </w:rPr>
              <w:t xml:space="preserve">~$2,890</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b w:val="0"/>
                <w:bCs w:val="0"/>
                <w:color w:val="1a1a1a"/>
                <w:sz w:val="21"/>
                <w:szCs w:val="21"/>
                <w:rtl w:val="0"/>
              </w:rPr>
              <w:t xml:space="preserve">~$347</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b w:val="0"/>
                <w:bCs w:val="0"/>
                <w:color w:val="1a1a1a"/>
                <w:sz w:val="21"/>
                <w:szCs w:val="21"/>
                <w:rtl w:val="0"/>
              </w:rPr>
              <w:t xml:space="preserve">Rising</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b w:val="0"/>
                <w:bCs w:val="0"/>
                <w:color w:val="1a1a1a"/>
                <w:sz w:val="21"/>
                <w:szCs w:val="21"/>
                <w:rtl w:val="0"/>
              </w:rPr>
              <w:t xml:space="preserve">~$13,130</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b w:val="0"/>
                <w:bCs w:val="0"/>
                <w:color w:val="1a1a1a"/>
                <w:sz w:val="21"/>
                <w:szCs w:val="21"/>
                <w:rtl w:val="0"/>
              </w:rPr>
              <w:t xml:space="preserve">~$1,576</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b w:val="0"/>
                <w:bCs w:val="0"/>
                <w:color w:val="1a1a1a"/>
                <w:sz w:val="21"/>
                <w:szCs w:val="21"/>
                <w:rtl w:val="0"/>
              </w:rPr>
              <w:t xml:space="preserve">Established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b w:val="0"/>
                <w:bCs w:val="0"/>
                <w:color w:val="1a1a1a"/>
                <w:sz w:val="21"/>
                <w:szCs w:val="21"/>
                <w:rtl w:val="0"/>
              </w:rPr>
              <w:t xml:space="preserve">~$63,000</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b w:val="0"/>
                <w:bCs w:val="0"/>
                <w:color w:val="1a1a1a"/>
                <w:sz w:val="21"/>
                <w:szCs w:val="21"/>
                <w:rtl w:val="0"/>
              </w:rPr>
              <w:t xml:space="preserve">~$7,560</w:t>
            </w:r>
            <w:r w:rsidDel="00000000" w:rsidR="00000000" w:rsidRPr="00000000">
              <w:rPr>
                <w:rtl w:val="0"/>
              </w:rPr>
            </w:r>
          </w:p>
        </w:tc>
      </w:tr>
    </w:tbl>
    <w:p w:rsidR="00000000" w:rsidDel="00000000" w:rsidP="00000000" w:rsidRDefault="00000000" w:rsidRPr="00000000" w14:paraId="0000010B">
      <w:pPr>
        <w:spacing w:after="200" w:before="0" w:lineRule="auto"/>
        <w:rPr/>
      </w:pPr>
      <w:r w:rsidDel="00000000" w:rsidR="00000000" w:rsidRPr="00000000">
        <w:rPr>
          <w:rtl w:val="0"/>
        </w:rPr>
      </w:r>
    </w:p>
    <w:p w:rsidR="00000000" w:rsidDel="00000000" w:rsidP="00000000" w:rsidRDefault="00000000" w:rsidRPr="00000000" w14:paraId="0000010C">
      <w:pPr>
        <w:spacing w:after="80" w:before="80" w:lineRule="auto"/>
        <w:rPr/>
      </w:pPr>
      <w:r w:rsidDel="00000000" w:rsidR="00000000" w:rsidRPr="00000000">
        <w:rPr>
          <w:rFonts w:ascii="Arial" w:cs="Arial" w:eastAsia="Arial" w:hAnsi="Arial"/>
          <w:sz w:val="22"/>
          <w:szCs w:val="22"/>
          <w:rtl w:val="0"/>
        </w:rPr>
        <w:t xml:space="preserve">Single-artist development allocation for a priority Emerging artist: ~$140–$210/wk (40–60% of total budget). All spend tier examples below use this as the reference.</w:t>
      </w:r>
      <w:r w:rsidDel="00000000" w:rsidR="00000000" w:rsidRPr="00000000">
        <w:rPr>
          <w:rtl w:val="0"/>
        </w:rPr>
      </w:r>
    </w:p>
    <w:p w:rsidR="00000000" w:rsidDel="00000000" w:rsidP="00000000" w:rsidRDefault="00000000" w:rsidRPr="00000000" w14:paraId="0000010D">
      <w:pPr>
        <w:spacing w:after="200" w:before="0" w:lineRule="auto"/>
        <w:rPr/>
      </w:pPr>
      <w:r w:rsidDel="00000000" w:rsidR="00000000" w:rsidRPr="00000000">
        <w:rPr>
          <w:rtl w:val="0"/>
        </w:rPr>
      </w:r>
    </w:p>
    <w:p w:rsidR="00000000" w:rsidDel="00000000" w:rsidP="00000000" w:rsidRDefault="00000000" w:rsidRPr="00000000" w14:paraId="0000010E">
      <w:pPr>
        <w:pStyle w:val="Heading2"/>
        <w:pBdr>
          <w:bottom w:color="d3d1c7" w:space="6" w:sz="4" w:val="single"/>
        </w:pBdr>
        <w:spacing w:after="120" w:before="360" w:lineRule="auto"/>
        <w:rPr/>
      </w:pPr>
      <w:r w:rsidDel="00000000" w:rsidR="00000000" w:rsidRPr="00000000">
        <w:rPr>
          <w:rFonts w:ascii="Arial" w:cs="Arial" w:eastAsia="Arial" w:hAnsi="Arial"/>
          <w:b w:val="1"/>
          <w:bCs w:val="1"/>
          <w:color w:val="2c2c2a"/>
          <w:sz w:val="28"/>
          <w:szCs w:val="28"/>
          <w:rtl w:val="0"/>
        </w:rPr>
        <w:t xml:space="preserve">5.2 Playlist pitching — stream volume multiplier</w:t>
      </w:r>
      <w:r w:rsidDel="00000000" w:rsidR="00000000" w:rsidRPr="00000000">
        <w:rPr>
          <w:rtl w:val="0"/>
        </w:rPr>
      </w:r>
    </w:p>
    <w:p w:rsidR="00000000" w:rsidDel="00000000" w:rsidP="00000000" w:rsidRDefault="00000000" w:rsidRPr="00000000" w14:paraId="0000010F">
      <w:pPr>
        <w:spacing w:after="80" w:before="80" w:lineRule="auto"/>
        <w:rPr/>
      </w:pPr>
      <w:r w:rsidDel="00000000" w:rsidR="00000000" w:rsidRPr="00000000">
        <w:rPr>
          <w:rFonts w:ascii="Arial" w:cs="Arial" w:eastAsia="Arial" w:hAnsi="Arial"/>
          <w:sz w:val="22"/>
          <w:szCs w:val="22"/>
          <w:rtl w:val="0"/>
        </w:rPr>
        <w:t xml:space="preserve">Boosts total stream count for 7 days. Multiplicative on base streams. Decays fully after one week — requires ongoing spend to sustain. Mirrors the real-world effect of editorial playlist placement (typically +15–30% streams for the featured week).</w:t>
      </w:r>
      <w:r w:rsidDel="00000000" w:rsidR="00000000" w:rsidRPr="00000000">
        <w:rPr>
          <w:rtl w:val="0"/>
        </w:rPr>
      </w:r>
    </w:p>
    <w:p w:rsidR="00000000" w:rsidDel="00000000" w:rsidP="00000000" w:rsidRDefault="00000000" w:rsidRPr="00000000" w14:paraId="00000110">
      <w:pPr>
        <w:spacing w:after="200" w:before="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960"/>
        <w:gridCol w:w="3600"/>
        <w:tblGridChange w:id="0">
          <w:tblGrid>
            <w:gridCol w:w="1800"/>
            <w:gridCol w:w="3960"/>
            <w:gridCol w:w="3600"/>
          </w:tblGrid>
        </w:tblGridChange>
      </w:tblGrid>
      <w:tr>
        <w:trPr>
          <w:cantSplit w:val="0"/>
          <w:tblHeader w:val="0"/>
        </w:trPr>
        <w:tc>
          <w:tcPr>
            <w:tcBorders>
              <w:top w:color="d3d1c7" w:space="0" w:sz="4" w:val="single"/>
              <w:left w:color="d3d1c7" w:space="0" w:sz="4" w:val="single"/>
              <w:bottom w:color="d3d1c7" w:space="0" w:sz="4" w:val="single"/>
              <w:right w:color="d3d1c7" w:space="0" w:sz="4" w:val="single"/>
            </w:tcBorders>
            <w:shd w:fill="f1efe8"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b w:val="1"/>
                <w:bCs w:val="1"/>
                <w:color w:val="2c2c2a"/>
                <w:sz w:val="21"/>
                <w:szCs w:val="21"/>
                <w:rtl w:val="0"/>
              </w:rPr>
              <w:t xml:space="preserve">Spend tier</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1efe8"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b w:val="1"/>
                <w:bCs w:val="1"/>
                <w:color w:val="2c2c2a"/>
                <w:sz w:val="21"/>
                <w:szCs w:val="21"/>
                <w:rtl w:val="0"/>
              </w:rPr>
              <w:t xml:space="preserve">Cost (% of single-artist dev budget)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1efe8"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b w:val="1"/>
                <w:bCs w:val="1"/>
                <w:color w:val="2c2c2a"/>
                <w:sz w:val="21"/>
                <w:szCs w:val="21"/>
                <w:rtl w:val="0"/>
              </w:rPr>
              <w:t xml:space="preserve">Multiplier</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b w:val="0"/>
                <w:bCs w:val="0"/>
                <w:color w:val="1a1a1a"/>
                <w:sz w:val="21"/>
                <w:szCs w:val="21"/>
                <w:rtl w:val="0"/>
              </w:rPr>
              <w:t xml:space="preserve">Light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b w:val="0"/>
                <w:bCs w:val="0"/>
                <w:color w:val="1a1a1a"/>
                <w:sz w:val="21"/>
                <w:szCs w:val="21"/>
                <w:rtl w:val="0"/>
              </w:rPr>
              <w:t xml:space="preserve">25% (~$50 for Emerging)</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b w:val="0"/>
                <w:bCs w:val="0"/>
                <w:color w:val="1a1a1a"/>
                <w:sz w:val="21"/>
                <w:szCs w:val="21"/>
                <w:rtl w:val="0"/>
              </w:rPr>
              <w:t xml:space="preserve">1.08×  (+8% streams)</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b w:val="0"/>
                <w:bCs w:val="0"/>
                <w:color w:val="1a1a1a"/>
                <w:sz w:val="21"/>
                <w:szCs w:val="21"/>
                <w:rtl w:val="0"/>
              </w:rPr>
              <w:t xml:space="preserve">Standard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b w:val="0"/>
                <w:bCs w:val="0"/>
                <w:color w:val="1a1a1a"/>
                <w:sz w:val="21"/>
                <w:szCs w:val="21"/>
                <w:rtl w:val="0"/>
              </w:rPr>
              <w:t xml:space="preserve">50% (~$100 for Emerging)</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b w:val="0"/>
                <w:bCs w:val="0"/>
                <w:color w:val="1a1a1a"/>
                <w:sz w:val="21"/>
                <w:szCs w:val="21"/>
                <w:rtl w:val="0"/>
              </w:rPr>
              <w:t xml:space="preserve">1.15×  (+15% streams)</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b w:val="0"/>
                <w:bCs w:val="0"/>
                <w:color w:val="1a1a1a"/>
                <w:sz w:val="21"/>
                <w:szCs w:val="21"/>
                <w:rtl w:val="0"/>
              </w:rPr>
              <w:t xml:space="preserve">Heavy</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b w:val="0"/>
                <w:bCs w:val="0"/>
                <w:color w:val="1a1a1a"/>
                <w:sz w:val="21"/>
                <w:szCs w:val="21"/>
                <w:rtl w:val="0"/>
              </w:rPr>
              <w:t xml:space="preserve">100% (~$200 for Emerging)</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b w:val="0"/>
                <w:bCs w:val="0"/>
                <w:color w:val="1a1a1a"/>
                <w:sz w:val="21"/>
                <w:szCs w:val="21"/>
                <w:rtl w:val="0"/>
              </w:rPr>
              <w:t xml:space="preserve">1.22×  (+22% streams)</w:t>
            </w:r>
            <w:r w:rsidDel="00000000" w:rsidR="00000000" w:rsidRPr="00000000">
              <w:rPr>
                <w:rtl w:val="0"/>
              </w:rPr>
            </w:r>
          </w:p>
        </w:tc>
      </w:tr>
    </w:tbl>
    <w:p w:rsidR="00000000" w:rsidDel="00000000" w:rsidP="00000000" w:rsidRDefault="00000000" w:rsidRPr="00000000" w14:paraId="0000011D">
      <w:pPr>
        <w:spacing w:after="200" w:before="0" w:lineRule="auto"/>
        <w:rPr/>
      </w:pPr>
      <w:r w:rsidDel="00000000" w:rsidR="00000000" w:rsidRPr="00000000">
        <w:rPr>
          <w:rtl w:val="0"/>
        </w:rPr>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Diminishing returns: </w:t>
      </w:r>
      <w:r w:rsidDel="00000000" w:rsidR="00000000" w:rsidRPr="00000000">
        <w:rPr>
          <w:rFonts w:ascii="Arial Unicode MS" w:cs="Arial Unicode MS" w:eastAsia="Arial Unicode MS" w:hAnsi="Arial Unicode MS"/>
          <w:b w:val="0"/>
          <w:bCs w:val="0"/>
          <w:i w:val="0"/>
          <w:iCs w:val="0"/>
          <w:smallCaps w:val="0"/>
          <w:strike w:val="0"/>
          <w:color w:val="1a1a1a"/>
          <w:sz w:val="22"/>
          <w:szCs w:val="22"/>
          <w:u w:val="none"/>
          <w:shd w:fill="auto" w:val="clear"/>
          <w:vertAlign w:val="baseline"/>
          <w:rtl w:val="0"/>
        </w:rPr>
        <w:t xml:space="preserve">Doubling spend does not double the return (8% → 15% → 22%). Rewards efficient allocation over brute-force spending.</w:t>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Applies to base streams only: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Playlist pitching multiplier is calculated before other multipliers to prevent compounding abuse.</w:t>
      </w:r>
    </w:p>
    <w:p w:rsidR="00000000" w:rsidDel="00000000" w:rsidP="00000000" w:rsidRDefault="00000000" w:rsidRPr="00000000" w14:paraId="00000120">
      <w:pPr>
        <w:spacing w:after="200" w:before="0" w:lineRule="auto"/>
        <w:rPr/>
      </w:pPr>
      <w:r w:rsidDel="00000000" w:rsidR="00000000" w:rsidRPr="00000000">
        <w:rPr>
          <w:rtl w:val="0"/>
        </w:rPr>
      </w:r>
    </w:p>
    <w:p w:rsidR="00000000" w:rsidDel="00000000" w:rsidP="00000000" w:rsidRDefault="00000000" w:rsidRPr="00000000" w14:paraId="00000121">
      <w:pPr>
        <w:pStyle w:val="Heading2"/>
        <w:pBdr>
          <w:bottom w:color="d3d1c7" w:space="6" w:sz="4" w:val="single"/>
        </w:pBdr>
        <w:spacing w:after="120" w:before="360" w:lineRule="auto"/>
        <w:rPr/>
      </w:pPr>
      <w:r w:rsidDel="00000000" w:rsidR="00000000" w:rsidRPr="00000000">
        <w:rPr>
          <w:rFonts w:ascii="Arial" w:cs="Arial" w:eastAsia="Arial" w:hAnsi="Arial"/>
          <w:b w:val="1"/>
          <w:bCs w:val="1"/>
          <w:color w:val="2c2c2a"/>
          <w:sz w:val="28"/>
          <w:szCs w:val="28"/>
          <w:rtl w:val="0"/>
        </w:rPr>
        <w:t xml:space="preserve">5.3 Social push — velocity floor (defensive)</w:t>
      </w:r>
      <w:r w:rsidDel="00000000" w:rsidR="00000000" w:rsidRPr="00000000">
        <w:rPr>
          <w:rtl w:val="0"/>
        </w:rPr>
      </w:r>
    </w:p>
    <w:p w:rsidR="00000000" w:rsidDel="00000000" w:rsidP="00000000" w:rsidRDefault="00000000" w:rsidRPr="00000000" w14:paraId="00000122">
      <w:pPr>
        <w:spacing w:after="80" w:before="80" w:lineRule="auto"/>
        <w:rPr/>
      </w:pPr>
      <w:r w:rsidDel="00000000" w:rsidR="00000000" w:rsidRPr="00000000">
        <w:rPr>
          <w:rFonts w:ascii="Arial" w:cs="Arial" w:eastAsia="Arial" w:hAnsi="Arial"/>
          <w:sz w:val="22"/>
          <w:szCs w:val="22"/>
          <w:rtl w:val="0"/>
        </w:rPr>
        <w:t xml:space="preserve">Does not boost streams directly. Sets a minimum weekly velocity floor — preventing a bad real-world week from falling below a threshold. Primarily defensive: the player is buying protection, not income.</w:t>
      </w:r>
      <w:r w:rsidDel="00000000" w:rsidR="00000000" w:rsidRPr="00000000">
        <w:rPr>
          <w:rtl w:val="0"/>
        </w:rPr>
      </w:r>
    </w:p>
    <w:p w:rsidR="00000000" w:rsidDel="00000000" w:rsidP="00000000" w:rsidRDefault="00000000" w:rsidRPr="00000000" w14:paraId="00000123">
      <w:pPr>
        <w:spacing w:after="200" w:before="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960"/>
        <w:gridCol w:w="3600"/>
        <w:tblGridChange w:id="0">
          <w:tblGrid>
            <w:gridCol w:w="1800"/>
            <w:gridCol w:w="3960"/>
            <w:gridCol w:w="3600"/>
          </w:tblGrid>
        </w:tblGridChange>
      </w:tblGrid>
      <w:tr>
        <w:trPr>
          <w:cantSplit w:val="0"/>
          <w:tblHeader w:val="0"/>
        </w:trPr>
        <w:tc>
          <w:tcPr>
            <w:tcBorders>
              <w:top w:color="d3d1c7" w:space="0" w:sz="4" w:val="single"/>
              <w:left w:color="d3d1c7" w:space="0" w:sz="4" w:val="single"/>
              <w:bottom w:color="d3d1c7" w:space="0" w:sz="4" w:val="single"/>
              <w:right w:color="d3d1c7" w:space="0" w:sz="4" w:val="single"/>
            </w:tcBorders>
            <w:shd w:fill="f1efe8"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b w:val="1"/>
                <w:bCs w:val="1"/>
                <w:color w:val="2c2c2a"/>
                <w:sz w:val="21"/>
                <w:szCs w:val="21"/>
                <w:rtl w:val="0"/>
              </w:rPr>
              <w:t xml:space="preserve">Spend tier</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1efe8"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b w:val="1"/>
                <w:bCs w:val="1"/>
                <w:color w:val="2c2c2a"/>
                <w:sz w:val="21"/>
                <w:szCs w:val="21"/>
                <w:rtl w:val="0"/>
              </w:rPr>
              <w:t xml:space="preserve">Cost (% of single-artist dev budget)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1efe8"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b w:val="1"/>
                <w:bCs w:val="1"/>
                <w:color w:val="2c2c2a"/>
                <w:sz w:val="21"/>
                <w:szCs w:val="21"/>
                <w:rtl w:val="0"/>
              </w:rPr>
              <w:t xml:space="preserve">Velocity floor</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b w:val="0"/>
                <w:bCs w:val="0"/>
                <w:color w:val="1a1a1a"/>
                <w:sz w:val="21"/>
                <w:szCs w:val="21"/>
                <w:rtl w:val="0"/>
              </w:rPr>
              <w:t xml:space="preserve">Light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b w:val="0"/>
                <w:bCs w:val="0"/>
                <w:color w:val="1a1a1a"/>
                <w:sz w:val="21"/>
                <w:szCs w:val="21"/>
                <w:rtl w:val="0"/>
              </w:rPr>
              <w:t xml:space="preserve">25% (~$50 for Emerging)</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Unicode MS" w:cs="Arial Unicode MS" w:eastAsia="Arial Unicode MS" w:hAnsi="Arial Unicode MS"/>
                <w:b w:val="0"/>
                <w:bCs w:val="0"/>
                <w:color w:val="1a1a1a"/>
                <w:sz w:val="21"/>
                <w:szCs w:val="21"/>
                <w:rtl w:val="0"/>
              </w:rPr>
              <w:t xml:space="preserve">Maximum weekly drop capped at −5%</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b w:val="0"/>
                <w:bCs w:val="0"/>
                <w:color w:val="1a1a1a"/>
                <w:sz w:val="21"/>
                <w:szCs w:val="21"/>
                <w:rtl w:val="0"/>
              </w:rPr>
              <w:t xml:space="preserve">Standard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b w:val="0"/>
                <w:bCs w:val="0"/>
                <w:color w:val="1a1a1a"/>
                <w:sz w:val="21"/>
                <w:szCs w:val="21"/>
                <w:rtl w:val="0"/>
              </w:rPr>
              <w:t xml:space="preserve">50% (~$100 for Emerging)</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Unicode MS" w:cs="Arial Unicode MS" w:eastAsia="Arial Unicode MS" w:hAnsi="Arial Unicode MS"/>
                <w:b w:val="0"/>
                <w:bCs w:val="0"/>
                <w:color w:val="1a1a1a"/>
                <w:sz w:val="21"/>
                <w:szCs w:val="21"/>
                <w:rtl w:val="0"/>
              </w:rPr>
              <w:t xml:space="preserve">Maximum weekly drop capped at −2%</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b w:val="0"/>
                <w:bCs w:val="0"/>
                <w:color w:val="1a1a1a"/>
                <w:sz w:val="21"/>
                <w:szCs w:val="21"/>
                <w:rtl w:val="0"/>
              </w:rPr>
              <w:t xml:space="preserve">Heavy</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b w:val="0"/>
                <w:bCs w:val="0"/>
                <w:color w:val="1a1a1a"/>
                <w:sz w:val="21"/>
                <w:szCs w:val="21"/>
                <w:rtl w:val="0"/>
              </w:rPr>
              <w:t xml:space="preserve">100% (~$200 for Emerging)</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b w:val="0"/>
                <w:bCs w:val="0"/>
                <w:color w:val="1a1a1a"/>
                <w:sz w:val="21"/>
                <w:szCs w:val="21"/>
                <w:rtl w:val="0"/>
              </w:rPr>
              <w:t xml:space="preserve">Streams cannot fall this week (0% floor)</w:t>
            </w:r>
            <w:r w:rsidDel="00000000" w:rsidR="00000000" w:rsidRPr="00000000">
              <w:rPr>
                <w:rtl w:val="0"/>
              </w:rPr>
            </w:r>
          </w:p>
        </w:tc>
      </w:tr>
    </w:tbl>
    <w:p w:rsidR="00000000" w:rsidDel="00000000" w:rsidP="00000000" w:rsidRDefault="00000000" w:rsidRPr="00000000" w14:paraId="00000130">
      <w:pPr>
        <w:spacing w:after="200" w:before="0" w:lineRule="auto"/>
        <w:rPr/>
      </w:pP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Example: </w:t>
      </w:r>
      <w:r w:rsidDel="00000000" w:rsidR="00000000" w:rsidRPr="00000000">
        <w:rPr>
          <w:rFonts w:ascii="Arial Unicode MS" w:cs="Arial Unicode MS" w:eastAsia="Arial Unicode MS" w:hAnsi="Arial Unicode MS"/>
          <w:b w:val="0"/>
          <w:bCs w:val="0"/>
          <w:i w:val="0"/>
          <w:iCs w:val="0"/>
          <w:smallCaps w:val="0"/>
          <w:strike w:val="0"/>
          <w:color w:val="1a1a1a"/>
          <w:sz w:val="22"/>
          <w:szCs w:val="22"/>
          <w:u w:val="none"/>
          <w:shd w:fill="auto" w:val="clear"/>
          <w:vertAlign w:val="baseline"/>
          <w:rtl w:val="0"/>
        </w:rPr>
        <w:t xml:space="preserve">An artist's streams drop 18% in real life. Heavy social push → player sees 0% drop instead. Light social push → player sees −5% instead of −18%.</w:t>
      </w:r>
    </w:p>
    <w:p w:rsidR="00000000" w:rsidDel="00000000" w:rsidP="00000000" w:rsidRDefault="00000000" w:rsidRPr="00000000" w14:paraId="00000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Conviction signal: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Investing social push on a dipping artist says 'I believe this is temporary.' It is a judgment call, not a passive spend.</w:t>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Not a permanent fix: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If an artist drops 3 weeks running, the floor applies each week but the player is spending their entire budget on defence and earning nothing above base. The correct decision becomes dropping the artist, not sustaining the spend. The mechanic creates a decision point.</w:t>
      </w:r>
    </w:p>
    <w:p w:rsidR="00000000" w:rsidDel="00000000" w:rsidP="00000000" w:rsidRDefault="00000000" w:rsidRPr="00000000" w14:paraId="00000134">
      <w:pPr>
        <w:spacing w:after="200" w:before="0" w:lineRule="auto"/>
        <w:rPr/>
      </w:pPr>
      <w:r w:rsidDel="00000000" w:rsidR="00000000" w:rsidRPr="00000000">
        <w:rPr>
          <w:rtl w:val="0"/>
        </w:rPr>
      </w:r>
    </w:p>
    <w:p w:rsidR="00000000" w:rsidDel="00000000" w:rsidP="00000000" w:rsidRDefault="00000000" w:rsidRPr="00000000" w14:paraId="00000135">
      <w:pPr>
        <w:pStyle w:val="Heading2"/>
        <w:pBdr>
          <w:bottom w:color="d3d1c7" w:space="6" w:sz="4" w:val="single"/>
        </w:pBdr>
        <w:spacing w:after="120" w:before="360" w:lineRule="auto"/>
        <w:rPr/>
      </w:pPr>
      <w:r w:rsidDel="00000000" w:rsidR="00000000" w:rsidRPr="00000000">
        <w:rPr>
          <w:rFonts w:ascii="Arial" w:cs="Arial" w:eastAsia="Arial" w:hAnsi="Arial"/>
          <w:b w:val="1"/>
          <w:bCs w:val="1"/>
          <w:color w:val="2c2c2a"/>
          <w:sz w:val="28"/>
          <w:szCs w:val="28"/>
          <w:rtl w:val="0"/>
        </w:rPr>
        <w:t xml:space="preserve">5.4 Release amplification — event spike multiplier</w:t>
      </w:r>
      <w:r w:rsidDel="00000000" w:rsidR="00000000" w:rsidRPr="00000000">
        <w:rPr>
          <w:rtl w:val="0"/>
        </w:rPr>
      </w:r>
    </w:p>
    <w:p w:rsidR="00000000" w:rsidDel="00000000" w:rsidP="00000000" w:rsidRDefault="00000000" w:rsidRPr="00000000" w14:paraId="00000136">
      <w:pPr>
        <w:spacing w:after="80" w:before="80" w:lineRule="auto"/>
        <w:rPr/>
      </w:pPr>
      <w:r w:rsidDel="00000000" w:rsidR="00000000" w:rsidRPr="00000000">
        <w:rPr>
          <w:rFonts w:ascii="Arial" w:cs="Arial" w:eastAsia="Arial" w:hAnsi="Arial"/>
          <w:sz w:val="22"/>
          <w:szCs w:val="22"/>
          <w:rtl w:val="0"/>
        </w:rPr>
        <w:t xml:space="preserve">Triggered when a new track enters the artist's Spotify top 10 (detected from the daily data pull, surfaced as a 48-hour event window). A one-time investment drawn directly from the treasury — not from the weekly development budget — to preserve the player's ability to run playlist pitching simultaneously during a release week.</w:t>
      </w:r>
      <w:r w:rsidDel="00000000" w:rsidR="00000000" w:rsidRPr="00000000">
        <w:rPr>
          <w:rtl w:val="0"/>
        </w:rPr>
      </w:r>
    </w:p>
    <w:p w:rsidR="00000000" w:rsidDel="00000000" w:rsidP="00000000" w:rsidRDefault="00000000" w:rsidRPr="00000000" w14:paraId="00000137">
      <w:pPr>
        <w:spacing w:after="200" w:before="0" w:lineRule="auto"/>
        <w:rPr/>
      </w:pPr>
      <w:r w:rsidDel="00000000" w:rsidR="00000000" w:rsidRPr="00000000">
        <w:rPr>
          <w:rtl w:val="0"/>
        </w:rPr>
      </w:r>
    </w:p>
    <w:tbl>
      <w:tblPr>
        <w:tblStyle w:val="Table20"/>
        <w:tblW w:w="93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560"/>
        <w:gridCol w:w="3960"/>
        <w:tblGridChange w:id="0">
          <w:tblGrid>
            <w:gridCol w:w="1800"/>
            <w:gridCol w:w="3560"/>
            <w:gridCol w:w="3960"/>
          </w:tblGrid>
        </w:tblGridChange>
      </w:tblGrid>
      <w:tr>
        <w:trPr>
          <w:cantSplit w:val="0"/>
          <w:tblHeader w:val="0"/>
        </w:trPr>
        <w:tc>
          <w:tcPr>
            <w:tcBorders>
              <w:top w:color="d3d1c7" w:space="0" w:sz="4" w:val="single"/>
              <w:left w:color="d3d1c7" w:space="0" w:sz="4" w:val="single"/>
              <w:bottom w:color="d3d1c7" w:space="0" w:sz="4" w:val="single"/>
              <w:right w:color="d3d1c7" w:space="0" w:sz="4" w:val="single"/>
            </w:tcBorders>
            <w:shd w:fill="f1efe8"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b w:val="1"/>
                <w:bCs w:val="1"/>
                <w:color w:val="2c2c2a"/>
                <w:sz w:val="21"/>
                <w:szCs w:val="21"/>
                <w:rtl w:val="0"/>
              </w:rPr>
              <w:t xml:space="preserve">Spend tier</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1efe8"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b w:val="1"/>
                <w:bCs w:val="1"/>
                <w:color w:val="2c2c2a"/>
                <w:sz w:val="21"/>
                <w:szCs w:val="21"/>
                <w:rtl w:val="0"/>
              </w:rPr>
              <w:t xml:space="preserve">Cost (one-time, from treasury)</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1efe8"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b w:val="1"/>
                <w:bCs w:val="1"/>
                <w:color w:val="2c2c2a"/>
                <w:sz w:val="21"/>
                <w:szCs w:val="21"/>
                <w:rtl w:val="0"/>
              </w:rPr>
              <w:t xml:space="preserve">Peak multiplier / decay</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b w:val="0"/>
                <w:bCs w:val="0"/>
                <w:color w:val="1a1a1a"/>
                <w:sz w:val="21"/>
                <w:szCs w:val="21"/>
                <w:rtl w:val="0"/>
              </w:rPr>
              <w:t xml:space="preserve">Light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b w:val="0"/>
                <w:bCs w:val="0"/>
                <w:color w:val="1a1a1a"/>
                <w:sz w:val="21"/>
                <w:szCs w:val="21"/>
                <w:rtl w:val="0"/>
              </w:rPr>
              <w:t xml:space="preserve">1× weekly dev budget (~$347 for Emerging)</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b w:val="0"/>
                <w:bCs w:val="0"/>
                <w:color w:val="1a1a1a"/>
                <w:sz w:val="21"/>
                <w:szCs w:val="21"/>
                <w:rtl w:val="0"/>
              </w:rPr>
              <w:t xml:space="preserve">1.20× peak, linear decay to 1.0× over 14 days</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b w:val="0"/>
                <w:bCs w:val="0"/>
                <w:color w:val="1a1a1a"/>
                <w:sz w:val="21"/>
                <w:szCs w:val="21"/>
                <w:rtl w:val="0"/>
              </w:rPr>
              <w:t xml:space="preserve">Standard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b w:val="0"/>
                <w:bCs w:val="0"/>
                <w:color w:val="1a1a1a"/>
                <w:sz w:val="21"/>
                <w:szCs w:val="21"/>
                <w:rtl w:val="0"/>
              </w:rPr>
              <w:t xml:space="preserve">2× weekly dev budget (~$694 for Emerging)</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b w:val="0"/>
                <w:bCs w:val="0"/>
                <w:color w:val="1a1a1a"/>
                <w:sz w:val="21"/>
                <w:szCs w:val="21"/>
                <w:rtl w:val="0"/>
              </w:rPr>
              <w:t xml:space="preserve">1.35× peak, linear decay to 1.0× over 14 days</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b w:val="0"/>
                <w:bCs w:val="0"/>
                <w:color w:val="1a1a1a"/>
                <w:sz w:val="21"/>
                <w:szCs w:val="21"/>
                <w:rtl w:val="0"/>
              </w:rPr>
              <w:t xml:space="preserve">Heavy</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b w:val="0"/>
                <w:bCs w:val="0"/>
                <w:color w:val="1a1a1a"/>
                <w:sz w:val="21"/>
                <w:szCs w:val="21"/>
                <w:rtl w:val="0"/>
              </w:rPr>
              <w:t xml:space="preserve">3× weekly dev budget (~$1,041 for Emerging)</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b w:val="0"/>
                <w:bCs w:val="0"/>
                <w:color w:val="1a1a1a"/>
                <w:sz w:val="21"/>
                <w:szCs w:val="21"/>
                <w:rtl w:val="0"/>
              </w:rPr>
              <w:t xml:space="preserve">1.50× peak, linear decay to 1.0× over 14 days</w:t>
            </w:r>
            <w:r w:rsidDel="00000000" w:rsidR="00000000" w:rsidRPr="00000000">
              <w:rPr>
                <w:rtl w:val="0"/>
              </w:rPr>
            </w:r>
          </w:p>
        </w:tc>
      </w:tr>
    </w:tbl>
    <w:p w:rsidR="00000000" w:rsidDel="00000000" w:rsidP="00000000" w:rsidRDefault="00000000" w:rsidRPr="00000000" w14:paraId="00000144">
      <w:pPr>
        <w:spacing w:after="200" w:before="0" w:lineRule="auto"/>
        <w:rPr/>
      </w:pP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Integrated average: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Heavy release amplification averages ~1.25× across the 14-day window (peak 1.50× decaying to 1.0×). Maximum royalty uplift over two weeks: +25%.</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The skill moment: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player has 48 hours from the new-track event to decide spend level. Optimal play: watch the first 48 hours of real stream data, invest on day 2 if the track shows organic traction. Investing too early risks spending on a flop; too late misses the algorithmic first-week window.</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Treasury draw: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Drawn directly from treasury, not weekly budget. Ensures the player isn't forced to choose between release amplification and ongoing playlist pitching in the same week.</w:t>
      </w:r>
    </w:p>
    <w:p w:rsidR="00000000" w:rsidDel="00000000" w:rsidP="00000000" w:rsidRDefault="00000000" w:rsidRPr="00000000" w14:paraId="00000148">
      <w:pPr>
        <w:spacing w:after="200" w:before="0" w:lineRule="auto"/>
        <w:rPr/>
      </w:pPr>
      <w:r w:rsidDel="00000000" w:rsidR="00000000" w:rsidRPr="00000000">
        <w:rPr>
          <w:rtl w:val="0"/>
        </w:rPr>
      </w:r>
    </w:p>
    <w:p w:rsidR="00000000" w:rsidDel="00000000" w:rsidP="00000000" w:rsidRDefault="00000000" w:rsidRPr="00000000" w14:paraId="00000149">
      <w:pPr>
        <w:pStyle w:val="Heading2"/>
        <w:pBdr>
          <w:bottom w:color="d3d1c7" w:space="6" w:sz="4" w:val="single"/>
        </w:pBdr>
        <w:spacing w:after="120" w:before="360" w:lineRule="auto"/>
        <w:rPr/>
      </w:pPr>
      <w:r w:rsidDel="00000000" w:rsidR="00000000" w:rsidRPr="00000000">
        <w:rPr>
          <w:rFonts w:ascii="Arial" w:cs="Arial" w:eastAsia="Arial" w:hAnsi="Arial"/>
          <w:b w:val="1"/>
          <w:bCs w:val="1"/>
          <w:color w:val="2c2c2a"/>
          <w:sz w:val="28"/>
          <w:szCs w:val="28"/>
          <w:rtl w:val="0"/>
        </w:rPr>
        <w:t xml:space="preserve">5.5 Stacking rules and hard cap</w:t>
      </w:r>
      <w:r w:rsidDel="00000000" w:rsidR="00000000" w:rsidRPr="00000000">
        <w:rPr>
          <w:rtl w:val="0"/>
        </w:rPr>
      </w:r>
    </w:p>
    <w:p w:rsidR="00000000" w:rsidDel="00000000" w:rsidP="00000000" w:rsidRDefault="00000000" w:rsidRPr="00000000" w14:paraId="0000014A">
      <w:pPr>
        <w:spacing w:after="80" w:before="80" w:lineRule="auto"/>
        <w:rPr/>
      </w:pPr>
      <w:r w:rsidDel="00000000" w:rsidR="00000000" w:rsidRPr="00000000">
        <w:rPr>
          <w:rFonts w:ascii="Arial" w:cs="Arial" w:eastAsia="Arial" w:hAnsi="Arial"/>
          <w:sz w:val="22"/>
          <w:szCs w:val="22"/>
          <w:rtl w:val="0"/>
        </w:rPr>
        <w:t xml:space="preserve">All three multipliers can be active simultaneously but apply to different components of the royalty calculation:</w:t>
      </w:r>
      <w:r w:rsidDel="00000000" w:rsidR="00000000" w:rsidRPr="00000000">
        <w:rPr>
          <w:rtl w:val="0"/>
        </w:rPr>
      </w:r>
    </w:p>
    <w:p w:rsidR="00000000" w:rsidDel="00000000" w:rsidP="00000000" w:rsidRDefault="00000000" w:rsidRPr="00000000" w14:paraId="0000014B">
      <w:pPr>
        <w:spacing w:after="200" w:before="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c2c2a" w:space="0" w:sz="4" w:val="single"/>
              <w:left w:color="2c2c2a" w:space="0" w:sz="8" w:val="single"/>
              <w:bottom w:color="d3d1c7" w:space="0" w:sz="4" w:val="single"/>
              <w:right w:color="000000" w:space="0" w:sz="0" w:val="nil"/>
            </w:tcBorders>
            <w:shd w:fill="f1efe8" w:val="clear"/>
            <w:tcMar>
              <w:top w:w="120.0" w:type="dxa"/>
              <w:left w:w="200.0" w:type="dxa"/>
              <w:bottom w:w="120.0" w:type="dxa"/>
              <w:right w:w="200.0" w:type="dxa"/>
            </w:tcMar>
          </w:tcPr>
          <w:p w:rsidR="00000000" w:rsidDel="00000000" w:rsidP="00000000" w:rsidRDefault="00000000" w:rsidRPr="00000000" w14:paraId="0000014C">
            <w:pPr>
              <w:spacing w:after="80" w:before="0" w:lineRule="auto"/>
              <w:rPr/>
            </w:pPr>
            <w:r w:rsidDel="00000000" w:rsidR="00000000" w:rsidRPr="00000000">
              <w:rPr>
                <w:rFonts w:ascii="Arial" w:cs="Arial" w:eastAsia="Arial" w:hAnsi="Arial"/>
                <w:b w:val="1"/>
                <w:bCs w:val="1"/>
                <w:color w:val="2c2c2a"/>
                <w:sz w:val="20"/>
                <w:szCs w:val="20"/>
                <w:rtl w:val="0"/>
              </w:rPr>
              <w:t xml:space="preserve">Royalty formula</w:t>
            </w:r>
            <w:r w:rsidDel="00000000" w:rsidR="00000000" w:rsidRPr="00000000">
              <w:rPr>
                <w:rtl w:val="0"/>
              </w:rPr>
            </w:r>
          </w:p>
          <w:p w:rsidR="00000000" w:rsidDel="00000000" w:rsidP="00000000" w:rsidRDefault="00000000" w:rsidRPr="00000000" w14:paraId="0000014D">
            <w:pPr>
              <w:spacing w:after="0" w:before="0" w:lineRule="auto"/>
              <w:rPr/>
            </w:pPr>
            <w:r w:rsidDel="00000000" w:rsidR="00000000" w:rsidRPr="00000000">
              <w:rPr>
                <w:rFonts w:ascii="Arial" w:cs="Arial" w:eastAsia="Arial" w:hAnsi="Arial"/>
                <w:color w:val="1a1a1a"/>
                <w:sz w:val="21"/>
                <w:szCs w:val="21"/>
                <w:rtl w:val="0"/>
              </w:rPr>
              <w:t xml:space="preserve">Final royalties  =  base streams  ×  playlist pitching multiplier  ×  release amplification multiplier  ×  rev split %</w:t>
            </w:r>
            <w:r w:rsidDel="00000000" w:rsidR="00000000" w:rsidRPr="00000000">
              <w:rPr>
                <w:rtl w:val="0"/>
              </w:rPr>
            </w:r>
          </w:p>
          <w:p w:rsidR="00000000" w:rsidDel="00000000" w:rsidP="00000000" w:rsidRDefault="00000000" w:rsidRPr="00000000" w14:paraId="0000014E">
            <w:pPr>
              <w:spacing w:after="0" w:before="60" w:lineRule="auto"/>
              <w:rPr/>
            </w:pPr>
            <w:r w:rsidDel="00000000" w:rsidR="00000000" w:rsidRPr="00000000">
              <w:rPr>
                <w:rFonts w:ascii="Arial" w:cs="Arial" w:eastAsia="Arial" w:hAnsi="Arial"/>
                <w:i w:val="1"/>
                <w:iCs w:val="1"/>
                <w:color w:val="5f5e5a"/>
                <w:sz w:val="20"/>
                <w:szCs w:val="20"/>
                <w:rtl w:val="0"/>
              </w:rPr>
              <w:t xml:space="preserve">Social push modifies the floor of base streams before the multipliers apply. It is not multiplicative.</w:t>
            </w:r>
            <w:r w:rsidDel="00000000" w:rsidR="00000000" w:rsidRPr="00000000">
              <w:rPr>
                <w:rtl w:val="0"/>
              </w:rPr>
            </w:r>
          </w:p>
        </w:tc>
      </w:tr>
    </w:tbl>
    <w:p w:rsidR="00000000" w:rsidDel="00000000" w:rsidP="00000000" w:rsidRDefault="00000000" w:rsidRPr="00000000" w14:paraId="0000014F">
      <w:pPr>
        <w:spacing w:after="200" w:before="0" w:lineRule="auto"/>
        <w:rPr/>
      </w:pP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Hard cap: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The combined volume multiplier (playlist pitching × release amplification) is capped at 1.60× regardless of spend. Prevents edge-case stacking from breaking the economy.</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Social push does not multiply: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It raises the floor of base streams, then the multiplicative bonuses apply on top. It is additive to the floor, not to the multiplier chain.</w:t>
      </w:r>
    </w:p>
    <w:p w:rsidR="00000000" w:rsidDel="00000000" w:rsidP="00000000" w:rsidRDefault="00000000" w:rsidRPr="00000000" w14:paraId="00000152">
      <w:pPr>
        <w:spacing w:after="200" w:before="0" w:lineRule="auto"/>
        <w:rPr/>
      </w:pPr>
      <w:r w:rsidDel="00000000" w:rsidR="00000000" w:rsidRPr="00000000">
        <w:rPr>
          <w:rtl w:val="0"/>
        </w:rPr>
      </w:r>
    </w:p>
    <w:p w:rsidR="00000000" w:rsidDel="00000000" w:rsidP="00000000" w:rsidRDefault="00000000" w:rsidRPr="00000000" w14:paraId="00000153">
      <w:pPr>
        <w:pStyle w:val="Heading2"/>
        <w:pBdr>
          <w:bottom w:color="d3d1c7" w:space="6" w:sz="4" w:val="single"/>
        </w:pBdr>
        <w:spacing w:after="120" w:before="360" w:lineRule="auto"/>
        <w:rPr/>
      </w:pPr>
      <w:r w:rsidDel="00000000" w:rsidR="00000000" w:rsidRPr="00000000">
        <w:rPr>
          <w:rFonts w:ascii="Arial" w:cs="Arial" w:eastAsia="Arial" w:hAnsi="Arial"/>
          <w:b w:val="1"/>
          <w:bCs w:val="1"/>
          <w:color w:val="2c2c2a"/>
          <w:sz w:val="28"/>
          <w:szCs w:val="28"/>
          <w:rtl w:val="0"/>
        </w:rPr>
        <w:t xml:space="preserve">5.6 Sanity check — design target validation</w:t>
      </w:r>
      <w:r w:rsidDel="00000000" w:rsidR="00000000" w:rsidRPr="00000000">
        <w:rPr>
          <w:rtl w:val="0"/>
        </w:rPr>
      </w:r>
    </w:p>
    <w:p w:rsidR="00000000" w:rsidDel="00000000" w:rsidP="00000000" w:rsidRDefault="00000000" w:rsidRPr="00000000" w14:paraId="00000154">
      <w:pPr>
        <w:spacing w:after="80" w:before="80" w:lineRule="auto"/>
        <w:rPr/>
      </w:pPr>
      <w:r w:rsidDel="00000000" w:rsidR="00000000" w:rsidRPr="00000000">
        <w:rPr>
          <w:rFonts w:ascii="Arial" w:cs="Arial" w:eastAsia="Arial" w:hAnsi="Arial"/>
          <w:sz w:val="22"/>
          <w:szCs w:val="22"/>
          <w:rtl w:val="0"/>
        </w:rPr>
        <w:t xml:space="preserve">Two labels hold the same Emerging artist (275k ML, ~$2,890/wk base income at 30% rev split):</w:t>
      </w:r>
      <w:r w:rsidDel="00000000" w:rsidR="00000000" w:rsidRPr="00000000">
        <w:rPr>
          <w:rtl w:val="0"/>
        </w:rPr>
      </w:r>
    </w:p>
    <w:p w:rsidR="00000000" w:rsidDel="00000000" w:rsidP="00000000" w:rsidRDefault="00000000" w:rsidRPr="00000000" w14:paraId="00000155">
      <w:pPr>
        <w:spacing w:after="200" w:before="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3d1c7" w:space="0" w:sz="4" w:val="single"/>
              <w:left w:color="d3d1c7" w:space="0" w:sz="4" w:val="single"/>
              <w:bottom w:color="d3d1c7" w:space="0" w:sz="4" w:val="single"/>
              <w:right w:color="d3d1c7" w:space="0" w:sz="4" w:val="single"/>
            </w:tcBorders>
            <w:shd w:fill="f1efe8"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b w:val="1"/>
                <w:bCs w:val="1"/>
                <w:color w:val="2c2c2a"/>
                <w:sz w:val="21"/>
                <w:szCs w:val="21"/>
                <w:rtl w:val="0"/>
              </w:rPr>
              <w:t xml:space="preserve">Scenario</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1efe8"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b w:val="1"/>
                <w:bCs w:val="1"/>
                <w:color w:val="2c2c2a"/>
                <w:sz w:val="21"/>
                <w:szCs w:val="21"/>
                <w:rtl w:val="0"/>
              </w:rPr>
              <w:t xml:space="preserve">Weekly royalties</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b w:val="0"/>
                <w:bCs w:val="0"/>
                <w:color w:val="1a1a1a"/>
                <w:sz w:val="21"/>
                <w:szCs w:val="21"/>
                <w:rtl w:val="0"/>
              </w:rPr>
              <w:t xml:space="preserve">Label A — well invested (standard playlist + light release week)</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b w:val="0"/>
                <w:bCs w:val="0"/>
                <w:color w:val="1a1a1a"/>
                <w:sz w:val="21"/>
                <w:szCs w:val="21"/>
                <w:rtl w:val="0"/>
              </w:rPr>
              <w:t xml:space="preserve">$2,890 × 1.15 × 1.10 = ~$3,658/wk  (+27%)</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b w:val="0"/>
                <w:bCs w:val="0"/>
                <w:color w:val="1a1a1a"/>
                <w:sz w:val="21"/>
                <w:szCs w:val="21"/>
                <w:rtl w:val="0"/>
              </w:rPr>
              <w:t xml:space="preserve">Label B — no development spend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b w:val="0"/>
                <w:bCs w:val="0"/>
                <w:color w:val="1a1a1a"/>
                <w:sz w:val="21"/>
                <w:szCs w:val="21"/>
                <w:rtl w:val="0"/>
              </w:rPr>
              <w:t xml:space="preserve">$2,890 × 1.0 = $2,890/wk</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b w:val="0"/>
                <w:bCs w:val="0"/>
                <w:color w:val="1a1a1a"/>
                <w:sz w:val="21"/>
                <w:szCs w:val="21"/>
                <w:rtl w:val="0"/>
              </w:rPr>
              <w:t xml:space="preserve">Difference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b w:val="0"/>
                <w:bCs w:val="0"/>
                <w:color w:val="1a1a1a"/>
                <w:sz w:val="21"/>
                <w:szCs w:val="21"/>
                <w:rtl w:val="0"/>
              </w:rPr>
              <w:t xml:space="preserve">+$768/wk. Over a 6-month contract: Label A earns ~$101k, Label B ~$75k. Delta: $26k.</w:t>
            </w:r>
            <w:r w:rsidDel="00000000" w:rsidR="00000000" w:rsidRPr="00000000">
              <w:rPr>
                <w:rtl w:val="0"/>
              </w:rPr>
            </w:r>
          </w:p>
        </w:tc>
      </w:tr>
    </w:tbl>
    <w:p w:rsidR="00000000" w:rsidDel="00000000" w:rsidP="00000000" w:rsidRDefault="00000000" w:rsidRPr="00000000" w14:paraId="0000015E">
      <w:pPr>
        <w:spacing w:after="200" w:before="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b6d11" w:space="0" w:sz="4" w:val="single"/>
              <w:left w:color="3b6d11" w:space="0" w:sz="12" w:val="single"/>
              <w:bottom w:color="d3d1c7" w:space="0" w:sz="4" w:val="single"/>
              <w:right w:color="000000" w:space="0" w:sz="0" w:val="nil"/>
            </w:tcBorders>
            <w:shd w:fill="eaf3de" w:val="clear"/>
            <w:tcMar>
              <w:top w:w="120.0" w:type="dxa"/>
              <w:left w:w="200.0" w:type="dxa"/>
              <w:bottom w:w="120.0" w:type="dxa"/>
              <w:right w:w="200.0" w:type="dxa"/>
            </w:tcMar>
          </w:tcPr>
          <w:p w:rsidR="00000000" w:rsidDel="00000000" w:rsidP="00000000" w:rsidRDefault="00000000" w:rsidRPr="00000000" w14:paraId="0000015F">
            <w:pPr>
              <w:spacing w:after="60" w:before="0" w:lineRule="auto"/>
              <w:rPr/>
            </w:pPr>
            <w:r w:rsidDel="00000000" w:rsidR="00000000" w:rsidRPr="00000000">
              <w:rPr>
                <w:rFonts w:ascii="Arial" w:cs="Arial" w:eastAsia="Arial" w:hAnsi="Arial"/>
                <w:b w:val="1"/>
                <w:bCs w:val="1"/>
                <w:color w:val="3b6d11"/>
                <w:sz w:val="20"/>
                <w:szCs w:val="20"/>
                <w:rtl w:val="0"/>
              </w:rPr>
              <w:t xml:space="preserve">Target confirmed</w:t>
            </w:r>
            <w:r w:rsidDel="00000000" w:rsidR="00000000" w:rsidRPr="00000000">
              <w:rPr>
                <w:rtl w:val="0"/>
              </w:rPr>
            </w:r>
          </w:p>
          <w:p w:rsidR="00000000" w:rsidDel="00000000" w:rsidP="00000000" w:rsidRDefault="00000000" w:rsidRPr="00000000" w14:paraId="00000160">
            <w:pPr>
              <w:spacing w:after="0" w:before="0" w:lineRule="auto"/>
              <w:rPr/>
            </w:pPr>
            <w:r w:rsidDel="00000000" w:rsidR="00000000" w:rsidRPr="00000000">
              <w:rPr>
                <w:rFonts w:ascii="Arial" w:cs="Arial" w:eastAsia="Arial" w:hAnsi="Arial"/>
                <w:color w:val="2c2c2a"/>
                <w:sz w:val="21"/>
                <w:szCs w:val="21"/>
                <w:rtl w:val="0"/>
              </w:rPr>
              <w:t xml:space="preserve">Label A earns 27% more from the same artist. Real stream data still dominates — an artist who genuinely breaks in real life outperforms a propped-up mediocre artist regardless of development spend. Skilled allocation matters at the margin. That is exactly the target.</w:t>
            </w:r>
            <w:r w:rsidDel="00000000" w:rsidR="00000000" w:rsidRPr="00000000">
              <w:rPr>
                <w:rtl w:val="0"/>
              </w:rPr>
            </w:r>
          </w:p>
        </w:tc>
      </w:tr>
    </w:tbl>
    <w:p w:rsidR="00000000" w:rsidDel="00000000" w:rsidP="00000000" w:rsidRDefault="00000000" w:rsidRPr="00000000" w14:paraId="00000161">
      <w:pPr>
        <w:spacing w:after="200" w:before="0" w:lineRule="auto"/>
        <w:rPr/>
      </w:pPr>
      <w:r w:rsidDel="00000000" w:rsidR="00000000" w:rsidRPr="00000000">
        <w:rPr>
          <w:rtl w:val="0"/>
        </w:rPr>
      </w:r>
    </w:p>
    <w:p w:rsidR="00000000" w:rsidDel="00000000" w:rsidP="00000000" w:rsidRDefault="00000000" w:rsidRPr="00000000" w14:paraId="00000162">
      <w:pPr>
        <w:pStyle w:val="Heading2"/>
        <w:pBdr>
          <w:bottom w:color="d3d1c7" w:space="6" w:sz="4" w:val="single"/>
        </w:pBdr>
        <w:spacing w:after="120" w:before="360" w:lineRule="auto"/>
        <w:rPr/>
      </w:pPr>
      <w:r w:rsidDel="00000000" w:rsidR="00000000" w:rsidRPr="00000000">
        <w:rPr>
          <w:rFonts w:ascii="Arial" w:cs="Arial" w:eastAsia="Arial" w:hAnsi="Arial"/>
          <w:b w:val="1"/>
          <w:bCs w:val="1"/>
          <w:color w:val="2c2c2a"/>
          <w:sz w:val="28"/>
          <w:szCs w:val="28"/>
          <w:rtl w:val="0"/>
        </w:rPr>
        <w:t xml:space="preserve">5.7 Feedback loop</w:t>
      </w:r>
      <w:r w:rsidDel="00000000" w:rsidR="00000000" w:rsidRPr="00000000">
        <w:rPr>
          <w:rtl w:val="0"/>
        </w:rPr>
      </w:r>
    </w:p>
    <w:p w:rsidR="00000000" w:rsidDel="00000000" w:rsidP="00000000" w:rsidRDefault="00000000" w:rsidRPr="00000000" w14:paraId="00000163">
      <w:pPr>
        <w:spacing w:after="80" w:before="80" w:lineRule="auto"/>
        <w:rPr/>
      </w:pPr>
      <w:r w:rsidDel="00000000" w:rsidR="00000000" w:rsidRPr="00000000">
        <w:rPr>
          <w:rFonts w:ascii="Arial" w:cs="Arial" w:eastAsia="Arial" w:hAnsi="Arial"/>
          <w:sz w:val="22"/>
          <w:szCs w:val="22"/>
          <w:rtl w:val="0"/>
        </w:rPr>
        <w:t xml:space="preserve">The weekly cadence creates one clear, legible decision cycle:</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Monday: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Player allocates weekly development budget across signed artists</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Tue–Sun: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Real streams arrive daily, multipliers apply in real time</w:t>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Sunday: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Royalty calculation: base streams (floored by social push) × volume multipliers × rev split</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Monday: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Player sees net result in dashboard, adjusts next week's allocation</w:t>
      </w:r>
    </w:p>
    <w:p w:rsidR="00000000" w:rsidDel="00000000" w:rsidP="00000000" w:rsidRDefault="00000000" w:rsidRPr="00000000" w14:paraId="00000168">
      <w:pPr>
        <w:spacing w:after="200" w:before="0" w:lineRule="auto"/>
        <w:rPr/>
      </w:pPr>
      <w:r w:rsidDel="00000000" w:rsidR="00000000" w:rsidRPr="00000000">
        <w:rPr>
          <w:rtl w:val="0"/>
        </w:rPr>
      </w:r>
    </w:p>
    <w:p w:rsidR="00000000" w:rsidDel="00000000" w:rsidP="00000000" w:rsidRDefault="00000000" w:rsidRPr="00000000" w14:paraId="00000169">
      <w:pPr>
        <w:rPr/>
      </w:pPr>
      <w:r w:rsidDel="00000000" w:rsidR="00000000" w:rsidRPr="00000000">
        <w:br w:type="page"/>
      </w:r>
      <w:r w:rsidDel="00000000" w:rsidR="00000000" w:rsidRPr="00000000">
        <w:rPr>
          <w:rtl w:val="0"/>
        </w:rPr>
      </w:r>
    </w:p>
    <w:p w:rsidR="00000000" w:rsidDel="00000000" w:rsidP="00000000" w:rsidRDefault="00000000" w:rsidRPr="00000000" w14:paraId="0000016A">
      <w:pPr>
        <w:pStyle w:val="Heading1"/>
        <w:spacing w:after="160" w:before="480" w:lineRule="auto"/>
        <w:rPr/>
      </w:pPr>
      <w:r w:rsidDel="00000000" w:rsidR="00000000" w:rsidRPr="00000000">
        <w:rPr>
          <w:rFonts w:ascii="Arial" w:cs="Arial" w:eastAsia="Arial" w:hAnsi="Arial"/>
          <w:b w:val="1"/>
          <w:bCs w:val="1"/>
          <w:color w:val="1a1a1a"/>
          <w:sz w:val="36"/>
          <w:szCs w:val="36"/>
          <w:rtl w:val="0"/>
        </w:rPr>
        <w:t xml:space="preserve">6. Label health systems</w:t>
      </w:r>
      <w:r w:rsidDel="00000000" w:rsidR="00000000" w:rsidRPr="00000000">
        <w:rPr>
          <w:rtl w:val="0"/>
        </w:rPr>
      </w:r>
    </w:p>
    <w:p w:rsidR="00000000" w:rsidDel="00000000" w:rsidP="00000000" w:rsidRDefault="00000000" w:rsidRPr="00000000" w14:paraId="0000016B">
      <w:pPr>
        <w:pStyle w:val="Heading2"/>
        <w:pBdr>
          <w:bottom w:color="d3d1c7" w:space="6" w:sz="4" w:val="single"/>
        </w:pBdr>
        <w:spacing w:after="120" w:before="360" w:lineRule="auto"/>
        <w:rPr/>
      </w:pPr>
      <w:r w:rsidDel="00000000" w:rsidR="00000000" w:rsidRPr="00000000">
        <w:rPr>
          <w:rFonts w:ascii="Arial" w:cs="Arial" w:eastAsia="Arial" w:hAnsi="Arial"/>
          <w:b w:val="1"/>
          <w:bCs w:val="1"/>
          <w:color w:val="2c2c2a"/>
          <w:sz w:val="28"/>
          <w:szCs w:val="28"/>
          <w:rtl w:val="0"/>
        </w:rPr>
        <w:t xml:space="preserve">6.1 Treasury</w:t>
      </w:r>
      <w:r w:rsidDel="00000000" w:rsidR="00000000" w:rsidRPr="00000000">
        <w:rPr>
          <w:rtl w:val="0"/>
        </w:rPr>
      </w:r>
    </w:p>
    <w:p w:rsidR="00000000" w:rsidDel="00000000" w:rsidP="00000000" w:rsidRDefault="00000000" w:rsidRPr="00000000" w14:paraId="0000016C">
      <w:pPr>
        <w:spacing w:after="80" w:before="80" w:lineRule="auto"/>
        <w:rPr/>
      </w:pPr>
      <w:r w:rsidDel="00000000" w:rsidR="00000000" w:rsidRPr="00000000">
        <w:rPr>
          <w:rFonts w:ascii="Arial" w:cs="Arial" w:eastAsia="Arial" w:hAnsi="Arial"/>
          <w:sz w:val="22"/>
          <w:szCs w:val="22"/>
          <w:rtl w:val="0"/>
        </w:rPr>
        <w:t xml:space="preserve">The label's cash position. All income and expenditure flows through the treasury:</w:t>
      </w:r>
      <w:r w:rsidDel="00000000" w:rsidR="00000000" w:rsidRPr="00000000">
        <w:rPr>
          <w:rtl w:val="0"/>
        </w:rPr>
      </w:r>
    </w:p>
    <w:p w:rsidR="00000000" w:rsidDel="00000000" w:rsidP="00000000" w:rsidRDefault="00000000" w:rsidRPr="00000000" w14:paraId="0000016D">
      <w:pPr>
        <w:spacing w:after="200" w:before="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3d1c7" w:space="0" w:sz="4" w:val="single"/>
              <w:left w:color="d3d1c7" w:space="0" w:sz="4" w:val="single"/>
              <w:bottom w:color="d3d1c7" w:space="0" w:sz="4" w:val="single"/>
              <w:right w:color="d3d1c7" w:space="0" w:sz="4" w:val="single"/>
            </w:tcBorders>
            <w:shd w:fill="f1efe8"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b w:val="1"/>
                <w:bCs w:val="1"/>
                <w:color w:val="2c2c2a"/>
                <w:sz w:val="21"/>
                <w:szCs w:val="21"/>
                <w:rtl w:val="0"/>
              </w:rPr>
              <w:t xml:space="preserve">Flow</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1efe8"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b w:val="1"/>
                <w:bCs w:val="1"/>
                <w:color w:val="2c2c2a"/>
                <w:sz w:val="21"/>
                <w:szCs w:val="21"/>
                <w:rtl w:val="0"/>
              </w:rPr>
              <w:t xml:space="preserve">Direction</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b w:val="0"/>
                <w:bCs w:val="0"/>
                <w:color w:val="1a1a1a"/>
                <w:sz w:val="21"/>
                <w:szCs w:val="21"/>
                <w:rtl w:val="0"/>
              </w:rPr>
              <w:t xml:space="preserve">Weekly streaming royalties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b w:val="0"/>
                <w:bCs w:val="0"/>
                <w:color w:val="1a1a1a"/>
                <w:sz w:val="21"/>
                <w:szCs w:val="21"/>
                <w:rtl w:val="0"/>
              </w:rPr>
              <w:t xml:space="preserve">In</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b w:val="0"/>
                <w:bCs w:val="0"/>
                <w:color w:val="1a1a1a"/>
                <w:sz w:val="21"/>
                <w:szCs w:val="21"/>
                <w:rtl w:val="0"/>
              </w:rPr>
              <w:t xml:space="preserve">Signing bonuses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b w:val="0"/>
                <w:bCs w:val="0"/>
                <w:color w:val="1a1a1a"/>
                <w:sz w:val="21"/>
                <w:szCs w:val="21"/>
                <w:rtl w:val="0"/>
              </w:rPr>
              <w:t xml:space="preserve">Out</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b w:val="0"/>
                <w:bCs w:val="0"/>
                <w:color w:val="1a1a1a"/>
                <w:sz w:val="21"/>
                <w:szCs w:val="21"/>
                <w:rtl w:val="0"/>
              </w:rPr>
              <w:t xml:space="preserve">Weekly development spend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b w:val="0"/>
                <w:bCs w:val="0"/>
                <w:color w:val="1a1a1a"/>
                <w:sz w:val="21"/>
                <w:szCs w:val="21"/>
                <w:rtl w:val="0"/>
              </w:rPr>
              <w:t xml:space="preserve">Out</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b w:val="0"/>
                <w:bCs w:val="0"/>
                <w:color w:val="1a1a1a"/>
                <w:sz w:val="21"/>
                <w:szCs w:val="21"/>
                <w:rtl w:val="0"/>
              </w:rPr>
              <w:t xml:space="preserve">Early contract termination penalty</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b w:val="0"/>
                <w:bCs w:val="0"/>
                <w:color w:val="1a1a1a"/>
                <w:sz w:val="21"/>
                <w:szCs w:val="21"/>
                <w:rtl w:val="0"/>
              </w:rPr>
              <w:t xml:space="preserve">Out</w:t>
            </w:r>
            <w:r w:rsidDel="00000000" w:rsidR="00000000" w:rsidRPr="00000000">
              <w:rPr>
                <w:rtl w:val="0"/>
              </w:rPr>
            </w:r>
          </w:p>
        </w:tc>
      </w:tr>
    </w:tbl>
    <w:p w:rsidR="00000000" w:rsidDel="00000000" w:rsidP="00000000" w:rsidRDefault="00000000" w:rsidRPr="00000000" w14:paraId="00000178">
      <w:pPr>
        <w:spacing w:after="200" w:before="0" w:lineRule="auto"/>
        <w:rPr/>
      </w:pPr>
      <w:r w:rsidDel="00000000" w:rsidR="00000000" w:rsidRPr="00000000">
        <w:rPr>
          <w:rtl w:val="0"/>
        </w:rPr>
      </w:r>
    </w:p>
    <w:p w:rsidR="00000000" w:rsidDel="00000000" w:rsidP="00000000" w:rsidRDefault="00000000" w:rsidRPr="00000000" w14:paraId="00000179">
      <w:pPr>
        <w:pStyle w:val="Heading3"/>
        <w:spacing w:after="80" w:before="280" w:lineRule="auto"/>
        <w:rPr/>
      </w:pPr>
      <w:r w:rsidDel="00000000" w:rsidR="00000000" w:rsidRPr="00000000">
        <w:rPr>
          <w:rFonts w:ascii="Arial" w:cs="Arial" w:eastAsia="Arial" w:hAnsi="Arial"/>
          <w:b w:val="1"/>
          <w:bCs w:val="1"/>
          <w:color w:val="5f5e5a"/>
          <w:sz w:val="24"/>
          <w:szCs w:val="24"/>
          <w:rtl w:val="0"/>
        </w:rPr>
        <w:t xml:space="preserve">6.1.1 Economy compression ratio</w:t>
      </w:r>
      <w:r w:rsidDel="00000000" w:rsidR="00000000" w:rsidRPr="00000000">
        <w:rPr>
          <w:rtl w:val="0"/>
        </w:rPr>
      </w:r>
    </w:p>
    <w:p w:rsidR="00000000" w:rsidDel="00000000" w:rsidP="00000000" w:rsidRDefault="00000000" w:rsidRPr="00000000" w14:paraId="0000017A">
      <w:pPr>
        <w:spacing w:after="80" w:before="80" w:lineRule="auto"/>
        <w:rPr/>
      </w:pPr>
      <w:r w:rsidDel="00000000" w:rsidR="00000000" w:rsidRPr="00000000">
        <w:rPr>
          <w:rFonts w:ascii="Arial" w:cs="Arial" w:eastAsia="Arial" w:hAnsi="Arial"/>
          <w:sz w:val="22"/>
          <w:szCs w:val="22"/>
          <w:rtl w:val="0"/>
        </w:rPr>
        <w:t xml:space="preserve">The game economy uses real-world royalty proportions but applies a 10× compression multiplier to all financial figures. Signing bonuses and royalties scale together, so relative economics stay honest while the decision cycle compresses to weeks rather than years.</w:t>
      </w:r>
      <w:r w:rsidDel="00000000" w:rsidR="00000000" w:rsidRPr="00000000">
        <w:rPr>
          <w:rtl w:val="0"/>
        </w:rPr>
      </w:r>
    </w:p>
    <w:p w:rsidR="00000000" w:rsidDel="00000000" w:rsidP="00000000" w:rsidRDefault="00000000" w:rsidRPr="00000000" w14:paraId="0000017B">
      <w:pPr>
        <w:spacing w:after="200" w:before="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f6e56" w:space="0" w:sz="4" w:val="single"/>
              <w:left w:color="0f6e56" w:space="0" w:sz="12" w:val="single"/>
              <w:bottom w:color="d3d1c7" w:space="0" w:sz="4" w:val="single"/>
              <w:right w:color="000000" w:space="0" w:sz="0" w:val="nil"/>
            </w:tcBorders>
            <w:shd w:fill="e1f5ee" w:val="clear"/>
            <w:tcMar>
              <w:top w:w="120.0" w:type="dxa"/>
              <w:left w:w="200.0" w:type="dxa"/>
              <w:bottom w:w="120.0" w:type="dxa"/>
              <w:right w:w="200.0" w:type="dxa"/>
            </w:tcMar>
          </w:tcPr>
          <w:p w:rsidR="00000000" w:rsidDel="00000000" w:rsidP="00000000" w:rsidRDefault="00000000" w:rsidRPr="00000000" w14:paraId="0000017C">
            <w:pPr>
              <w:spacing w:after="60" w:before="0" w:lineRule="auto"/>
              <w:rPr/>
            </w:pPr>
            <w:r w:rsidDel="00000000" w:rsidR="00000000" w:rsidRPr="00000000">
              <w:rPr>
                <w:rFonts w:ascii="Arial" w:cs="Arial" w:eastAsia="Arial" w:hAnsi="Arial"/>
                <w:b w:val="1"/>
                <w:bCs w:val="1"/>
                <w:color w:val="0f6e56"/>
                <w:sz w:val="20"/>
                <w:szCs w:val="20"/>
                <w:rtl w:val="0"/>
              </w:rPr>
              <w:t xml:space="preserve">Why compress?</w:t>
            </w:r>
            <w:r w:rsidDel="00000000" w:rsidR="00000000" w:rsidRPr="00000000">
              <w:rPr>
                <w:rtl w:val="0"/>
              </w:rPr>
            </w:r>
          </w:p>
          <w:p w:rsidR="00000000" w:rsidDel="00000000" w:rsidP="00000000" w:rsidRDefault="00000000" w:rsidRPr="00000000" w14:paraId="0000017D">
            <w:pPr>
              <w:spacing w:after="0" w:before="0" w:lineRule="auto"/>
              <w:rPr/>
            </w:pPr>
            <w:r w:rsidDel="00000000" w:rsidR="00000000" w:rsidRPr="00000000">
              <w:rPr>
                <w:rFonts w:ascii="Arial" w:cs="Arial" w:eastAsia="Arial" w:hAnsi="Arial"/>
                <w:color w:val="2c2c2a"/>
                <w:sz w:val="21"/>
                <w:szCs w:val="21"/>
                <w:rtl w:val="0"/>
              </w:rPr>
              <w:t xml:space="preserve">At real-world rates, an Emerging artist (275k ML) earns the label ~$289/wk at 30% rev split. Break-even on a mid-range signing bonus takes 43 weeks — too slow to feel rewarding. At 10× compression, the same artist earns ~$2,890/wk and break-even arrives in 4–5 weeks: fast enough to feel responsive, slow enough to reward patience.</w:t>
            </w:r>
            <w:r w:rsidDel="00000000" w:rsidR="00000000" w:rsidRPr="00000000">
              <w:rPr>
                <w:rtl w:val="0"/>
              </w:rPr>
            </w:r>
          </w:p>
        </w:tc>
      </w:tr>
    </w:tbl>
    <w:p w:rsidR="00000000" w:rsidDel="00000000" w:rsidP="00000000" w:rsidRDefault="00000000" w:rsidRPr="00000000" w14:paraId="0000017E">
      <w:pPr>
        <w:spacing w:after="200" w:before="0" w:lineRule="auto"/>
        <w:rPr/>
      </w:pPr>
      <w:r w:rsidDel="00000000" w:rsidR="00000000" w:rsidRPr="00000000">
        <w:rPr>
          <w:rtl w:val="0"/>
        </w:rPr>
      </w:r>
    </w:p>
    <w:p w:rsidR="00000000" w:rsidDel="00000000" w:rsidP="00000000" w:rsidRDefault="00000000" w:rsidRPr="00000000" w14:paraId="0000017F">
      <w:pPr>
        <w:pStyle w:val="Heading3"/>
        <w:spacing w:after="80" w:before="280" w:lineRule="auto"/>
        <w:rPr/>
      </w:pPr>
      <w:r w:rsidDel="00000000" w:rsidR="00000000" w:rsidRPr="00000000">
        <w:rPr>
          <w:rFonts w:ascii="Arial" w:cs="Arial" w:eastAsia="Arial" w:hAnsi="Arial"/>
          <w:b w:val="1"/>
          <w:bCs w:val="1"/>
          <w:color w:val="5f5e5a"/>
          <w:sz w:val="24"/>
          <w:szCs w:val="24"/>
          <w:rtl w:val="0"/>
        </w:rPr>
        <w:t xml:space="preserve">6.1.2 Compressed royalty reference</w:t>
      </w:r>
      <w:r w:rsidDel="00000000" w:rsidR="00000000" w:rsidRPr="00000000">
        <w:rPr>
          <w:rtl w:val="0"/>
        </w:rPr>
      </w:r>
    </w:p>
    <w:p w:rsidR="00000000" w:rsidDel="00000000" w:rsidP="00000000" w:rsidRDefault="00000000" w:rsidRPr="00000000" w14:paraId="00000180">
      <w:pPr>
        <w:spacing w:after="80" w:before="80" w:lineRule="auto"/>
        <w:rPr/>
      </w:pPr>
      <w:r w:rsidDel="00000000" w:rsidR="00000000" w:rsidRPr="00000000">
        <w:rPr>
          <w:rFonts w:ascii="Arial" w:cs="Arial" w:eastAsia="Arial" w:hAnsi="Arial"/>
          <w:sz w:val="22"/>
          <w:szCs w:val="22"/>
          <w:rtl w:val="0"/>
        </w:rPr>
        <w:t xml:space="preserve">Weekly label income at default 30% rev split, 10× compression, using 4× streams-per-listener and $0.0035/stream baseline:</w:t>
      </w:r>
      <w:r w:rsidDel="00000000" w:rsidR="00000000" w:rsidRPr="00000000">
        <w:rPr>
          <w:rtl w:val="0"/>
        </w:rPr>
      </w:r>
    </w:p>
    <w:p w:rsidR="00000000" w:rsidDel="00000000" w:rsidP="00000000" w:rsidRDefault="00000000" w:rsidRPr="00000000" w14:paraId="00000181">
      <w:pPr>
        <w:spacing w:after="200" w:before="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2400"/>
        <w:gridCol w:w="4560"/>
        <w:tblGridChange w:id="0">
          <w:tblGrid>
            <w:gridCol w:w="2400"/>
            <w:gridCol w:w="2400"/>
            <w:gridCol w:w="4560"/>
          </w:tblGrid>
        </w:tblGridChange>
      </w:tblGrid>
      <w:tr>
        <w:trPr>
          <w:cantSplit w:val="0"/>
          <w:tblHeader w:val="0"/>
        </w:trPr>
        <w:tc>
          <w:tcPr>
            <w:tcBorders>
              <w:top w:color="d3d1c7" w:space="0" w:sz="4" w:val="single"/>
              <w:left w:color="d3d1c7" w:space="0" w:sz="4" w:val="single"/>
              <w:bottom w:color="d3d1c7" w:space="0" w:sz="4" w:val="single"/>
              <w:right w:color="d3d1c7" w:space="0" w:sz="4" w:val="single"/>
            </w:tcBorders>
            <w:shd w:fill="f1efe8"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b w:val="1"/>
                <w:bCs w:val="1"/>
                <w:color w:val="2c2c2a"/>
                <w:sz w:val="21"/>
                <w:szCs w:val="21"/>
                <w:rtl w:val="0"/>
              </w:rPr>
              <w:t xml:space="preserve">Tier</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1efe8"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b w:val="1"/>
                <w:bCs w:val="1"/>
                <w:color w:val="2c2c2a"/>
                <w:sz w:val="21"/>
                <w:szCs w:val="21"/>
                <w:rtl w:val="0"/>
              </w:rPr>
              <w:t xml:space="preserve">Midpoint ML</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1efe8"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b w:val="1"/>
                <w:bCs w:val="1"/>
                <w:color w:val="2c2c2a"/>
                <w:sz w:val="21"/>
                <w:szCs w:val="21"/>
                <w:rtl w:val="0"/>
              </w:rPr>
              <w:t xml:space="preserve">Weekly label income (30% cut)</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b w:val="0"/>
                <w:bCs w:val="0"/>
                <w:color w:val="1a1a1a"/>
                <w:sz w:val="21"/>
                <w:szCs w:val="21"/>
                <w:rtl w:val="0"/>
              </w:rPr>
              <w:t xml:space="preserve">Underground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b w:val="0"/>
                <w:bCs w:val="0"/>
                <w:color w:val="1a1a1a"/>
                <w:sz w:val="21"/>
                <w:szCs w:val="21"/>
                <w:rtl w:val="0"/>
              </w:rPr>
              <w:t xml:space="preserve">25k</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b w:val="0"/>
                <w:bCs w:val="0"/>
                <w:color w:val="1a1a1a"/>
                <w:sz w:val="21"/>
                <w:szCs w:val="21"/>
                <w:rtl w:val="0"/>
              </w:rPr>
              <w:t xml:space="preserve">~$260 / wk</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b w:val="0"/>
                <w:bCs w:val="0"/>
                <w:color w:val="1a1a1a"/>
                <w:sz w:val="21"/>
                <w:szCs w:val="21"/>
                <w:rtl w:val="0"/>
              </w:rPr>
              <w:t xml:space="preserve">Emerging</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b w:val="0"/>
                <w:bCs w:val="0"/>
                <w:color w:val="1a1a1a"/>
                <w:sz w:val="21"/>
                <w:szCs w:val="21"/>
                <w:rtl w:val="0"/>
              </w:rPr>
              <w:t xml:space="preserve">275k</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b w:val="0"/>
                <w:bCs w:val="0"/>
                <w:color w:val="1a1a1a"/>
                <w:sz w:val="21"/>
                <w:szCs w:val="21"/>
                <w:rtl w:val="0"/>
              </w:rPr>
              <w:t xml:space="preserve">~$2,890 / wk</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b w:val="0"/>
                <w:bCs w:val="0"/>
                <w:color w:val="1a1a1a"/>
                <w:sz w:val="21"/>
                <w:szCs w:val="21"/>
                <w:rtl w:val="0"/>
              </w:rPr>
              <w:t xml:space="preserve">Rising</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b w:val="0"/>
                <w:bCs w:val="0"/>
                <w:color w:val="1a1a1a"/>
                <w:sz w:val="21"/>
                <w:szCs w:val="21"/>
                <w:rtl w:val="0"/>
              </w:rPr>
              <w:t xml:space="preserve">1.25M</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b w:val="0"/>
                <w:bCs w:val="0"/>
                <w:color w:val="1a1a1a"/>
                <w:sz w:val="21"/>
                <w:szCs w:val="21"/>
                <w:rtl w:val="0"/>
              </w:rPr>
              <w:t xml:space="preserve">~$13,130 / wk</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b w:val="0"/>
                <w:bCs w:val="0"/>
                <w:color w:val="1a1a1a"/>
                <w:sz w:val="21"/>
                <w:szCs w:val="21"/>
                <w:rtl w:val="0"/>
              </w:rPr>
              <w:t xml:space="preserve">Established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b w:val="0"/>
                <w:bCs w:val="0"/>
                <w:color w:val="1a1a1a"/>
                <w:sz w:val="21"/>
                <w:szCs w:val="21"/>
                <w:rtl w:val="0"/>
              </w:rPr>
              <w:t xml:space="preserve">6M</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b w:val="0"/>
                <w:bCs w:val="0"/>
                <w:color w:val="1a1a1a"/>
                <w:sz w:val="21"/>
                <w:szCs w:val="21"/>
                <w:rtl w:val="0"/>
              </w:rPr>
              <w:t xml:space="preserve">~$63,000 / wk</w:t>
            </w:r>
            <w:r w:rsidDel="00000000" w:rsidR="00000000" w:rsidRPr="00000000">
              <w:rPr>
                <w:rtl w:val="0"/>
              </w:rPr>
            </w:r>
          </w:p>
        </w:tc>
      </w:tr>
    </w:tbl>
    <w:p w:rsidR="00000000" w:rsidDel="00000000" w:rsidP="00000000" w:rsidRDefault="00000000" w:rsidRPr="00000000" w14:paraId="00000191">
      <w:pPr>
        <w:spacing w:after="200" w:before="0" w:lineRule="auto"/>
        <w:rPr/>
      </w:pPr>
      <w:r w:rsidDel="00000000" w:rsidR="00000000" w:rsidRPr="00000000">
        <w:rPr>
          <w:rtl w:val="0"/>
        </w:rPr>
      </w:r>
    </w:p>
    <w:p w:rsidR="00000000" w:rsidDel="00000000" w:rsidP="00000000" w:rsidRDefault="00000000" w:rsidRPr="00000000" w14:paraId="00000192">
      <w:pPr>
        <w:spacing w:after="80" w:before="80" w:lineRule="auto"/>
        <w:rPr/>
      </w:pPr>
      <w:r w:rsidDel="00000000" w:rsidR="00000000" w:rsidRPr="00000000">
        <w:rPr>
          <w:rFonts w:ascii="Arial" w:cs="Arial" w:eastAsia="Arial" w:hAnsi="Arial"/>
          <w:sz w:val="22"/>
          <w:szCs w:val="22"/>
          <w:rtl w:val="0"/>
        </w:rPr>
        <w:t xml:space="preserve">These figures assume the artist's streams come from a global average listener base. Artists with a US-heavy audience earn more per stream; artists with audiences in lower-paying markets earn less. The game applies the real geographic mix from the artist's actual Spotify data.</w:t>
      </w:r>
      <w:r w:rsidDel="00000000" w:rsidR="00000000" w:rsidRPr="00000000">
        <w:rPr>
          <w:rtl w:val="0"/>
        </w:rPr>
      </w:r>
    </w:p>
    <w:p w:rsidR="00000000" w:rsidDel="00000000" w:rsidP="00000000" w:rsidRDefault="00000000" w:rsidRPr="00000000" w14:paraId="00000193">
      <w:pPr>
        <w:spacing w:after="200" w:before="0" w:lineRule="auto"/>
        <w:rPr/>
      </w:pPr>
      <w:r w:rsidDel="00000000" w:rsidR="00000000" w:rsidRPr="00000000">
        <w:rPr>
          <w:rtl w:val="0"/>
        </w:rPr>
      </w:r>
    </w:p>
    <w:p w:rsidR="00000000" w:rsidDel="00000000" w:rsidP="00000000" w:rsidRDefault="00000000" w:rsidRPr="00000000" w14:paraId="00000194">
      <w:pPr>
        <w:pStyle w:val="Heading3"/>
        <w:spacing w:after="80" w:before="280" w:lineRule="auto"/>
        <w:rPr/>
      </w:pPr>
      <w:r w:rsidDel="00000000" w:rsidR="00000000" w:rsidRPr="00000000">
        <w:rPr>
          <w:rFonts w:ascii="Arial" w:cs="Arial" w:eastAsia="Arial" w:hAnsi="Arial"/>
          <w:b w:val="1"/>
          <w:bCs w:val="1"/>
          <w:color w:val="5f5e5a"/>
          <w:sz w:val="24"/>
          <w:szCs w:val="24"/>
          <w:rtl w:val="0"/>
        </w:rPr>
        <w:t xml:space="preserve">6.1.3 Starting treasury — $400,000</w:t>
      </w:r>
      <w:r w:rsidDel="00000000" w:rsidR="00000000" w:rsidRPr="00000000">
        <w:rPr>
          <w:rtl w:val="0"/>
        </w:rPr>
      </w:r>
    </w:p>
    <w:p w:rsidR="00000000" w:rsidDel="00000000" w:rsidP="00000000" w:rsidRDefault="00000000" w:rsidRPr="00000000" w14:paraId="00000195">
      <w:pPr>
        <w:spacing w:after="80" w:before="80" w:lineRule="auto"/>
        <w:rPr/>
      </w:pPr>
      <w:r w:rsidDel="00000000" w:rsidR="00000000" w:rsidRPr="00000000">
        <w:rPr>
          <w:rFonts w:ascii="Arial" w:cs="Arial" w:eastAsia="Arial" w:hAnsi="Arial"/>
          <w:sz w:val="22"/>
          <w:szCs w:val="22"/>
          <w:rtl w:val="0"/>
        </w:rPr>
        <w:t xml:space="preserve">New players begin with $400,000 in seed capital, framed in-world as a silent backer investment. The framing matters: it establishes frugality as a value from the first screen without making the game feel punishing.</w:t>
      </w:r>
      <w:r w:rsidDel="00000000" w:rsidR="00000000" w:rsidRPr="00000000">
        <w:rPr>
          <w:rtl w:val="0"/>
        </w:rPr>
      </w:r>
    </w:p>
    <w:p w:rsidR="00000000" w:rsidDel="00000000" w:rsidP="00000000" w:rsidRDefault="00000000" w:rsidRPr="00000000" w14:paraId="00000196">
      <w:pPr>
        <w:spacing w:after="200" w:before="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534ab7" w:space="0" w:sz="4" w:val="single"/>
              <w:left w:color="534ab7" w:space="0" w:sz="12" w:val="single"/>
              <w:bottom w:color="d3d1c7" w:space="0" w:sz="4" w:val="single"/>
              <w:right w:color="000000" w:space="0" w:sz="0" w:val="nil"/>
            </w:tcBorders>
            <w:shd w:fill="eeedfe" w:val="clear"/>
            <w:tcMar>
              <w:top w:w="120.0" w:type="dxa"/>
              <w:left w:w="200.0" w:type="dxa"/>
              <w:bottom w:w="120.0" w:type="dxa"/>
              <w:right w:w="200.0" w:type="dxa"/>
            </w:tcMar>
          </w:tcPr>
          <w:p w:rsidR="00000000" w:rsidDel="00000000" w:rsidP="00000000" w:rsidRDefault="00000000" w:rsidRPr="00000000" w14:paraId="00000197">
            <w:pPr>
              <w:spacing w:after="60" w:before="0" w:lineRule="auto"/>
              <w:rPr/>
            </w:pPr>
            <w:r w:rsidDel="00000000" w:rsidR="00000000" w:rsidRPr="00000000">
              <w:rPr>
                <w:rFonts w:ascii="Arial" w:cs="Arial" w:eastAsia="Arial" w:hAnsi="Arial"/>
                <w:b w:val="1"/>
                <w:bCs w:val="1"/>
                <w:color w:val="534ab7"/>
                <w:sz w:val="20"/>
                <w:szCs w:val="20"/>
                <w:rtl w:val="0"/>
              </w:rPr>
              <w:t xml:space="preserve">In-world framing</w:t>
            </w:r>
            <w:r w:rsidDel="00000000" w:rsidR="00000000" w:rsidRPr="00000000">
              <w:rPr>
                <w:rtl w:val="0"/>
              </w:rPr>
            </w:r>
          </w:p>
          <w:p w:rsidR="00000000" w:rsidDel="00000000" w:rsidP="00000000" w:rsidRDefault="00000000" w:rsidRPr="00000000" w14:paraId="00000198">
            <w:pPr>
              <w:spacing w:after="0" w:before="0" w:lineRule="auto"/>
              <w:rPr/>
            </w:pPr>
            <w:r w:rsidDel="00000000" w:rsidR="00000000" w:rsidRPr="00000000">
              <w:rPr>
                <w:rFonts w:ascii="Arial" w:cs="Arial" w:eastAsia="Arial" w:hAnsi="Arial"/>
                <w:color w:val="2c2c2a"/>
                <w:sz w:val="21"/>
                <w:szCs w:val="21"/>
                <w:rtl w:val="0"/>
              </w:rPr>
              <w:t xml:space="preserve">"You've secured $400,000 in seed funding. Your backer expects results. Don't waste it."</w:t>
            </w:r>
            <w:r w:rsidDel="00000000" w:rsidR="00000000" w:rsidRPr="00000000">
              <w:rPr>
                <w:rtl w:val="0"/>
              </w:rPr>
            </w:r>
          </w:p>
        </w:tc>
      </w:tr>
    </w:tbl>
    <w:p w:rsidR="00000000" w:rsidDel="00000000" w:rsidP="00000000" w:rsidRDefault="00000000" w:rsidRPr="00000000" w14:paraId="00000199">
      <w:pPr>
        <w:spacing w:after="200" w:before="0" w:lineRule="auto"/>
        <w:rPr/>
      </w:pPr>
      <w:r w:rsidDel="00000000" w:rsidR="00000000" w:rsidRPr="00000000">
        <w:rPr>
          <w:rtl w:val="0"/>
        </w:rPr>
      </w:r>
    </w:p>
    <w:p w:rsidR="00000000" w:rsidDel="00000000" w:rsidP="00000000" w:rsidRDefault="00000000" w:rsidRPr="00000000" w14:paraId="0000019A">
      <w:pPr>
        <w:spacing w:after="80" w:before="80" w:lineRule="auto"/>
        <w:rPr/>
      </w:pPr>
      <w:r w:rsidDel="00000000" w:rsidR="00000000" w:rsidRPr="00000000">
        <w:rPr>
          <w:rFonts w:ascii="Arial" w:cs="Arial" w:eastAsia="Arial" w:hAnsi="Arial"/>
          <w:sz w:val="22"/>
          <w:szCs w:val="22"/>
          <w:rtl w:val="0"/>
        </w:rPr>
        <w:t xml:space="preserve">The $400,000 is designed to cover a specific first-six-weeks cash flow:</w:t>
      </w:r>
      <w:r w:rsidDel="00000000" w:rsidR="00000000" w:rsidRPr="00000000">
        <w:rPr>
          <w:rtl w:val="0"/>
        </w:rPr>
      </w:r>
    </w:p>
    <w:p w:rsidR="00000000" w:rsidDel="00000000" w:rsidP="00000000" w:rsidRDefault="00000000" w:rsidRPr="00000000" w14:paraId="0000019B">
      <w:pPr>
        <w:spacing w:after="200" w:before="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800"/>
        <w:gridCol w:w="4760"/>
        <w:tblGridChange w:id="0">
          <w:tblGrid>
            <w:gridCol w:w="2800"/>
            <w:gridCol w:w="1800"/>
            <w:gridCol w:w="4760"/>
          </w:tblGrid>
        </w:tblGridChange>
      </w:tblGrid>
      <w:tr>
        <w:trPr>
          <w:cantSplit w:val="0"/>
          <w:tblHeader w:val="0"/>
        </w:trPr>
        <w:tc>
          <w:tcPr>
            <w:tcBorders>
              <w:top w:color="d3d1c7" w:space="0" w:sz="4" w:val="single"/>
              <w:left w:color="d3d1c7" w:space="0" w:sz="4" w:val="single"/>
              <w:bottom w:color="d3d1c7" w:space="0" w:sz="4" w:val="single"/>
              <w:right w:color="d3d1c7" w:space="0" w:sz="4" w:val="single"/>
            </w:tcBorders>
            <w:shd w:fill="f1efe8"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b w:val="1"/>
                <w:bCs w:val="1"/>
                <w:color w:val="2c2c2a"/>
                <w:sz w:val="21"/>
                <w:szCs w:val="21"/>
                <w:rtl w:val="0"/>
              </w:rPr>
              <w:t xml:space="preserve">Allocation</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1efe8"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b w:val="1"/>
                <w:bCs w:val="1"/>
                <w:color w:val="2c2c2a"/>
                <w:sz w:val="21"/>
                <w:szCs w:val="21"/>
                <w:rtl w:val="0"/>
              </w:rPr>
              <w:t xml:space="preserve">Amount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1efe8"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b w:val="1"/>
                <w:bCs w:val="1"/>
                <w:color w:val="2c2c2a"/>
                <w:sz w:val="21"/>
                <w:szCs w:val="21"/>
                <w:rtl w:val="0"/>
              </w:rPr>
              <w:t xml:space="preserve">Rationale</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b w:val="0"/>
                <w:bCs w:val="0"/>
                <w:color w:val="1a1a1a"/>
                <w:sz w:val="21"/>
                <w:szCs w:val="21"/>
                <w:rtl w:val="0"/>
              </w:rPr>
              <w:t xml:space="preserve">First signing — Emerging (midpoint)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b w:val="0"/>
                <w:bCs w:val="0"/>
                <w:color w:val="1a1a1a"/>
                <w:sz w:val="21"/>
                <w:szCs w:val="21"/>
                <w:rtl w:val="0"/>
              </w:rPr>
              <w:t xml:space="preserve">$125,000</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b w:val="0"/>
                <w:bCs w:val="0"/>
                <w:color w:val="1a1a1a"/>
                <w:sz w:val="21"/>
                <w:szCs w:val="21"/>
                <w:rtl w:val="0"/>
              </w:rPr>
              <w:t xml:space="preserve">Signs one solid Emerging artist at fair market rate. Starts royalty income.</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b w:val="0"/>
                <w:bCs w:val="0"/>
                <w:color w:val="1a1a1a"/>
                <w:sz w:val="21"/>
                <w:szCs w:val="21"/>
                <w:rtl w:val="0"/>
              </w:rPr>
              <w:t xml:space="preserve">Speculative Underground signing</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b w:val="0"/>
                <w:bCs w:val="0"/>
                <w:color w:val="1a1a1a"/>
                <w:sz w:val="21"/>
                <w:szCs w:val="21"/>
                <w:rtl w:val="0"/>
              </w:rPr>
              <w:t xml:space="preserve">$10,000</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b w:val="0"/>
                <w:bCs w:val="0"/>
                <w:color w:val="1a1a1a"/>
                <w:sz w:val="21"/>
                <w:szCs w:val="21"/>
                <w:rtl w:val="0"/>
              </w:rPr>
              <w:t xml:space="preserve">Low-cost conviction bet. Optional but encouraged.</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b w:val="0"/>
                <w:bCs w:val="0"/>
                <w:color w:val="1a1a1a"/>
                <w:sz w:val="21"/>
                <w:szCs w:val="21"/>
                <w:rtl w:val="0"/>
              </w:rPr>
              <w:t xml:space="preserve">6-week development buffer</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Fonts w:ascii="Arial" w:cs="Arial" w:eastAsia="Arial" w:hAnsi="Arial"/>
                <w:b w:val="0"/>
                <w:bCs w:val="0"/>
                <w:color w:val="1a1a1a"/>
                <w:sz w:val="21"/>
                <w:szCs w:val="21"/>
                <w:rtl w:val="0"/>
              </w:rPr>
              <w:t xml:space="preserve">$60,000</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Fonts w:ascii="Arial" w:cs="Arial" w:eastAsia="Arial" w:hAnsi="Arial"/>
                <w:b w:val="0"/>
                <w:bCs w:val="0"/>
                <w:color w:val="1a1a1a"/>
                <w:sz w:val="21"/>
                <w:szCs w:val="21"/>
                <w:rtl w:val="0"/>
              </w:rPr>
              <w:t xml:space="preserve">~$10k/wk development spend while royalties ramp up before self-sustaining.</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b w:val="0"/>
                <w:bCs w:val="0"/>
                <w:color w:val="1a1a1a"/>
                <w:sz w:val="21"/>
                <w:szCs w:val="21"/>
                <w:rtl w:val="0"/>
              </w:rPr>
              <w:t xml:space="preserve">Operating reserve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Fonts w:ascii="Arial" w:cs="Arial" w:eastAsia="Arial" w:hAnsi="Arial"/>
                <w:b w:val="0"/>
                <w:bCs w:val="0"/>
                <w:color w:val="1a1a1a"/>
                <w:sz w:val="21"/>
                <w:szCs w:val="21"/>
                <w:rtl w:val="0"/>
              </w:rPr>
              <w:t xml:space="preserve">$205,000</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Fonts w:ascii="Arial" w:cs="Arial" w:eastAsia="Arial" w:hAnsi="Arial"/>
                <w:b w:val="0"/>
                <w:bCs w:val="0"/>
                <w:color w:val="1a1a1a"/>
                <w:sz w:val="21"/>
                <w:szCs w:val="21"/>
                <w:rtl w:val="0"/>
              </w:rPr>
              <w:t xml:space="preserve">Covers a bad week, funds a second signing once royalties land, absorbs early mistakes.</w:t>
            </w:r>
            <w:r w:rsidDel="00000000" w:rsidR="00000000" w:rsidRPr="00000000">
              <w:rPr>
                <w:rtl w:val="0"/>
              </w:rPr>
            </w:r>
          </w:p>
        </w:tc>
      </w:tr>
    </w:tbl>
    <w:p w:rsidR="00000000" w:rsidDel="00000000" w:rsidP="00000000" w:rsidRDefault="00000000" w:rsidRPr="00000000" w14:paraId="000001AB">
      <w:pPr>
        <w:spacing w:after="200" w:before="0" w:lineRule="auto"/>
        <w:rPr/>
      </w:pPr>
      <w:r w:rsidDel="00000000" w:rsidR="00000000" w:rsidRPr="00000000">
        <w:rPr>
          <w:rtl w:val="0"/>
        </w:rPr>
      </w:r>
    </w:p>
    <w:p w:rsidR="00000000" w:rsidDel="00000000" w:rsidP="00000000" w:rsidRDefault="00000000" w:rsidRPr="00000000" w14:paraId="000001AC">
      <w:pPr>
        <w:pStyle w:val="Heading3"/>
        <w:spacing w:after="80" w:before="280" w:lineRule="auto"/>
        <w:rPr/>
      </w:pPr>
      <w:r w:rsidDel="00000000" w:rsidR="00000000" w:rsidRPr="00000000">
        <w:rPr>
          <w:rFonts w:ascii="Arial" w:cs="Arial" w:eastAsia="Arial" w:hAnsi="Arial"/>
          <w:b w:val="1"/>
          <w:bCs w:val="1"/>
          <w:color w:val="5f5e5a"/>
          <w:sz w:val="24"/>
          <w:szCs w:val="24"/>
          <w:rtl w:val="0"/>
        </w:rPr>
        <w:t xml:space="preserve">6.1.4 First six weeks cash flow</w:t>
      </w:r>
      <w:r w:rsidDel="00000000" w:rsidR="00000000" w:rsidRPr="00000000">
        <w:rPr>
          <w:rtl w:val="0"/>
        </w:rPr>
      </w:r>
    </w:p>
    <w:p w:rsidR="00000000" w:rsidDel="00000000" w:rsidP="00000000" w:rsidRDefault="00000000" w:rsidRPr="00000000" w14:paraId="000001AD">
      <w:pPr>
        <w:spacing w:after="80" w:before="80" w:lineRule="auto"/>
        <w:rPr/>
      </w:pPr>
      <w:r w:rsidDel="00000000" w:rsidR="00000000" w:rsidRPr="00000000">
        <w:rPr>
          <w:rFonts w:ascii="Arial" w:cs="Arial" w:eastAsia="Arial" w:hAnsi="Arial"/>
          <w:sz w:val="22"/>
          <w:szCs w:val="22"/>
          <w:rtl w:val="0"/>
        </w:rPr>
        <w:t xml:space="preserve">The intended financial arc for a new player following a baseline strategy:</w:t>
      </w:r>
      <w:r w:rsidDel="00000000" w:rsidR="00000000" w:rsidRPr="00000000">
        <w:rPr>
          <w:rtl w:val="0"/>
        </w:rPr>
      </w:r>
    </w:p>
    <w:p w:rsidR="00000000" w:rsidDel="00000000" w:rsidP="00000000" w:rsidRDefault="00000000" w:rsidRPr="00000000" w14:paraId="000001AE">
      <w:pPr>
        <w:spacing w:after="200" w:before="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3d1c7" w:space="0" w:sz="4" w:val="single"/>
              <w:left w:color="d3d1c7" w:space="0" w:sz="4" w:val="single"/>
              <w:bottom w:color="d3d1c7" w:space="0" w:sz="4" w:val="single"/>
              <w:right w:color="d3d1c7" w:space="0" w:sz="4" w:val="single"/>
            </w:tcBorders>
            <w:shd w:fill="f1efe8" w:val="clear"/>
            <w:tcMar>
              <w:top w:w="80.0" w:type="dxa"/>
              <w:left w:w="120.0" w:type="dxa"/>
              <w:bottom w:w="80.0" w:type="dxa"/>
              <w:right w:w="120.0" w:type="dxa"/>
            </w:tcMar>
          </w:tcPr>
          <w:p w:rsidR="00000000" w:rsidDel="00000000" w:rsidP="00000000" w:rsidRDefault="00000000" w:rsidRPr="00000000" w14:paraId="000001AF">
            <w:pPr>
              <w:rPr/>
            </w:pPr>
            <w:r w:rsidDel="00000000" w:rsidR="00000000" w:rsidRPr="00000000">
              <w:rPr>
                <w:rFonts w:ascii="Arial" w:cs="Arial" w:eastAsia="Arial" w:hAnsi="Arial"/>
                <w:b w:val="1"/>
                <w:bCs w:val="1"/>
                <w:color w:val="2c2c2a"/>
                <w:sz w:val="21"/>
                <w:szCs w:val="21"/>
                <w:rtl w:val="0"/>
              </w:rPr>
              <w:t xml:space="preserve">Week</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1efe8" w:val="clear"/>
            <w:tcMar>
              <w:top w:w="80.0" w:type="dxa"/>
              <w:left w:w="120.0" w:type="dxa"/>
              <w:bottom w:w="80.0" w:type="dxa"/>
              <w:right w:w="120.0" w:type="dxa"/>
            </w:tcMar>
          </w:tcPr>
          <w:p w:rsidR="00000000" w:rsidDel="00000000" w:rsidP="00000000" w:rsidRDefault="00000000" w:rsidRPr="00000000" w14:paraId="000001B0">
            <w:pPr>
              <w:rPr/>
            </w:pPr>
            <w:r w:rsidDel="00000000" w:rsidR="00000000" w:rsidRPr="00000000">
              <w:rPr>
                <w:rFonts w:ascii="Arial" w:cs="Arial" w:eastAsia="Arial" w:hAnsi="Arial"/>
                <w:b w:val="1"/>
                <w:bCs w:val="1"/>
                <w:color w:val="2c2c2a"/>
                <w:sz w:val="21"/>
                <w:szCs w:val="21"/>
                <w:rtl w:val="0"/>
              </w:rPr>
              <w:t xml:space="preserve">Treasury event</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B1">
            <w:pPr>
              <w:rPr/>
            </w:pPr>
            <w:r w:rsidDel="00000000" w:rsidR="00000000" w:rsidRPr="00000000">
              <w:rPr>
                <w:rFonts w:ascii="Arial" w:cs="Arial" w:eastAsia="Arial" w:hAnsi="Arial"/>
                <w:b w:val="0"/>
                <w:bCs w:val="0"/>
                <w:color w:val="1a1a1a"/>
                <w:sz w:val="21"/>
                <w:szCs w:val="21"/>
                <w:rtl w:val="0"/>
              </w:rPr>
              <w:t xml:space="preserve">Week 1</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Fonts w:ascii="Arial Unicode MS" w:cs="Arial Unicode MS" w:eastAsia="Arial Unicode MS" w:hAnsi="Arial Unicode MS"/>
                <w:b w:val="0"/>
                <w:bCs w:val="0"/>
                <w:color w:val="1a1a1a"/>
                <w:sz w:val="21"/>
                <w:szCs w:val="21"/>
                <w:rtl w:val="0"/>
              </w:rPr>
              <w:t xml:space="preserve">Sign Emerging artist (−$125k) + deploy Underground scout (−$10k if signing immediately). Treasury: ~$265k.</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Fonts w:ascii="Arial" w:cs="Arial" w:eastAsia="Arial" w:hAnsi="Arial"/>
                <w:b w:val="0"/>
                <w:bCs w:val="0"/>
                <w:color w:val="1a1a1a"/>
                <w:sz w:val="21"/>
                <w:szCs w:val="21"/>
                <w:rtl w:val="0"/>
              </w:rPr>
              <w:t xml:space="preserve">Week 2</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Fonts w:ascii="Arial" w:cs="Arial" w:eastAsia="Arial" w:hAnsi="Arial"/>
                <w:b w:val="0"/>
                <w:bCs w:val="0"/>
                <w:color w:val="1a1a1a"/>
                <w:sz w:val="21"/>
                <w:szCs w:val="21"/>
                <w:rtl w:val="0"/>
              </w:rPr>
              <w:t xml:space="preserve">First royalties arrive (~$2,890). Development budget unlocks. Treasury: ~$258k after $10k dev spend.</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Fonts w:ascii="Arial" w:cs="Arial" w:eastAsia="Arial" w:hAnsi="Arial"/>
                <w:b w:val="0"/>
                <w:bCs w:val="0"/>
                <w:color w:val="1a1a1a"/>
                <w:sz w:val="21"/>
                <w:szCs w:val="21"/>
                <w:rtl w:val="0"/>
              </w:rPr>
              <w:t xml:space="preserve">Week 3–5</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Fonts w:ascii="Arial" w:cs="Arial" w:eastAsia="Arial" w:hAnsi="Arial"/>
                <w:b w:val="0"/>
                <w:bCs w:val="0"/>
                <w:color w:val="1a1a1a"/>
                <w:sz w:val="21"/>
                <w:szCs w:val="21"/>
                <w:rtl w:val="0"/>
              </w:rPr>
              <w:t xml:space="preserve">Royalties compounding. Scout running in background. Treasury stabilising around $240–260k.</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rFonts w:ascii="Arial" w:cs="Arial" w:eastAsia="Arial" w:hAnsi="Arial"/>
                <w:b w:val="0"/>
                <w:bCs w:val="0"/>
                <w:color w:val="1a1a1a"/>
                <w:sz w:val="21"/>
                <w:szCs w:val="21"/>
                <w:rtl w:val="0"/>
              </w:rPr>
              <w:t xml:space="preserve">Week 6</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rFonts w:ascii="Arial" w:cs="Arial" w:eastAsia="Arial" w:hAnsi="Arial"/>
                <w:b w:val="0"/>
                <w:bCs w:val="0"/>
                <w:color w:val="1a1a1a"/>
                <w:sz w:val="21"/>
                <w:szCs w:val="21"/>
                <w:rtl w:val="0"/>
              </w:rPr>
              <w:t xml:space="preserve">~$17k royalties collected total. Treasury ~$282k. Underground scout nears completion.</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Fonts w:ascii="Arial" w:cs="Arial" w:eastAsia="Arial" w:hAnsi="Arial"/>
                <w:b w:val="0"/>
                <w:bCs w:val="0"/>
                <w:color w:val="1a1a1a"/>
                <w:sz w:val="21"/>
                <w:szCs w:val="21"/>
                <w:rtl w:val="0"/>
              </w:rPr>
              <w:t xml:space="preserve">Week 7–8</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Fonts w:ascii="Arial" w:cs="Arial" w:eastAsia="Arial" w:hAnsi="Arial"/>
                <w:b w:val="0"/>
                <w:bCs w:val="0"/>
                <w:color w:val="1a1a1a"/>
                <w:sz w:val="21"/>
                <w:szCs w:val="21"/>
                <w:rtl w:val="0"/>
              </w:rPr>
              <w:t xml:space="preserve">Scout report ready. Decision: sign Underground artist ($5k–$20k bonus) or free slot. If signed: two-artist label earning ~$3,150/wk — self-sustaining.</w:t>
            </w:r>
            <w:r w:rsidDel="00000000" w:rsidR="00000000" w:rsidRPr="00000000">
              <w:rPr>
                <w:rtl w:val="0"/>
              </w:rPr>
            </w:r>
          </w:p>
        </w:tc>
      </w:tr>
    </w:tbl>
    <w:p w:rsidR="00000000" w:rsidDel="00000000" w:rsidP="00000000" w:rsidRDefault="00000000" w:rsidRPr="00000000" w14:paraId="000001BB">
      <w:pPr>
        <w:spacing w:after="200" w:before="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54f0b" w:space="0" w:sz="4" w:val="single"/>
              <w:left w:color="854f0b" w:space="0" w:sz="12" w:val="single"/>
              <w:bottom w:color="d3d1c7" w:space="0" w:sz="4" w:val="single"/>
              <w:right w:color="000000" w:space="0" w:sz="0" w:val="nil"/>
            </w:tcBorders>
            <w:shd w:fill="faeeda" w:val="clear"/>
            <w:tcMar>
              <w:top w:w="120.0" w:type="dxa"/>
              <w:left w:w="200.0" w:type="dxa"/>
              <w:bottom w:w="120.0" w:type="dxa"/>
              <w:right w:w="200.0" w:type="dxa"/>
            </w:tcMar>
          </w:tcPr>
          <w:p w:rsidR="00000000" w:rsidDel="00000000" w:rsidP="00000000" w:rsidRDefault="00000000" w:rsidRPr="00000000" w14:paraId="000001BC">
            <w:pPr>
              <w:spacing w:after="60" w:before="0" w:lineRule="auto"/>
              <w:rPr/>
            </w:pPr>
            <w:r w:rsidDel="00000000" w:rsidR="00000000" w:rsidRPr="00000000">
              <w:rPr>
                <w:rFonts w:ascii="Arial" w:cs="Arial" w:eastAsia="Arial" w:hAnsi="Arial"/>
                <w:b w:val="1"/>
                <w:bCs w:val="1"/>
                <w:color w:val="854f0b"/>
                <w:sz w:val="20"/>
                <w:szCs w:val="20"/>
                <w:rtl w:val="0"/>
              </w:rPr>
              <w:t xml:space="preserve">Design intent</w:t>
            </w:r>
            <w:r w:rsidDel="00000000" w:rsidR="00000000" w:rsidRPr="00000000">
              <w:rPr>
                <w:rtl w:val="0"/>
              </w:rPr>
            </w:r>
          </w:p>
          <w:p w:rsidR="00000000" w:rsidDel="00000000" w:rsidP="00000000" w:rsidRDefault="00000000" w:rsidRPr="00000000" w14:paraId="000001BD">
            <w:pPr>
              <w:spacing w:after="0" w:before="0" w:lineRule="auto"/>
              <w:rPr/>
            </w:pPr>
            <w:r w:rsidDel="00000000" w:rsidR="00000000" w:rsidRPr="00000000">
              <w:rPr>
                <w:rFonts w:ascii="Arial" w:cs="Arial" w:eastAsia="Arial" w:hAnsi="Arial"/>
                <w:color w:val="2c2c2a"/>
                <w:sz w:val="21"/>
                <w:szCs w:val="21"/>
                <w:rtl w:val="0"/>
              </w:rPr>
              <w:t xml:space="preserve">The player should never feel broke in the first six weeks — that would create anxiety that pushes bad decisions. But they should feel every signing bonus is a meaningful commitment. $400k is generous enough to absorb one mistake, tight enough that wasting $125k on the wrong artist stings.</w:t>
            </w:r>
            <w:r w:rsidDel="00000000" w:rsidR="00000000" w:rsidRPr="00000000">
              <w:rPr>
                <w:rtl w:val="0"/>
              </w:rPr>
            </w:r>
          </w:p>
        </w:tc>
      </w:tr>
    </w:tbl>
    <w:p w:rsidR="00000000" w:rsidDel="00000000" w:rsidP="00000000" w:rsidRDefault="00000000" w:rsidRPr="00000000" w14:paraId="000001BE">
      <w:pPr>
        <w:spacing w:after="200" w:before="0" w:lineRule="auto"/>
        <w:rPr/>
      </w:pPr>
      <w:r w:rsidDel="00000000" w:rsidR="00000000" w:rsidRPr="00000000">
        <w:rPr>
          <w:rtl w:val="0"/>
        </w:rPr>
      </w:r>
    </w:p>
    <w:p w:rsidR="00000000" w:rsidDel="00000000" w:rsidP="00000000" w:rsidRDefault="00000000" w:rsidRPr="00000000" w14:paraId="000001BF">
      <w:pPr>
        <w:pStyle w:val="Heading2"/>
        <w:pBdr>
          <w:bottom w:color="d3d1c7" w:space="6" w:sz="4" w:val="single"/>
        </w:pBdr>
        <w:spacing w:after="120" w:before="360" w:lineRule="auto"/>
        <w:rPr/>
      </w:pPr>
      <w:r w:rsidDel="00000000" w:rsidR="00000000" w:rsidRPr="00000000">
        <w:rPr>
          <w:rFonts w:ascii="Arial" w:cs="Arial" w:eastAsia="Arial" w:hAnsi="Arial"/>
          <w:b w:val="1"/>
          <w:bCs w:val="1"/>
          <w:color w:val="2c2c2a"/>
          <w:sz w:val="28"/>
          <w:szCs w:val="28"/>
          <w:rtl w:val="0"/>
        </w:rPr>
        <w:t xml:space="preserve">6.2 Label reputation</w:t>
      </w:r>
      <w:r w:rsidDel="00000000" w:rsidR="00000000" w:rsidRPr="00000000">
        <w:rPr>
          <w:rtl w:val="0"/>
        </w:rPr>
      </w:r>
    </w:p>
    <w:p w:rsidR="00000000" w:rsidDel="00000000" w:rsidP="00000000" w:rsidRDefault="00000000" w:rsidRPr="00000000" w14:paraId="000001C0">
      <w:pPr>
        <w:spacing w:after="80" w:before="80" w:lineRule="auto"/>
        <w:rPr/>
      </w:pPr>
      <w:r w:rsidDel="00000000" w:rsidR="00000000" w:rsidRPr="00000000">
        <w:rPr>
          <w:rFonts w:ascii="Arial" w:cs="Arial" w:eastAsia="Arial" w:hAnsi="Arial"/>
          <w:sz w:val="22"/>
          <w:szCs w:val="22"/>
          <w:rtl w:val="0"/>
        </w:rPr>
        <w:t xml:space="preserve">A persistent 0–1000 point score reflecting the quality of A&amp;R decisions over time. Reputation changes only at discrete events — never passively. This prevents experienced players from winning by time-in-game rather than decision quality. A sharp player who makes good calls for 4 weeks can outrank a careless player who has been playing for 12.</w:t>
      </w:r>
      <w:r w:rsidDel="00000000" w:rsidR="00000000" w:rsidRPr="00000000">
        <w:rPr>
          <w:rtl w:val="0"/>
        </w:rPr>
      </w:r>
    </w:p>
    <w:p w:rsidR="00000000" w:rsidDel="00000000" w:rsidP="00000000" w:rsidRDefault="00000000" w:rsidRPr="00000000" w14:paraId="000001C1">
      <w:pPr>
        <w:spacing w:after="200" w:before="0" w:lineRule="auto"/>
        <w:rPr/>
      </w:pPr>
      <w:r w:rsidDel="00000000" w:rsidR="00000000" w:rsidRPr="00000000">
        <w:rPr>
          <w:rtl w:val="0"/>
        </w:rPr>
      </w:r>
    </w:p>
    <w:p w:rsidR="00000000" w:rsidDel="00000000" w:rsidP="00000000" w:rsidRDefault="00000000" w:rsidRPr="00000000" w14:paraId="000001C2">
      <w:pPr>
        <w:pStyle w:val="Heading3"/>
        <w:spacing w:after="80" w:before="280" w:lineRule="auto"/>
        <w:rPr/>
      </w:pPr>
      <w:r w:rsidDel="00000000" w:rsidR="00000000" w:rsidRPr="00000000">
        <w:rPr>
          <w:rFonts w:ascii="Arial" w:cs="Arial" w:eastAsia="Arial" w:hAnsi="Arial"/>
          <w:b w:val="1"/>
          <w:bCs w:val="1"/>
          <w:color w:val="5f5e5a"/>
          <w:sz w:val="24"/>
          <w:szCs w:val="24"/>
          <w:rtl w:val="0"/>
        </w:rPr>
        <w:t xml:space="preserve">6.2.1 Reputation tiers and unlocks</w:t>
      </w:r>
      <w:r w:rsidDel="00000000" w:rsidR="00000000" w:rsidRPr="00000000">
        <w:rPr>
          <w:rtl w:val="0"/>
        </w:rPr>
      </w:r>
    </w:p>
    <w:p w:rsidR="00000000" w:rsidDel="00000000" w:rsidP="00000000" w:rsidRDefault="00000000" w:rsidRPr="00000000" w14:paraId="000001C3">
      <w:pPr>
        <w:spacing w:after="200" w:before="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1800"/>
        <w:gridCol w:w="2000"/>
        <w:gridCol w:w="3960"/>
        <w:tblGridChange w:id="0">
          <w:tblGrid>
            <w:gridCol w:w="1600"/>
            <w:gridCol w:w="1800"/>
            <w:gridCol w:w="2000"/>
            <w:gridCol w:w="3960"/>
          </w:tblGrid>
        </w:tblGridChange>
      </w:tblGrid>
      <w:tr>
        <w:trPr>
          <w:cantSplit w:val="0"/>
          <w:tblHeader w:val="0"/>
        </w:trPr>
        <w:tc>
          <w:tcPr>
            <w:tcBorders>
              <w:top w:color="d3d1c7" w:space="0" w:sz="4" w:val="single"/>
              <w:left w:color="d3d1c7" w:space="0" w:sz="4" w:val="single"/>
              <w:bottom w:color="d3d1c7" w:space="0" w:sz="4" w:val="single"/>
              <w:right w:color="d3d1c7" w:space="0" w:sz="4" w:val="single"/>
            </w:tcBorders>
            <w:shd w:fill="f1efe8" w:val="clear"/>
            <w:tcMar>
              <w:top w:w="80.0" w:type="dxa"/>
              <w:left w:w="120.0" w:type="dxa"/>
              <w:bottom w:w="80.0" w:type="dxa"/>
              <w:right w:w="120.0" w:type="dxa"/>
            </w:tcMar>
          </w:tcPr>
          <w:p w:rsidR="00000000" w:rsidDel="00000000" w:rsidP="00000000" w:rsidRDefault="00000000" w:rsidRPr="00000000" w14:paraId="000001C4">
            <w:pPr>
              <w:rPr/>
            </w:pPr>
            <w:r w:rsidDel="00000000" w:rsidR="00000000" w:rsidRPr="00000000">
              <w:rPr>
                <w:rFonts w:ascii="Arial" w:cs="Arial" w:eastAsia="Arial" w:hAnsi="Arial"/>
                <w:b w:val="1"/>
                <w:bCs w:val="1"/>
                <w:color w:val="2c2c2a"/>
                <w:sz w:val="21"/>
                <w:szCs w:val="21"/>
                <w:rtl w:val="0"/>
              </w:rPr>
              <w:t xml:space="preserve">Tier</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1efe8" w:val="clear"/>
            <w:tcMar>
              <w:top w:w="80.0" w:type="dxa"/>
              <w:left w:w="120.0" w:type="dxa"/>
              <w:bottom w:w="80.0" w:type="dxa"/>
              <w:right w:w="120.0" w:type="dxa"/>
            </w:tcMar>
          </w:tcPr>
          <w:p w:rsidR="00000000" w:rsidDel="00000000" w:rsidP="00000000" w:rsidRDefault="00000000" w:rsidRPr="00000000" w14:paraId="000001C5">
            <w:pPr>
              <w:rPr/>
            </w:pPr>
            <w:r w:rsidDel="00000000" w:rsidR="00000000" w:rsidRPr="00000000">
              <w:rPr>
                <w:rFonts w:ascii="Arial" w:cs="Arial" w:eastAsia="Arial" w:hAnsi="Arial"/>
                <w:b w:val="1"/>
                <w:bCs w:val="1"/>
                <w:color w:val="2c2c2a"/>
                <w:sz w:val="21"/>
                <w:szCs w:val="21"/>
                <w:rtl w:val="0"/>
              </w:rPr>
              <w:t xml:space="preserve">Range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1efe8"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Fonts w:ascii="Arial" w:cs="Arial" w:eastAsia="Arial" w:hAnsi="Arial"/>
                <w:b w:val="1"/>
                <w:bCs w:val="1"/>
                <w:color w:val="2c2c2a"/>
                <w:sz w:val="21"/>
                <w:szCs w:val="21"/>
                <w:rtl w:val="0"/>
              </w:rPr>
              <w:t xml:space="preserve">Label status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1efe8"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rFonts w:ascii="Arial" w:cs="Arial" w:eastAsia="Arial" w:hAnsi="Arial"/>
                <w:b w:val="1"/>
                <w:bCs w:val="1"/>
                <w:color w:val="2c2c2a"/>
                <w:sz w:val="21"/>
                <w:szCs w:val="21"/>
                <w:rtl w:val="0"/>
              </w:rPr>
              <w:t xml:space="preserve">Unlocks</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rFonts w:ascii="Arial" w:cs="Arial" w:eastAsia="Arial" w:hAnsi="Arial"/>
                <w:color w:val="1a1a1a"/>
                <w:sz w:val="21"/>
                <w:szCs w:val="21"/>
                <w:rtl w:val="0"/>
              </w:rPr>
              <w:t xml:space="preserve">New</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Fonts w:ascii="Arial" w:cs="Arial" w:eastAsia="Arial" w:hAnsi="Arial"/>
                <w:color w:val="1a1a1a"/>
                <w:sz w:val="21"/>
                <w:szCs w:val="21"/>
                <w:rtl w:val="0"/>
              </w:rPr>
              <w:t xml:space="preserve">0 – 249</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CA">
            <w:pPr>
              <w:rPr/>
            </w:pPr>
            <w:r w:rsidDel="00000000" w:rsidR="00000000" w:rsidRPr="00000000">
              <w:rPr>
                <w:rFonts w:ascii="Arial" w:cs="Arial" w:eastAsia="Arial" w:hAnsi="Arial"/>
                <w:color w:val="1a1a1a"/>
                <w:sz w:val="21"/>
                <w:szCs w:val="21"/>
                <w:rtl w:val="0"/>
              </w:rPr>
              <w:t xml:space="preserve">Independent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Fonts w:ascii="Arial" w:cs="Arial" w:eastAsia="Arial" w:hAnsi="Arial"/>
                <w:color w:val="1a1a1a"/>
                <w:sz w:val="21"/>
                <w:szCs w:val="21"/>
                <w:rtl w:val="0"/>
              </w:rPr>
              <w:t xml:space="preserve">Basic data, standard signing access, default rev split floors</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rFonts w:ascii="Arial" w:cs="Arial" w:eastAsia="Arial" w:hAnsi="Arial"/>
                <w:color w:val="1a1a1a"/>
                <w:sz w:val="21"/>
                <w:szCs w:val="21"/>
                <w:rtl w:val="0"/>
              </w:rPr>
              <w:t xml:space="preserve">Established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rFonts w:ascii="Arial" w:cs="Arial" w:eastAsia="Arial" w:hAnsi="Arial"/>
                <w:color w:val="1a1a1a"/>
                <w:sz w:val="21"/>
                <w:szCs w:val="21"/>
                <w:rtl w:val="0"/>
              </w:rPr>
              <w:t xml:space="preserve">250 – 599</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rFonts w:ascii="Arial" w:cs="Arial" w:eastAsia="Arial" w:hAnsi="Arial"/>
                <w:color w:val="1a1a1a"/>
                <w:sz w:val="21"/>
                <w:szCs w:val="21"/>
                <w:rtl w:val="0"/>
              </w:rPr>
              <w:t xml:space="preserve">Established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CF">
            <w:pPr>
              <w:rPr/>
            </w:pPr>
            <w:r w:rsidDel="00000000" w:rsidR="00000000" w:rsidRPr="00000000">
              <w:rPr>
                <w:rFonts w:ascii="Arial" w:cs="Arial" w:eastAsia="Arial" w:hAnsi="Arial"/>
                <w:color w:val="1a1a1a"/>
                <w:sz w:val="21"/>
                <w:szCs w:val="21"/>
                <w:rtl w:val="0"/>
              </w:rPr>
              <w:t xml:space="preserve">Stream velocity + catalog depth on profiles, loyalty discount at re-sign, improved rev split acceptance</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rFonts w:ascii="Arial" w:cs="Arial" w:eastAsia="Arial" w:hAnsi="Arial"/>
                <w:color w:val="1a1a1a"/>
                <w:sz w:val="21"/>
                <w:szCs w:val="21"/>
                <w:rtl w:val="0"/>
              </w:rPr>
              <w:t xml:space="preserve">Veteran</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Fonts w:ascii="Arial" w:cs="Arial" w:eastAsia="Arial" w:hAnsi="Arial"/>
                <w:color w:val="1a1a1a"/>
                <w:sz w:val="21"/>
                <w:szCs w:val="21"/>
                <w:rtl w:val="0"/>
              </w:rPr>
              <w:t xml:space="preserve">600 – 1000</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rFonts w:ascii="Arial" w:cs="Arial" w:eastAsia="Arial" w:hAnsi="Arial"/>
                <w:color w:val="1a1a1a"/>
                <w:sz w:val="21"/>
                <w:szCs w:val="21"/>
                <w:rtl w:val="0"/>
              </w:rPr>
              <w:t xml:space="preserve">Veteran</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rFonts w:ascii="Arial" w:cs="Arial" w:eastAsia="Arial" w:hAnsi="Arial"/>
                <w:color w:val="1a1a1a"/>
                <w:sz w:val="21"/>
                <w:szCs w:val="21"/>
                <w:rtl w:val="0"/>
              </w:rPr>
              <w:t xml:space="preserve">Competitor scout counts on artist profiles, regional breakout signals, top Established artist signing access</w:t>
            </w:r>
            <w:r w:rsidDel="00000000" w:rsidR="00000000" w:rsidRPr="00000000">
              <w:rPr>
                <w:rtl w:val="0"/>
              </w:rPr>
            </w:r>
          </w:p>
        </w:tc>
      </w:tr>
    </w:tbl>
    <w:p w:rsidR="00000000" w:rsidDel="00000000" w:rsidP="00000000" w:rsidRDefault="00000000" w:rsidRPr="00000000" w14:paraId="000001D4">
      <w:pPr>
        <w:spacing w:after="200" w:before="0" w:lineRule="auto"/>
        <w:rPr/>
      </w:pPr>
      <w:r w:rsidDel="00000000" w:rsidR="00000000" w:rsidRPr="00000000">
        <w:rPr>
          <w:rtl w:val="0"/>
        </w:rPr>
      </w:r>
    </w:p>
    <w:p w:rsidR="00000000" w:rsidDel="00000000" w:rsidP="00000000" w:rsidRDefault="00000000" w:rsidRPr="00000000" w14:paraId="000001D5">
      <w:pPr>
        <w:pStyle w:val="Heading3"/>
        <w:spacing w:after="80" w:before="280" w:lineRule="auto"/>
        <w:rPr/>
      </w:pPr>
      <w:r w:rsidDel="00000000" w:rsidR="00000000" w:rsidRPr="00000000">
        <w:rPr>
          <w:rFonts w:ascii="Arial" w:cs="Arial" w:eastAsia="Arial" w:hAnsi="Arial"/>
          <w:b w:val="1"/>
          <w:bCs w:val="1"/>
          <w:color w:val="5f5e5a"/>
          <w:sz w:val="24"/>
          <w:szCs w:val="24"/>
          <w:rtl w:val="0"/>
        </w:rPr>
        <w:t xml:space="preserve">6.2.2 Gaining reputation — positive events</w:t>
      </w:r>
      <w:r w:rsidDel="00000000" w:rsidR="00000000" w:rsidRPr="00000000">
        <w:rPr>
          <w:rtl w:val="0"/>
        </w:rPr>
      </w:r>
    </w:p>
    <w:p w:rsidR="00000000" w:rsidDel="00000000" w:rsidP="00000000" w:rsidRDefault="00000000" w:rsidRPr="00000000" w14:paraId="000001D6">
      <w:pPr>
        <w:spacing w:after="80" w:before="80" w:lineRule="auto"/>
        <w:rPr/>
      </w:pPr>
      <w:r w:rsidDel="00000000" w:rsidR="00000000" w:rsidRPr="00000000">
        <w:rPr>
          <w:rFonts w:ascii="Arial" w:cs="Arial" w:eastAsia="Arial" w:hAnsi="Arial"/>
          <w:sz w:val="22"/>
          <w:szCs w:val="22"/>
          <w:rtl w:val="0"/>
        </w:rPr>
        <w:t xml:space="preserve">All reputation gains are event-driven, triggered at contract completion or specific milestones:</w:t>
      </w:r>
      <w:r w:rsidDel="00000000" w:rsidR="00000000" w:rsidRPr="00000000">
        <w:rPr>
          <w:rtl w:val="0"/>
        </w:rPr>
      </w:r>
    </w:p>
    <w:p w:rsidR="00000000" w:rsidDel="00000000" w:rsidP="00000000" w:rsidRDefault="00000000" w:rsidRPr="00000000" w14:paraId="000001D7">
      <w:pPr>
        <w:spacing w:after="200" w:before="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3d1c7" w:space="0" w:sz="4" w:val="single"/>
              <w:left w:color="d3d1c7" w:space="0" w:sz="4" w:val="single"/>
              <w:bottom w:color="d3d1c7" w:space="0" w:sz="4" w:val="single"/>
              <w:right w:color="d3d1c7" w:space="0" w:sz="4" w:val="single"/>
            </w:tcBorders>
            <w:shd w:fill="f1efe8" w:val="clear"/>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rFonts w:ascii="Arial" w:cs="Arial" w:eastAsia="Arial" w:hAnsi="Arial"/>
                <w:b w:val="1"/>
                <w:bCs w:val="1"/>
                <w:color w:val="2c2c2a"/>
                <w:sz w:val="21"/>
                <w:szCs w:val="21"/>
                <w:rtl w:val="0"/>
              </w:rPr>
              <w:t xml:space="preserve">Event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1efe8" w:val="clear"/>
            <w:tcMar>
              <w:top w:w="80.0" w:type="dxa"/>
              <w:left w:w="120.0" w:type="dxa"/>
              <w:bottom w:w="80.0" w:type="dxa"/>
              <w:right w:w="120.0" w:type="dxa"/>
            </w:tcMar>
          </w:tcPr>
          <w:p w:rsidR="00000000" w:rsidDel="00000000" w:rsidP="00000000" w:rsidRDefault="00000000" w:rsidRPr="00000000" w14:paraId="000001D9">
            <w:pPr>
              <w:rPr/>
            </w:pPr>
            <w:r w:rsidDel="00000000" w:rsidR="00000000" w:rsidRPr="00000000">
              <w:rPr>
                <w:rFonts w:ascii="Arial" w:cs="Arial" w:eastAsia="Arial" w:hAnsi="Arial"/>
                <w:b w:val="1"/>
                <w:bCs w:val="1"/>
                <w:color w:val="2c2c2a"/>
                <w:sz w:val="21"/>
                <w:szCs w:val="21"/>
                <w:rtl w:val="0"/>
              </w:rPr>
              <w:t xml:space="preserve">Points</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rFonts w:ascii="Arial" w:cs="Arial" w:eastAsia="Arial" w:hAnsi="Arial"/>
                <w:b w:val="0"/>
                <w:bCs w:val="0"/>
                <w:color w:val="1a1a1a"/>
                <w:sz w:val="21"/>
                <w:szCs w:val="21"/>
                <w:rtl w:val="0"/>
              </w:rPr>
              <w:t xml:space="preserve">Contract completes naturally (no early drop)</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rFonts w:ascii="Arial" w:cs="Arial" w:eastAsia="Arial" w:hAnsi="Arial"/>
                <w:b w:val="0"/>
                <w:bCs w:val="0"/>
                <w:color w:val="1a1a1a"/>
                <w:sz w:val="21"/>
                <w:szCs w:val="21"/>
                <w:rtl w:val="0"/>
              </w:rPr>
              <w:t xml:space="preserve">+15</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rFonts w:ascii="Arial" w:cs="Arial" w:eastAsia="Arial" w:hAnsi="Arial"/>
                <w:b w:val="0"/>
                <w:bCs w:val="0"/>
                <w:color w:val="1a1a1a"/>
                <w:sz w:val="21"/>
                <w:szCs w:val="21"/>
                <w:rtl w:val="0"/>
              </w:rPr>
              <w:t xml:space="preserve">Artist listener growth exceeded baseline trajectory during term</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rFonts w:ascii="Arial" w:cs="Arial" w:eastAsia="Arial" w:hAnsi="Arial"/>
                <w:b w:val="0"/>
                <w:bCs w:val="0"/>
                <w:color w:val="1a1a1a"/>
                <w:sz w:val="21"/>
                <w:szCs w:val="21"/>
                <w:rtl w:val="0"/>
              </w:rPr>
              <w:t xml:space="preserve">+1 per % above baseline, capped at +40</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DE">
            <w:pPr>
              <w:rPr/>
            </w:pPr>
            <w:r w:rsidDel="00000000" w:rsidR="00000000" w:rsidRPr="00000000">
              <w:rPr>
                <w:rFonts w:ascii="Arial Unicode MS" w:cs="Arial Unicode MS" w:eastAsia="Arial Unicode MS" w:hAnsi="Arial Unicode MS"/>
                <w:b w:val="0"/>
                <w:bCs w:val="0"/>
                <w:color w:val="1a1a1a"/>
                <w:sz w:val="21"/>
                <w:szCs w:val="21"/>
                <w:rtl w:val="0"/>
              </w:rPr>
              <w:t xml:space="preserve">Artist tier upgraded during term (e.g. Emerging → Rising)</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rFonts w:ascii="Arial" w:cs="Arial" w:eastAsia="Arial" w:hAnsi="Arial"/>
                <w:b w:val="0"/>
                <w:bCs w:val="0"/>
                <w:color w:val="1a1a1a"/>
                <w:sz w:val="21"/>
                <w:szCs w:val="21"/>
                <w:rtl w:val="0"/>
              </w:rPr>
              <w:t xml:space="preserve">+30</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rFonts w:ascii="Arial" w:cs="Arial" w:eastAsia="Arial" w:hAnsi="Arial"/>
                <w:b w:val="0"/>
                <w:bCs w:val="0"/>
                <w:color w:val="1a1a1a"/>
                <w:sz w:val="21"/>
                <w:szCs w:val="21"/>
                <w:rtl w:val="0"/>
              </w:rPr>
              <w:t xml:space="preserve">Player re-signed the artist at contract end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rFonts w:ascii="Arial" w:cs="Arial" w:eastAsia="Arial" w:hAnsi="Arial"/>
                <w:b w:val="0"/>
                <w:bCs w:val="0"/>
                <w:color w:val="1a1a1a"/>
                <w:sz w:val="21"/>
                <w:szCs w:val="21"/>
                <w:rtl w:val="0"/>
              </w:rPr>
              <w:t xml:space="preserve">+10</w:t>
            </w:r>
            <w:r w:rsidDel="00000000" w:rsidR="00000000" w:rsidRPr="00000000">
              <w:rPr>
                <w:rtl w:val="0"/>
              </w:rPr>
            </w:r>
          </w:p>
        </w:tc>
      </w:tr>
    </w:tbl>
    <w:p w:rsidR="00000000" w:rsidDel="00000000" w:rsidP="00000000" w:rsidRDefault="00000000" w:rsidRPr="00000000" w14:paraId="000001E2">
      <w:pPr>
        <w:spacing w:after="200" w:before="0" w:lineRule="auto"/>
        <w:rPr/>
      </w:pPr>
      <w:r w:rsidDel="00000000" w:rsidR="00000000" w:rsidRPr="00000000">
        <w:rPr>
          <w:rtl w:val="0"/>
        </w:rPr>
      </w:r>
    </w:p>
    <w:p w:rsidR="00000000" w:rsidDel="00000000" w:rsidP="00000000" w:rsidRDefault="00000000" w:rsidRPr="00000000" w14:paraId="000001E3">
      <w:pPr>
        <w:spacing w:after="80" w:before="80" w:lineRule="auto"/>
        <w:rPr/>
      </w:pPr>
      <w:r w:rsidDel="00000000" w:rsidR="00000000" w:rsidRPr="00000000">
        <w:rPr>
          <w:rFonts w:ascii="Arial" w:cs="Arial" w:eastAsia="Arial" w:hAnsi="Arial"/>
          <w:b w:val="1"/>
          <w:bCs w:val="1"/>
          <w:color w:val="1a1a1a"/>
          <w:sz w:val="22"/>
          <w:szCs w:val="22"/>
          <w:rtl w:val="0"/>
        </w:rPr>
        <w:t xml:space="preserve">Maximum per exceptional contract: ~+85 points.</w:t>
      </w:r>
      <w:r w:rsidDel="00000000" w:rsidR="00000000" w:rsidRPr="00000000">
        <w:rPr>
          <w:rFonts w:ascii="Arial" w:cs="Arial" w:eastAsia="Arial" w:hAnsi="Arial"/>
          <w:color w:val="1a1a1a"/>
          <w:sz w:val="22"/>
          <w:szCs w:val="22"/>
          <w:rtl w:val="0"/>
        </w:rPr>
        <w:t xml:space="preserve"> Path to Established (250 pts): 3 exceptional contracts, or 5–6 solid ones. At 3–6 month terms, a sharp player reaches Established within their first 3–4 months of play.</w:t>
      </w:r>
      <w:r w:rsidDel="00000000" w:rsidR="00000000" w:rsidRPr="00000000">
        <w:rPr>
          <w:rtl w:val="0"/>
        </w:rPr>
      </w:r>
    </w:p>
    <w:p w:rsidR="00000000" w:rsidDel="00000000" w:rsidP="00000000" w:rsidRDefault="00000000" w:rsidRPr="00000000" w14:paraId="000001E4">
      <w:pPr>
        <w:spacing w:after="200" w:before="0" w:lineRule="auto"/>
        <w:rPr/>
      </w:pPr>
      <w:r w:rsidDel="00000000" w:rsidR="00000000" w:rsidRPr="00000000">
        <w:rPr>
          <w:rtl w:val="0"/>
        </w:rPr>
      </w:r>
    </w:p>
    <w:p w:rsidR="00000000" w:rsidDel="00000000" w:rsidP="00000000" w:rsidRDefault="00000000" w:rsidRPr="00000000" w14:paraId="000001E5">
      <w:pPr>
        <w:pStyle w:val="Heading3"/>
        <w:spacing w:after="80" w:before="280" w:lineRule="auto"/>
        <w:rPr/>
      </w:pPr>
      <w:r w:rsidDel="00000000" w:rsidR="00000000" w:rsidRPr="00000000">
        <w:rPr>
          <w:rFonts w:ascii="Arial" w:cs="Arial" w:eastAsia="Arial" w:hAnsi="Arial"/>
          <w:b w:val="1"/>
          <w:bCs w:val="1"/>
          <w:color w:val="5f5e5a"/>
          <w:sz w:val="24"/>
          <w:szCs w:val="24"/>
          <w:rtl w:val="0"/>
        </w:rPr>
        <w:t xml:space="preserve">6.2.3 The baseline — measuring your contribution</w:t>
      </w:r>
      <w:r w:rsidDel="00000000" w:rsidR="00000000" w:rsidRPr="00000000">
        <w:rPr>
          <w:rtl w:val="0"/>
        </w:rPr>
      </w:r>
    </w:p>
    <w:p w:rsidR="00000000" w:rsidDel="00000000" w:rsidP="00000000" w:rsidRDefault="00000000" w:rsidRPr="00000000" w14:paraId="000001E6">
      <w:pPr>
        <w:spacing w:after="80" w:before="80" w:lineRule="auto"/>
        <w:rPr/>
      </w:pPr>
      <w:r w:rsidDel="00000000" w:rsidR="00000000" w:rsidRPr="00000000">
        <w:rPr>
          <w:rFonts w:ascii="Arial" w:cs="Arial" w:eastAsia="Arial" w:hAnsi="Arial"/>
          <w:sz w:val="22"/>
          <w:szCs w:val="22"/>
          <w:rtl w:val="0"/>
        </w:rPr>
        <w:t xml:space="preserve">Growth reputation gain is calculated against the artist's trajectory at signing, not their absolute growth. The system records two values at contract start:</w:t>
      </w:r>
      <w:r w:rsidDel="00000000" w:rsidR="00000000" w:rsidRPr="00000000">
        <w:rPr>
          <w:rtl w:val="0"/>
        </w:rPr>
      </w:r>
    </w:p>
    <w:p w:rsidR="00000000" w:rsidDel="00000000" w:rsidP="00000000" w:rsidRDefault="00000000" w:rsidRPr="00000000" w14:paraId="000001E7">
      <w:pPr>
        <w:spacing w:after="200" w:before="0" w:lineRule="auto"/>
        <w:rPr/>
      </w:pPr>
      <w:r w:rsidDel="00000000" w:rsidR="00000000" w:rsidRPr="00000000">
        <w:rPr>
          <w:rtl w:val="0"/>
        </w:rPr>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Monthly listeners at signing date</w:t>
      </w:r>
      <w:r w:rsidDel="00000000" w:rsidR="00000000" w:rsidRPr="00000000">
        <w:rPr>
          <w:rtl w:val="0"/>
        </w:rPr>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28-day listener growth trend at signing (the baseline trajectory)</w:t>
      </w:r>
      <w:r w:rsidDel="00000000" w:rsidR="00000000" w:rsidRPr="00000000">
        <w:rPr>
          <w:rtl w:val="0"/>
        </w:rPr>
      </w:r>
    </w:p>
    <w:p w:rsidR="00000000" w:rsidDel="00000000" w:rsidP="00000000" w:rsidRDefault="00000000" w:rsidRPr="00000000" w14:paraId="000001EA">
      <w:pPr>
        <w:spacing w:after="200" w:before="0" w:lineRule="auto"/>
        <w:rPr/>
      </w:pPr>
      <w:r w:rsidDel="00000000" w:rsidR="00000000" w:rsidRPr="00000000">
        <w:rPr>
          <w:rtl w:val="0"/>
        </w:rPr>
      </w:r>
    </w:p>
    <w:p w:rsidR="00000000" w:rsidDel="00000000" w:rsidP="00000000" w:rsidRDefault="00000000" w:rsidRPr="00000000" w14:paraId="000001EB">
      <w:pPr>
        <w:spacing w:after="80" w:before="80" w:lineRule="auto"/>
        <w:rPr/>
      </w:pPr>
      <w:r w:rsidDel="00000000" w:rsidR="00000000" w:rsidRPr="00000000">
        <w:rPr>
          <w:rFonts w:ascii="Arial" w:cs="Arial" w:eastAsia="Arial" w:hAnsi="Arial"/>
          <w:sz w:val="22"/>
          <w:szCs w:val="22"/>
          <w:rtl w:val="0"/>
        </w:rPr>
        <w:t xml:space="preserve">At contract end, it computes: actual average monthly growth % during the term minus the baseline growth % at signing. Only the delta above baseline earns reputation. This ensures players are rewarded for genuine A&amp;R contribution — not for riding a wave that was already in motion.</w:t>
      </w:r>
      <w:r w:rsidDel="00000000" w:rsidR="00000000" w:rsidRPr="00000000">
        <w:rPr>
          <w:rtl w:val="0"/>
        </w:rPr>
      </w:r>
    </w:p>
    <w:p w:rsidR="00000000" w:rsidDel="00000000" w:rsidP="00000000" w:rsidRDefault="00000000" w:rsidRPr="00000000" w14:paraId="000001EC">
      <w:pPr>
        <w:spacing w:after="200" w:before="0" w:lineRule="auto"/>
        <w:rPr/>
      </w:pP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f6e56" w:space="0" w:sz="4" w:val="single"/>
              <w:left w:color="0f6e56" w:space="0" w:sz="12" w:val="single"/>
              <w:bottom w:color="d3d1c7" w:space="0" w:sz="4" w:val="single"/>
              <w:right w:color="000000" w:space="0" w:sz="0" w:val="nil"/>
            </w:tcBorders>
            <w:shd w:fill="e1f5ee" w:val="clear"/>
            <w:tcMar>
              <w:top w:w="120.0" w:type="dxa"/>
              <w:left w:w="200.0" w:type="dxa"/>
              <w:bottom w:w="120.0" w:type="dxa"/>
              <w:right w:w="200.0" w:type="dxa"/>
            </w:tcMar>
          </w:tcPr>
          <w:p w:rsidR="00000000" w:rsidDel="00000000" w:rsidP="00000000" w:rsidRDefault="00000000" w:rsidRPr="00000000" w14:paraId="000001ED">
            <w:pPr>
              <w:spacing w:after="60" w:before="0" w:lineRule="auto"/>
              <w:rPr/>
            </w:pPr>
            <w:r w:rsidDel="00000000" w:rsidR="00000000" w:rsidRPr="00000000">
              <w:rPr>
                <w:rFonts w:ascii="Arial" w:cs="Arial" w:eastAsia="Arial" w:hAnsi="Arial"/>
                <w:b w:val="1"/>
                <w:bCs w:val="1"/>
                <w:color w:val="0f6e56"/>
                <w:sz w:val="20"/>
                <w:szCs w:val="20"/>
                <w:rtl w:val="0"/>
              </w:rPr>
              <w:t xml:space="preserve">Example</w:t>
            </w:r>
            <w:r w:rsidDel="00000000" w:rsidR="00000000" w:rsidRPr="00000000">
              <w:rPr>
                <w:rtl w:val="0"/>
              </w:rPr>
            </w:r>
          </w:p>
          <w:p w:rsidR="00000000" w:rsidDel="00000000" w:rsidP="00000000" w:rsidRDefault="00000000" w:rsidRPr="00000000" w14:paraId="000001EE">
            <w:pPr>
              <w:spacing w:after="0" w:before="0" w:lineRule="auto"/>
              <w:rPr/>
            </w:pPr>
            <w:r w:rsidDel="00000000" w:rsidR="00000000" w:rsidRPr="00000000">
              <w:rPr>
                <w:rFonts w:ascii="Arial Unicode MS" w:cs="Arial Unicode MS" w:eastAsia="Arial Unicode MS" w:hAnsi="Arial Unicode MS"/>
                <w:color w:val="2c2c2a"/>
                <w:sz w:val="21"/>
                <w:szCs w:val="21"/>
                <w:rtl w:val="0"/>
              </w:rPr>
              <w:t xml:space="preserve">Artist was growing at +5%/month at signing. During your 6-month term they grew at +12%/month average. Your contribution: +7%/month above baseline → +7 reputation points per month × 6 months = +42, capped at +40. If the artist was already growing at +20% and slowed to +12% under your contract, growth_contribution = −8% → small reputation penalty applies.</w:t>
            </w:r>
            <w:r w:rsidDel="00000000" w:rsidR="00000000" w:rsidRPr="00000000">
              <w:rPr>
                <w:rtl w:val="0"/>
              </w:rPr>
            </w:r>
          </w:p>
        </w:tc>
      </w:tr>
    </w:tbl>
    <w:p w:rsidR="00000000" w:rsidDel="00000000" w:rsidP="00000000" w:rsidRDefault="00000000" w:rsidRPr="00000000" w14:paraId="000001EF">
      <w:pPr>
        <w:spacing w:after="200" w:before="0" w:lineRule="auto"/>
        <w:rPr/>
      </w:pPr>
      <w:r w:rsidDel="00000000" w:rsidR="00000000" w:rsidRPr="00000000">
        <w:rPr>
          <w:rtl w:val="0"/>
        </w:rPr>
      </w:r>
    </w:p>
    <w:p w:rsidR="00000000" w:rsidDel="00000000" w:rsidP="00000000" w:rsidRDefault="00000000" w:rsidRPr="00000000" w14:paraId="000001F0">
      <w:pPr>
        <w:pStyle w:val="Heading3"/>
        <w:spacing w:after="80" w:before="280" w:lineRule="auto"/>
        <w:rPr/>
      </w:pPr>
      <w:r w:rsidDel="00000000" w:rsidR="00000000" w:rsidRPr="00000000">
        <w:rPr>
          <w:rFonts w:ascii="Arial" w:cs="Arial" w:eastAsia="Arial" w:hAnsi="Arial"/>
          <w:b w:val="1"/>
          <w:bCs w:val="1"/>
          <w:color w:val="5f5e5a"/>
          <w:sz w:val="24"/>
          <w:szCs w:val="24"/>
          <w:rtl w:val="0"/>
        </w:rPr>
        <w:t xml:space="preserve">6.2.4 Viral spike edge case</w:t>
      </w:r>
      <w:r w:rsidDel="00000000" w:rsidR="00000000" w:rsidRPr="00000000">
        <w:rPr>
          <w:rtl w:val="0"/>
        </w:rPr>
      </w:r>
    </w:p>
    <w:p w:rsidR="00000000" w:rsidDel="00000000" w:rsidP="00000000" w:rsidRDefault="00000000" w:rsidRPr="00000000" w14:paraId="000001F1">
      <w:pPr>
        <w:spacing w:after="80" w:before="80" w:lineRule="auto"/>
        <w:rPr/>
      </w:pPr>
      <w:r w:rsidDel="00000000" w:rsidR="00000000" w:rsidRPr="00000000">
        <w:rPr>
          <w:rFonts w:ascii="Arial" w:cs="Arial" w:eastAsia="Arial" w:hAnsi="Arial"/>
          <w:sz w:val="22"/>
          <w:szCs w:val="22"/>
          <w:rtl w:val="0"/>
        </w:rPr>
        <w:t xml:space="preserve">If an artist experiences a real-world viral moment during your contract term (listeners spike 3× in a month from a TikTok moment, sync placement, etc.), the tier upgrade bonus (+30) still fires if a tier change results. The 'growth above baseline' points are capped normally at +40 — the viral growth beyond that is not credited as your achievement. You are rewarded for being in the right place at the right time, but not as much as for driving organic growth yourself.</w:t>
      </w:r>
      <w:r w:rsidDel="00000000" w:rsidR="00000000" w:rsidRPr="00000000">
        <w:rPr>
          <w:rtl w:val="0"/>
        </w:rPr>
      </w:r>
    </w:p>
    <w:p w:rsidR="00000000" w:rsidDel="00000000" w:rsidP="00000000" w:rsidRDefault="00000000" w:rsidRPr="00000000" w14:paraId="000001F2">
      <w:pPr>
        <w:spacing w:after="200" w:before="0" w:lineRule="auto"/>
        <w:rPr/>
      </w:pPr>
      <w:r w:rsidDel="00000000" w:rsidR="00000000" w:rsidRPr="00000000">
        <w:rPr>
          <w:rtl w:val="0"/>
        </w:rPr>
      </w:r>
    </w:p>
    <w:p w:rsidR="00000000" w:rsidDel="00000000" w:rsidP="00000000" w:rsidRDefault="00000000" w:rsidRPr="00000000" w14:paraId="000001F3">
      <w:pPr>
        <w:pStyle w:val="Heading3"/>
        <w:spacing w:after="80" w:before="280" w:lineRule="auto"/>
        <w:rPr/>
      </w:pPr>
      <w:r w:rsidDel="00000000" w:rsidR="00000000" w:rsidRPr="00000000">
        <w:rPr>
          <w:rFonts w:ascii="Arial" w:cs="Arial" w:eastAsia="Arial" w:hAnsi="Arial"/>
          <w:b w:val="1"/>
          <w:bCs w:val="1"/>
          <w:color w:val="5f5e5a"/>
          <w:sz w:val="24"/>
          <w:szCs w:val="24"/>
          <w:rtl w:val="0"/>
        </w:rPr>
        <w:t xml:space="preserve">6.2.5 Losing reputation — negative events</w:t>
      </w:r>
      <w:r w:rsidDel="00000000" w:rsidR="00000000" w:rsidRPr="00000000">
        <w:rPr>
          <w:rtl w:val="0"/>
        </w:rPr>
      </w:r>
    </w:p>
    <w:tbl>
      <w:tblPr>
        <w:tblStyle w:val="Table3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3d1c7" w:space="0" w:sz="4" w:val="single"/>
              <w:left w:color="d3d1c7" w:space="0" w:sz="4" w:val="single"/>
              <w:bottom w:color="d3d1c7" w:space="0" w:sz="4" w:val="single"/>
              <w:right w:color="d3d1c7" w:space="0" w:sz="4" w:val="single"/>
            </w:tcBorders>
            <w:shd w:fill="f1efe8" w:val="clear"/>
            <w:tcMar>
              <w:top w:w="80.0" w:type="dxa"/>
              <w:left w:w="120.0" w:type="dxa"/>
              <w:bottom w:w="80.0" w:type="dxa"/>
              <w:right w:w="120.0" w:type="dxa"/>
            </w:tcMar>
          </w:tcPr>
          <w:p w:rsidR="00000000" w:rsidDel="00000000" w:rsidP="00000000" w:rsidRDefault="00000000" w:rsidRPr="00000000" w14:paraId="000001F4">
            <w:pPr>
              <w:rPr/>
            </w:pPr>
            <w:r w:rsidDel="00000000" w:rsidR="00000000" w:rsidRPr="00000000">
              <w:rPr>
                <w:rFonts w:ascii="Arial" w:cs="Arial" w:eastAsia="Arial" w:hAnsi="Arial"/>
                <w:b w:val="1"/>
                <w:bCs w:val="1"/>
                <w:color w:val="2c2c2a"/>
                <w:sz w:val="21"/>
                <w:szCs w:val="21"/>
                <w:rtl w:val="0"/>
              </w:rPr>
              <w:t xml:space="preserve">Event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1efe8" w:val="clear"/>
            <w:tcMar>
              <w:top w:w="80.0" w:type="dxa"/>
              <w:left w:w="120.0" w:type="dxa"/>
              <w:bottom w:w="80.0" w:type="dxa"/>
              <w:right w:w="120.0" w:type="dxa"/>
            </w:tcMar>
          </w:tcPr>
          <w:p w:rsidR="00000000" w:rsidDel="00000000" w:rsidP="00000000" w:rsidRDefault="00000000" w:rsidRPr="00000000" w14:paraId="000001F5">
            <w:pPr>
              <w:rPr/>
            </w:pPr>
            <w:r w:rsidDel="00000000" w:rsidR="00000000" w:rsidRPr="00000000">
              <w:rPr>
                <w:rFonts w:ascii="Arial" w:cs="Arial" w:eastAsia="Arial" w:hAnsi="Arial"/>
                <w:b w:val="1"/>
                <w:bCs w:val="1"/>
                <w:color w:val="2c2c2a"/>
                <w:sz w:val="21"/>
                <w:szCs w:val="21"/>
                <w:rtl w:val="0"/>
              </w:rPr>
              <w:t xml:space="preserve">Points</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F6">
            <w:pPr>
              <w:rPr/>
            </w:pPr>
            <w:r w:rsidDel="00000000" w:rsidR="00000000" w:rsidRPr="00000000">
              <w:rPr>
                <w:rFonts w:ascii="Arial" w:cs="Arial" w:eastAsia="Arial" w:hAnsi="Arial"/>
                <w:b w:val="0"/>
                <w:bCs w:val="0"/>
                <w:color w:val="1a1a1a"/>
                <w:sz w:val="21"/>
                <w:szCs w:val="21"/>
                <w:rtl w:val="0"/>
              </w:rPr>
              <w:t xml:space="preserve">Early contract drop (buyout)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F7">
            <w:pPr>
              <w:rPr/>
            </w:pPr>
            <w:r w:rsidDel="00000000" w:rsidR="00000000" w:rsidRPr="00000000">
              <w:rPr>
                <w:rFonts w:ascii="Arial Unicode MS" w:cs="Arial Unicode MS" w:eastAsia="Arial Unicode MS" w:hAnsi="Arial Unicode MS"/>
                <w:b w:val="0"/>
                <w:bCs w:val="0"/>
                <w:color w:val="1a1a1a"/>
                <w:sz w:val="21"/>
                <w:szCs w:val="21"/>
                <w:rtl w:val="0"/>
              </w:rPr>
              <w:t xml:space="preserve">−20</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F8">
            <w:pPr>
              <w:rPr/>
            </w:pPr>
            <w:r w:rsidDel="00000000" w:rsidR="00000000" w:rsidRPr="00000000">
              <w:rPr>
                <w:rFonts w:ascii="Arial" w:cs="Arial" w:eastAsia="Arial" w:hAnsi="Arial"/>
                <w:b w:val="0"/>
                <w:bCs w:val="0"/>
                <w:color w:val="1a1a1a"/>
                <w:sz w:val="21"/>
                <w:szCs w:val="21"/>
                <w:rtl w:val="0"/>
              </w:rPr>
              <w:t xml:space="preserve">Artist listener growth more than 20% below baseline during term</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1F9">
            <w:pPr>
              <w:rPr/>
            </w:pPr>
            <w:r w:rsidDel="00000000" w:rsidR="00000000" w:rsidRPr="00000000">
              <w:rPr>
                <w:rFonts w:ascii="Arial Unicode MS" w:cs="Arial Unicode MS" w:eastAsia="Arial Unicode MS" w:hAnsi="Arial Unicode MS"/>
                <w:b w:val="0"/>
                <w:bCs w:val="0"/>
                <w:color w:val="1a1a1a"/>
                <w:sz w:val="21"/>
                <w:szCs w:val="21"/>
                <w:rtl w:val="0"/>
              </w:rPr>
              <w:t xml:space="preserve">−10</w:t>
            </w:r>
            <w:r w:rsidDel="00000000" w:rsidR="00000000" w:rsidRPr="00000000">
              <w:rPr>
                <w:rtl w:val="0"/>
              </w:rPr>
            </w:r>
          </w:p>
        </w:tc>
      </w:tr>
    </w:tbl>
    <w:p w:rsidR="00000000" w:rsidDel="00000000" w:rsidP="00000000" w:rsidRDefault="00000000" w:rsidRPr="00000000" w14:paraId="000001FA">
      <w:pPr>
        <w:spacing w:after="200" w:before="0" w:lineRule="auto"/>
        <w:rPr/>
      </w:pPr>
      <w:r w:rsidDel="00000000" w:rsidR="00000000" w:rsidRPr="00000000">
        <w:rPr>
          <w:rtl w:val="0"/>
        </w:rPr>
      </w:r>
    </w:p>
    <w:tbl>
      <w:tblPr>
        <w:tblStyle w:val="Table3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54f0b" w:space="0" w:sz="4" w:val="single"/>
              <w:left w:color="854f0b" w:space="0" w:sz="12" w:val="single"/>
              <w:bottom w:color="d3d1c7" w:space="0" w:sz="4" w:val="single"/>
              <w:right w:color="000000" w:space="0" w:sz="0" w:val="nil"/>
            </w:tcBorders>
            <w:shd w:fill="faeeda" w:val="clear"/>
            <w:tcMar>
              <w:top w:w="120.0" w:type="dxa"/>
              <w:left w:w="200.0" w:type="dxa"/>
              <w:bottom w:w="120.0" w:type="dxa"/>
              <w:right w:w="200.0" w:type="dxa"/>
            </w:tcMar>
          </w:tcPr>
          <w:p w:rsidR="00000000" w:rsidDel="00000000" w:rsidP="00000000" w:rsidRDefault="00000000" w:rsidRPr="00000000" w14:paraId="000001FB">
            <w:pPr>
              <w:spacing w:after="60" w:before="0" w:lineRule="auto"/>
              <w:rPr/>
            </w:pPr>
            <w:r w:rsidDel="00000000" w:rsidR="00000000" w:rsidRPr="00000000">
              <w:rPr>
                <w:rFonts w:ascii="Arial" w:cs="Arial" w:eastAsia="Arial" w:hAnsi="Arial"/>
                <w:b w:val="1"/>
                <w:bCs w:val="1"/>
                <w:color w:val="854f0b"/>
                <w:sz w:val="20"/>
                <w:szCs w:val="20"/>
                <w:rtl w:val="0"/>
              </w:rPr>
              <w:t xml:space="preserve">Floor: 0</w:t>
            </w:r>
            <w:r w:rsidDel="00000000" w:rsidR="00000000" w:rsidRPr="00000000">
              <w:rPr>
                <w:rtl w:val="0"/>
              </w:rPr>
            </w:r>
          </w:p>
          <w:p w:rsidR="00000000" w:rsidDel="00000000" w:rsidP="00000000" w:rsidRDefault="00000000" w:rsidRPr="00000000" w14:paraId="000001FC">
            <w:pPr>
              <w:spacing w:after="0" w:before="0" w:lineRule="auto"/>
              <w:rPr/>
            </w:pPr>
            <w:r w:rsidDel="00000000" w:rsidR="00000000" w:rsidRPr="00000000">
              <w:rPr>
                <w:rFonts w:ascii="Arial" w:cs="Arial" w:eastAsia="Arial" w:hAnsi="Arial"/>
                <w:color w:val="2c2c2a"/>
                <w:sz w:val="21"/>
                <w:szCs w:val="21"/>
                <w:rtl w:val="0"/>
              </w:rPr>
              <w:t xml:space="preserve">Reputation cannot go below 0. A new player who makes bad early decisions does not spiral into a penalty hole — they simply do not progress. The system creates friction, not despair.</w:t>
            </w:r>
            <w:r w:rsidDel="00000000" w:rsidR="00000000" w:rsidRPr="00000000">
              <w:rPr>
                <w:rtl w:val="0"/>
              </w:rPr>
            </w:r>
          </w:p>
        </w:tc>
      </w:tr>
    </w:tbl>
    <w:p w:rsidR="00000000" w:rsidDel="00000000" w:rsidP="00000000" w:rsidRDefault="00000000" w:rsidRPr="00000000" w14:paraId="000001FD">
      <w:pPr>
        <w:spacing w:after="200" w:before="0" w:lineRule="auto"/>
        <w:rPr/>
      </w:pPr>
      <w:r w:rsidDel="00000000" w:rsidR="00000000" w:rsidRPr="00000000">
        <w:rPr>
          <w:rtl w:val="0"/>
        </w:rPr>
      </w:r>
    </w:p>
    <w:p w:rsidR="00000000" w:rsidDel="00000000" w:rsidP="00000000" w:rsidRDefault="00000000" w:rsidRPr="00000000" w14:paraId="000001FE">
      <w:pPr>
        <w:pStyle w:val="Heading3"/>
        <w:spacing w:after="80" w:before="280" w:lineRule="auto"/>
        <w:rPr/>
      </w:pPr>
      <w:r w:rsidDel="00000000" w:rsidR="00000000" w:rsidRPr="00000000">
        <w:rPr>
          <w:rFonts w:ascii="Arial" w:cs="Arial" w:eastAsia="Arial" w:hAnsi="Arial"/>
          <w:b w:val="1"/>
          <w:bCs w:val="1"/>
          <w:color w:val="5f5e5a"/>
          <w:sz w:val="24"/>
          <w:szCs w:val="24"/>
          <w:rtl w:val="0"/>
        </w:rPr>
        <w:t xml:space="preserve">6.2.6 MVP implementation spec</w:t>
      </w:r>
      <w:r w:rsidDel="00000000" w:rsidR="00000000" w:rsidRPr="00000000">
        <w:rPr>
          <w:rtl w:val="0"/>
        </w:rPr>
      </w:r>
    </w:p>
    <w:p w:rsidR="00000000" w:rsidDel="00000000" w:rsidP="00000000" w:rsidRDefault="00000000" w:rsidRPr="00000000" w14:paraId="000001FF">
      <w:pPr>
        <w:spacing w:after="80" w:before="80" w:lineRule="auto"/>
        <w:rPr/>
      </w:pPr>
      <w:r w:rsidDel="00000000" w:rsidR="00000000" w:rsidRPr="00000000">
        <w:rPr>
          <w:rFonts w:ascii="Arial" w:cs="Arial" w:eastAsia="Arial" w:hAnsi="Arial"/>
          <w:sz w:val="22"/>
          <w:szCs w:val="22"/>
          <w:rtl w:val="0"/>
        </w:rPr>
        <w:t xml:space="preserve">Two triggers. Two calculations. No passive change.</w:t>
      </w:r>
      <w:r w:rsidDel="00000000" w:rsidR="00000000" w:rsidRPr="00000000">
        <w:rPr>
          <w:rtl w:val="0"/>
        </w:rPr>
      </w:r>
    </w:p>
    <w:p w:rsidR="00000000" w:rsidDel="00000000" w:rsidP="00000000" w:rsidRDefault="00000000" w:rsidRPr="00000000" w14:paraId="00000200">
      <w:pPr>
        <w:spacing w:after="200" w:before="0" w:lineRule="auto"/>
        <w:rPr/>
      </w:pPr>
      <w:r w:rsidDel="00000000" w:rsidR="00000000" w:rsidRPr="00000000">
        <w:rPr>
          <w:rtl w:val="0"/>
        </w:rPr>
      </w:r>
    </w:p>
    <w:tbl>
      <w:tblPr>
        <w:tblStyle w:val="Table3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c2c2a" w:space="0" w:sz="4" w:val="single"/>
              <w:left w:color="2c2c2a" w:space="0" w:sz="8" w:val="single"/>
              <w:bottom w:color="d3d1c7" w:space="0" w:sz="4" w:val="single"/>
              <w:right w:color="000000" w:space="0" w:sz="0" w:val="nil"/>
            </w:tcBorders>
            <w:shd w:fill="f1efe8" w:val="clear"/>
            <w:tcMar>
              <w:top w:w="120.0" w:type="dxa"/>
              <w:left w:w="200.0" w:type="dxa"/>
              <w:bottom w:w="120.0" w:type="dxa"/>
              <w:right w:w="200.0" w:type="dxa"/>
            </w:tcMar>
          </w:tcPr>
          <w:p w:rsidR="00000000" w:rsidDel="00000000" w:rsidP="00000000" w:rsidRDefault="00000000" w:rsidRPr="00000000" w14:paraId="00000201">
            <w:pPr>
              <w:spacing w:after="80" w:before="0" w:lineRule="auto"/>
              <w:rPr/>
            </w:pPr>
            <w:r w:rsidDel="00000000" w:rsidR="00000000" w:rsidRPr="00000000">
              <w:rPr>
                <w:rFonts w:ascii="Arial" w:cs="Arial" w:eastAsia="Arial" w:hAnsi="Arial"/>
                <w:b w:val="1"/>
                <w:bCs w:val="1"/>
                <w:color w:val="2c2c2a"/>
                <w:sz w:val="20"/>
                <w:szCs w:val="20"/>
                <w:rtl w:val="0"/>
              </w:rPr>
              <w:t xml:space="preserve">On contract completion:</w:t>
            </w:r>
            <w:r w:rsidDel="00000000" w:rsidR="00000000" w:rsidRPr="00000000">
              <w:rPr>
                <w:rtl w:val="0"/>
              </w:rPr>
            </w:r>
          </w:p>
          <w:p w:rsidR="00000000" w:rsidDel="00000000" w:rsidP="00000000" w:rsidRDefault="00000000" w:rsidRPr="00000000" w14:paraId="00000202">
            <w:pPr>
              <w:spacing w:after="60" w:before="0" w:lineRule="auto"/>
              <w:rPr/>
            </w:pPr>
            <w:r w:rsidDel="00000000" w:rsidR="00000000" w:rsidRPr="00000000">
              <w:rPr>
                <w:rFonts w:ascii="Arial Unicode MS" w:cs="Arial Unicode MS" w:eastAsia="Arial Unicode MS" w:hAnsi="Arial Unicode MS"/>
                <w:color w:val="1a1a1a"/>
                <w:sz w:val="20"/>
                <w:szCs w:val="20"/>
                <w:rtl w:val="0"/>
              </w:rPr>
              <w:t xml:space="preserve">growth_contribution = avg(actual_monthly_growth%) − baseline_monthly_growth%</w:t>
            </w:r>
            <w:r w:rsidDel="00000000" w:rsidR="00000000" w:rsidRPr="00000000">
              <w:rPr>
                <w:rtl w:val="0"/>
              </w:rPr>
            </w:r>
          </w:p>
          <w:p w:rsidR="00000000" w:rsidDel="00000000" w:rsidP="00000000" w:rsidRDefault="00000000" w:rsidRPr="00000000" w14:paraId="00000203">
            <w:pPr>
              <w:spacing w:after="60" w:before="0" w:lineRule="auto"/>
              <w:rPr/>
            </w:pPr>
            <w:r w:rsidDel="00000000" w:rsidR="00000000" w:rsidRPr="00000000">
              <w:rPr>
                <w:rFonts w:ascii="Arial" w:cs="Arial" w:eastAsia="Arial" w:hAnsi="Arial"/>
                <w:color w:val="1a1a1a"/>
                <w:sz w:val="20"/>
                <w:szCs w:val="20"/>
                <w:rtl w:val="0"/>
              </w:rPr>
              <w:t xml:space="preserve">reputation_delta = +15 (completion)</w:t>
            </w:r>
            <w:r w:rsidDel="00000000" w:rsidR="00000000" w:rsidRPr="00000000">
              <w:rPr>
                <w:rtl w:val="0"/>
              </w:rPr>
            </w:r>
          </w:p>
          <w:p w:rsidR="00000000" w:rsidDel="00000000" w:rsidP="00000000" w:rsidRDefault="00000000" w:rsidRPr="00000000" w14:paraId="00000204">
            <w:pPr>
              <w:spacing w:after="60" w:before="0" w:lineRule="auto"/>
              <w:rPr/>
            </w:pPr>
            <w:r w:rsidDel="00000000" w:rsidR="00000000" w:rsidRPr="00000000">
              <w:rPr>
                <w:rFonts w:ascii="Arial" w:cs="Arial" w:eastAsia="Arial" w:hAnsi="Arial"/>
                <w:color w:val="1a1a1a"/>
                <w:sz w:val="20"/>
                <w:szCs w:val="20"/>
                <w:rtl w:val="0"/>
              </w:rPr>
              <w:t xml:space="preserve">                 + min(growth_contribution, 40)  if growth_contribution &gt; 0</w:t>
            </w:r>
            <w:r w:rsidDel="00000000" w:rsidR="00000000" w:rsidRPr="00000000">
              <w:rPr>
                <w:rtl w:val="0"/>
              </w:rPr>
            </w:r>
          </w:p>
          <w:p w:rsidR="00000000" w:rsidDel="00000000" w:rsidP="00000000" w:rsidRDefault="00000000" w:rsidRPr="00000000" w14:paraId="00000205">
            <w:pPr>
              <w:spacing w:after="60" w:before="0" w:lineRule="auto"/>
              <w:rPr/>
            </w:pPr>
            <w:r w:rsidDel="00000000" w:rsidR="00000000" w:rsidRPr="00000000">
              <w:rPr>
                <w:rFonts w:ascii="Arial Unicode MS" w:cs="Arial Unicode MS" w:eastAsia="Arial Unicode MS" w:hAnsi="Arial Unicode MS"/>
                <w:color w:val="1a1a1a"/>
                <w:sz w:val="20"/>
                <w:szCs w:val="20"/>
                <w:rtl w:val="0"/>
              </w:rPr>
              <w:t xml:space="preserve">                 − 10  if growth_contribution &lt; −20%</w:t>
            </w:r>
            <w:r w:rsidDel="00000000" w:rsidR="00000000" w:rsidRPr="00000000">
              <w:rPr>
                <w:rtl w:val="0"/>
              </w:rPr>
            </w:r>
          </w:p>
          <w:p w:rsidR="00000000" w:rsidDel="00000000" w:rsidP="00000000" w:rsidRDefault="00000000" w:rsidRPr="00000000" w14:paraId="00000206">
            <w:pPr>
              <w:spacing w:after="60" w:before="0" w:lineRule="auto"/>
              <w:rPr/>
            </w:pPr>
            <w:r w:rsidDel="00000000" w:rsidR="00000000" w:rsidRPr="00000000">
              <w:rPr>
                <w:rFonts w:ascii="Arial" w:cs="Arial" w:eastAsia="Arial" w:hAnsi="Arial"/>
                <w:color w:val="1a1a1a"/>
                <w:sz w:val="20"/>
                <w:szCs w:val="20"/>
                <w:rtl w:val="0"/>
              </w:rPr>
              <w:t xml:space="preserve">                 + 30  if artist tier upgraded during term</w:t>
            </w:r>
            <w:r w:rsidDel="00000000" w:rsidR="00000000" w:rsidRPr="00000000">
              <w:rPr>
                <w:rtl w:val="0"/>
              </w:rPr>
            </w:r>
          </w:p>
          <w:p w:rsidR="00000000" w:rsidDel="00000000" w:rsidP="00000000" w:rsidRDefault="00000000" w:rsidRPr="00000000" w14:paraId="00000207">
            <w:pPr>
              <w:spacing w:after="80" w:before="0" w:lineRule="auto"/>
              <w:rPr/>
            </w:pPr>
            <w:r w:rsidDel="00000000" w:rsidR="00000000" w:rsidRPr="00000000">
              <w:rPr>
                <w:rFonts w:ascii="Arial" w:cs="Arial" w:eastAsia="Arial" w:hAnsi="Arial"/>
                <w:color w:val="1a1a1a"/>
                <w:sz w:val="20"/>
                <w:szCs w:val="20"/>
                <w:rtl w:val="0"/>
              </w:rPr>
              <w:t xml:space="preserve">                 + 10  if player re-signed the artist</w:t>
            </w:r>
            <w:r w:rsidDel="00000000" w:rsidR="00000000" w:rsidRPr="00000000">
              <w:rPr>
                <w:rtl w:val="0"/>
              </w:rPr>
            </w:r>
          </w:p>
          <w:p w:rsidR="00000000" w:rsidDel="00000000" w:rsidP="00000000" w:rsidRDefault="00000000" w:rsidRPr="00000000" w14:paraId="00000208">
            <w:pPr>
              <w:spacing w:after="60" w:before="0" w:lineRule="auto"/>
              <w:rPr/>
            </w:pPr>
            <w:r w:rsidDel="00000000" w:rsidR="00000000" w:rsidRPr="00000000">
              <w:rPr>
                <w:rFonts w:ascii="Arial" w:cs="Arial" w:eastAsia="Arial" w:hAnsi="Arial"/>
                <w:b w:val="1"/>
                <w:bCs w:val="1"/>
                <w:color w:val="2c2c2a"/>
                <w:sz w:val="20"/>
                <w:szCs w:val="20"/>
                <w:rtl w:val="0"/>
              </w:rPr>
              <w:t xml:space="preserve">On early drop:</w:t>
            </w:r>
            <w:r w:rsidDel="00000000" w:rsidR="00000000" w:rsidRPr="00000000">
              <w:rPr>
                <w:rtl w:val="0"/>
              </w:rPr>
            </w:r>
          </w:p>
          <w:p w:rsidR="00000000" w:rsidDel="00000000" w:rsidP="00000000" w:rsidRDefault="00000000" w:rsidRPr="00000000" w14:paraId="00000209">
            <w:pPr>
              <w:spacing w:after="0" w:before="0" w:lineRule="auto"/>
              <w:rPr/>
            </w:pPr>
            <w:r w:rsidDel="00000000" w:rsidR="00000000" w:rsidRPr="00000000">
              <w:rPr>
                <w:rFonts w:ascii="Arial Unicode MS" w:cs="Arial Unicode MS" w:eastAsia="Arial Unicode MS" w:hAnsi="Arial Unicode MS"/>
                <w:color w:val="1a1a1a"/>
                <w:sz w:val="20"/>
                <w:szCs w:val="20"/>
                <w:rtl w:val="0"/>
              </w:rPr>
              <w:t xml:space="preserve">reputation_delta = −20</w:t>
            </w:r>
            <w:r w:rsidDel="00000000" w:rsidR="00000000" w:rsidRPr="00000000">
              <w:rPr>
                <w:rtl w:val="0"/>
              </w:rPr>
            </w:r>
          </w:p>
        </w:tc>
      </w:tr>
    </w:tbl>
    <w:p w:rsidR="00000000" w:rsidDel="00000000" w:rsidP="00000000" w:rsidRDefault="00000000" w:rsidRPr="00000000" w14:paraId="0000020A">
      <w:pPr>
        <w:spacing w:after="200" w:before="0" w:lineRule="auto"/>
        <w:rPr/>
      </w:pPr>
      <w:r w:rsidDel="00000000" w:rsidR="00000000" w:rsidRPr="00000000">
        <w:rPr>
          <w:rtl w:val="0"/>
        </w:rPr>
      </w:r>
    </w:p>
    <w:p w:rsidR="00000000" w:rsidDel="00000000" w:rsidP="00000000" w:rsidRDefault="00000000" w:rsidRPr="00000000" w14:paraId="0000020B">
      <w:pPr>
        <w:spacing w:after="80" w:before="80" w:lineRule="auto"/>
        <w:rPr/>
      </w:pPr>
      <w:r w:rsidDel="00000000" w:rsidR="00000000" w:rsidRPr="00000000">
        <w:rPr>
          <w:rFonts w:ascii="Arial" w:cs="Arial" w:eastAsia="Arial" w:hAnsi="Arial"/>
          <w:sz w:val="22"/>
          <w:szCs w:val="22"/>
          <w:rtl w:val="0"/>
        </w:rPr>
        <w:t xml:space="preserve">Floor: 0. Ceiling: 1000. No passive gain or decay between events.</w:t>
      </w:r>
      <w:r w:rsidDel="00000000" w:rsidR="00000000" w:rsidRPr="00000000">
        <w:rPr>
          <w:rtl w:val="0"/>
        </w:rPr>
      </w:r>
    </w:p>
    <w:p w:rsidR="00000000" w:rsidDel="00000000" w:rsidP="00000000" w:rsidRDefault="00000000" w:rsidRPr="00000000" w14:paraId="0000020C">
      <w:pPr>
        <w:spacing w:after="200" w:before="0" w:lineRule="auto"/>
        <w:rPr/>
      </w:pPr>
      <w:r w:rsidDel="00000000" w:rsidR="00000000" w:rsidRPr="00000000">
        <w:rPr>
          <w:rtl w:val="0"/>
        </w:rPr>
      </w:r>
    </w:p>
    <w:p w:rsidR="00000000" w:rsidDel="00000000" w:rsidP="00000000" w:rsidRDefault="00000000" w:rsidRPr="00000000" w14:paraId="0000020D">
      <w:pPr>
        <w:pStyle w:val="Heading2"/>
        <w:pBdr>
          <w:bottom w:color="d3d1c7" w:space="6" w:sz="4" w:val="single"/>
        </w:pBdr>
        <w:spacing w:after="120" w:before="360" w:lineRule="auto"/>
        <w:rPr/>
      </w:pPr>
      <w:r w:rsidDel="00000000" w:rsidR="00000000" w:rsidRPr="00000000">
        <w:rPr>
          <w:rFonts w:ascii="Arial" w:cs="Arial" w:eastAsia="Arial" w:hAnsi="Arial"/>
          <w:b w:val="1"/>
          <w:bCs w:val="1"/>
          <w:color w:val="2c2c2a"/>
          <w:sz w:val="28"/>
          <w:szCs w:val="28"/>
          <w:rtl w:val="0"/>
        </w:rPr>
        <w:t xml:space="preserve">6.3 Label history</w:t>
      </w:r>
      <w:r w:rsidDel="00000000" w:rsidR="00000000" w:rsidRPr="00000000">
        <w:rPr>
          <w:rtl w:val="0"/>
        </w:rPr>
      </w:r>
    </w:p>
    <w:p w:rsidR="00000000" w:rsidDel="00000000" w:rsidP="00000000" w:rsidRDefault="00000000" w:rsidRPr="00000000" w14:paraId="0000020E">
      <w:pPr>
        <w:spacing w:after="80" w:before="80" w:lineRule="auto"/>
        <w:rPr/>
      </w:pPr>
      <w:r w:rsidDel="00000000" w:rsidR="00000000" w:rsidRPr="00000000">
        <w:rPr>
          <w:rFonts w:ascii="Arial" w:cs="Arial" w:eastAsia="Arial" w:hAnsi="Arial"/>
          <w:sz w:val="22"/>
          <w:szCs w:val="22"/>
          <w:rtl w:val="0"/>
        </w:rPr>
        <w:t xml:space="preserve">A permanent, immutable log of every artist ever signed: their stats at signing, their stats at release, total royalties earned, total investment made, and net P&amp;L. This is the label's identity — the record of past decisions. No resets.</w:t>
      </w:r>
      <w:r w:rsidDel="00000000" w:rsidR="00000000" w:rsidRPr="00000000">
        <w:rPr>
          <w:rtl w:val="0"/>
        </w:rPr>
      </w:r>
    </w:p>
    <w:p w:rsidR="00000000" w:rsidDel="00000000" w:rsidP="00000000" w:rsidRDefault="00000000" w:rsidRPr="00000000" w14:paraId="0000020F">
      <w:pPr>
        <w:spacing w:after="200" w:before="0" w:lineRule="auto"/>
        <w:rPr/>
      </w:pPr>
      <w:r w:rsidDel="00000000" w:rsidR="00000000" w:rsidRPr="00000000">
        <w:rPr>
          <w:rtl w:val="0"/>
        </w:rPr>
      </w:r>
    </w:p>
    <w:p w:rsidR="00000000" w:rsidDel="00000000" w:rsidP="00000000" w:rsidRDefault="00000000" w:rsidRPr="00000000" w14:paraId="00000210">
      <w:pPr>
        <w:rPr/>
      </w:pPr>
      <w:r w:rsidDel="00000000" w:rsidR="00000000" w:rsidRPr="00000000">
        <w:br w:type="page"/>
      </w:r>
      <w:r w:rsidDel="00000000" w:rsidR="00000000" w:rsidRPr="00000000">
        <w:rPr>
          <w:rtl w:val="0"/>
        </w:rPr>
      </w:r>
    </w:p>
    <w:p w:rsidR="00000000" w:rsidDel="00000000" w:rsidP="00000000" w:rsidRDefault="00000000" w:rsidRPr="00000000" w14:paraId="00000211">
      <w:pPr>
        <w:pStyle w:val="Heading1"/>
        <w:spacing w:after="160" w:before="480" w:lineRule="auto"/>
        <w:rPr/>
      </w:pPr>
      <w:r w:rsidDel="00000000" w:rsidR="00000000" w:rsidRPr="00000000">
        <w:rPr>
          <w:rFonts w:ascii="Arial" w:cs="Arial" w:eastAsia="Arial" w:hAnsi="Arial"/>
          <w:b w:val="1"/>
          <w:bCs w:val="1"/>
          <w:color w:val="1a1a1a"/>
          <w:sz w:val="36"/>
          <w:szCs w:val="36"/>
          <w:rtl w:val="0"/>
        </w:rPr>
        <w:t xml:space="preserve">7. Contract expiry — the core decision moment</w:t>
      </w:r>
      <w:r w:rsidDel="00000000" w:rsidR="00000000" w:rsidRPr="00000000">
        <w:rPr>
          <w:rtl w:val="0"/>
        </w:rPr>
      </w:r>
    </w:p>
    <w:p w:rsidR="00000000" w:rsidDel="00000000" w:rsidP="00000000" w:rsidRDefault="00000000" w:rsidRPr="00000000" w14:paraId="00000212">
      <w:pPr>
        <w:spacing w:after="80" w:before="80" w:lineRule="auto"/>
        <w:rPr/>
      </w:pPr>
      <w:r w:rsidDel="00000000" w:rsidR="00000000" w:rsidRPr="00000000">
        <w:rPr>
          <w:rFonts w:ascii="Arial" w:cs="Arial" w:eastAsia="Arial" w:hAnsi="Arial"/>
          <w:sz w:val="22"/>
          <w:szCs w:val="22"/>
          <w:rtl w:val="0"/>
        </w:rPr>
        <w:t xml:space="preserve">When a contract expires, the player sees a full artist P&amp;L for the contract period: total streams, total royalties, total development investment, net profit, and a momentum chart showing trajectory across the term. Three options are available:</w:t>
      </w:r>
      <w:r w:rsidDel="00000000" w:rsidR="00000000" w:rsidRPr="00000000">
        <w:rPr>
          <w:rtl w:val="0"/>
        </w:rPr>
      </w:r>
    </w:p>
    <w:p w:rsidR="00000000" w:rsidDel="00000000" w:rsidP="00000000" w:rsidRDefault="00000000" w:rsidRPr="00000000" w14:paraId="00000213">
      <w:pPr>
        <w:spacing w:after="200" w:before="0" w:lineRule="auto"/>
        <w:rPr/>
      </w:pPr>
      <w:r w:rsidDel="00000000" w:rsidR="00000000" w:rsidRPr="00000000">
        <w:rPr>
          <w:rtl w:val="0"/>
        </w:rPr>
      </w:r>
    </w:p>
    <w:p w:rsidR="00000000" w:rsidDel="00000000" w:rsidP="00000000" w:rsidRDefault="00000000" w:rsidRPr="00000000" w14:paraId="00000214">
      <w:pPr>
        <w:pStyle w:val="Heading2"/>
        <w:pBdr>
          <w:bottom w:color="d3d1c7" w:space="6" w:sz="4" w:val="single"/>
        </w:pBdr>
        <w:spacing w:after="120" w:before="360" w:lineRule="auto"/>
        <w:rPr/>
      </w:pPr>
      <w:r w:rsidDel="00000000" w:rsidR="00000000" w:rsidRPr="00000000">
        <w:rPr>
          <w:rFonts w:ascii="Arial" w:cs="Arial" w:eastAsia="Arial" w:hAnsi="Arial"/>
          <w:b w:val="1"/>
          <w:bCs w:val="1"/>
          <w:color w:val="2c2c2a"/>
          <w:sz w:val="28"/>
          <w:szCs w:val="28"/>
          <w:rtl w:val="0"/>
        </w:rPr>
        <w:t xml:space="preserve">7.1 Re-sign</w:t>
      </w:r>
      <w:r w:rsidDel="00000000" w:rsidR="00000000" w:rsidRPr="00000000">
        <w:rPr>
          <w:rtl w:val="0"/>
        </w:rPr>
      </w:r>
    </w:p>
    <w:p w:rsidR="00000000" w:rsidDel="00000000" w:rsidP="00000000" w:rsidRDefault="00000000" w:rsidRPr="00000000" w14:paraId="00000215">
      <w:pPr>
        <w:spacing w:after="80" w:before="80" w:lineRule="auto"/>
        <w:rPr/>
      </w:pPr>
      <w:r w:rsidDel="00000000" w:rsidR="00000000" w:rsidRPr="00000000">
        <w:rPr>
          <w:rFonts w:ascii="Arial" w:cs="Arial" w:eastAsia="Arial" w:hAnsi="Arial"/>
          <w:sz w:val="22"/>
          <w:szCs w:val="22"/>
          <w:rtl w:val="0"/>
        </w:rPr>
        <w:t xml:space="preserve">The artist's asking price is recalculated based on their current real-world stats. If the artist grew during the contract period, they cost more. The player negotiates new terms. A loyalty discount applies if label reputation is high.</w:t>
      </w:r>
      <w:r w:rsidDel="00000000" w:rsidR="00000000" w:rsidRPr="00000000">
        <w:rPr>
          <w:rtl w:val="0"/>
        </w:rPr>
      </w:r>
    </w:p>
    <w:p w:rsidR="00000000" w:rsidDel="00000000" w:rsidP="00000000" w:rsidRDefault="00000000" w:rsidRPr="00000000" w14:paraId="00000216">
      <w:pPr>
        <w:spacing w:after="200" w:before="0" w:lineRule="auto"/>
        <w:rPr/>
      </w:pPr>
      <w:r w:rsidDel="00000000" w:rsidR="00000000" w:rsidRPr="00000000">
        <w:rPr>
          <w:rtl w:val="0"/>
        </w:rPr>
      </w:r>
    </w:p>
    <w:p w:rsidR="00000000" w:rsidDel="00000000" w:rsidP="00000000" w:rsidRDefault="00000000" w:rsidRPr="00000000" w14:paraId="00000217">
      <w:pPr>
        <w:pStyle w:val="Heading2"/>
        <w:pBdr>
          <w:bottom w:color="d3d1c7" w:space="6" w:sz="4" w:val="single"/>
        </w:pBdr>
        <w:spacing w:after="120" w:before="360" w:lineRule="auto"/>
        <w:rPr/>
      </w:pPr>
      <w:r w:rsidDel="00000000" w:rsidR="00000000" w:rsidRPr="00000000">
        <w:rPr>
          <w:rFonts w:ascii="Arial" w:cs="Arial" w:eastAsia="Arial" w:hAnsi="Arial"/>
          <w:b w:val="1"/>
          <w:bCs w:val="1"/>
          <w:color w:val="2c2c2a"/>
          <w:sz w:val="28"/>
          <w:szCs w:val="28"/>
          <w:rtl w:val="0"/>
        </w:rPr>
        <w:t xml:space="preserve">7.2 Release</w:t>
      </w:r>
      <w:r w:rsidDel="00000000" w:rsidR="00000000" w:rsidRPr="00000000">
        <w:rPr>
          <w:rtl w:val="0"/>
        </w:rPr>
      </w:r>
    </w:p>
    <w:p w:rsidR="00000000" w:rsidDel="00000000" w:rsidP="00000000" w:rsidRDefault="00000000" w:rsidRPr="00000000" w14:paraId="00000218">
      <w:pPr>
        <w:spacing w:after="80" w:before="80" w:lineRule="auto"/>
        <w:rPr/>
      </w:pPr>
      <w:r w:rsidDel="00000000" w:rsidR="00000000" w:rsidRPr="00000000">
        <w:rPr>
          <w:rFonts w:ascii="Arial" w:cs="Arial" w:eastAsia="Arial" w:hAnsi="Arial"/>
          <w:sz w:val="22"/>
          <w:szCs w:val="22"/>
          <w:rtl w:val="0"/>
        </w:rPr>
        <w:t xml:space="preserve">The player releases the artist back to the free catalog. Other players may now sign them. The player banks the earned royalties and frees up a roster slot. This is the strategically correct move when an artist has peaked or when a better opportunity has emerged.</w:t>
      </w:r>
      <w:r w:rsidDel="00000000" w:rsidR="00000000" w:rsidRPr="00000000">
        <w:rPr>
          <w:rtl w:val="0"/>
        </w:rPr>
      </w:r>
    </w:p>
    <w:p w:rsidR="00000000" w:rsidDel="00000000" w:rsidP="00000000" w:rsidRDefault="00000000" w:rsidRPr="00000000" w14:paraId="00000219">
      <w:pPr>
        <w:spacing w:after="200" w:before="0" w:lineRule="auto"/>
        <w:rPr/>
      </w:pPr>
      <w:r w:rsidDel="00000000" w:rsidR="00000000" w:rsidRPr="00000000">
        <w:rPr>
          <w:rtl w:val="0"/>
        </w:rPr>
      </w:r>
    </w:p>
    <w:p w:rsidR="00000000" w:rsidDel="00000000" w:rsidP="00000000" w:rsidRDefault="00000000" w:rsidRPr="00000000" w14:paraId="0000021A">
      <w:pPr>
        <w:pStyle w:val="Heading2"/>
        <w:pBdr>
          <w:bottom w:color="d3d1c7" w:space="6" w:sz="4" w:val="single"/>
        </w:pBdr>
        <w:spacing w:after="120" w:before="360" w:lineRule="auto"/>
        <w:rPr/>
      </w:pPr>
      <w:r w:rsidDel="00000000" w:rsidR="00000000" w:rsidRPr="00000000">
        <w:rPr>
          <w:rFonts w:ascii="Arial" w:cs="Arial" w:eastAsia="Arial" w:hAnsi="Arial"/>
          <w:b w:val="1"/>
          <w:bCs w:val="1"/>
          <w:color w:val="2c2c2a"/>
          <w:sz w:val="28"/>
          <w:szCs w:val="28"/>
          <w:rtl w:val="0"/>
        </w:rPr>
        <w:t xml:space="preserve">7.3 Drop (early termination)</w:t>
      </w:r>
      <w:r w:rsidDel="00000000" w:rsidR="00000000" w:rsidRPr="00000000">
        <w:rPr>
          <w:rtl w:val="0"/>
        </w:rPr>
      </w:r>
    </w:p>
    <w:p w:rsidR="00000000" w:rsidDel="00000000" w:rsidP="00000000" w:rsidRDefault="00000000" w:rsidRPr="00000000" w14:paraId="0000021B">
      <w:pPr>
        <w:spacing w:after="80" w:before="80" w:lineRule="auto"/>
        <w:rPr/>
      </w:pPr>
      <w:r w:rsidDel="00000000" w:rsidR="00000000" w:rsidRPr="00000000">
        <w:rPr>
          <w:rFonts w:ascii="Arial" w:cs="Arial" w:eastAsia="Arial" w:hAnsi="Arial"/>
          <w:sz w:val="22"/>
          <w:szCs w:val="22"/>
          <w:rtl w:val="0"/>
        </w:rPr>
        <w:t xml:space="preserve">The player can terminate a contract before its natural expiry by paying a buyout penalty — a fraction of the remaining contract's projected royalty value. This is the emergency exit when an artist's real-world trajectory collapses mid-contract. Reputation is slightly penalised.</w:t>
      </w:r>
      <w:r w:rsidDel="00000000" w:rsidR="00000000" w:rsidRPr="00000000">
        <w:rPr>
          <w:rtl w:val="0"/>
        </w:rPr>
      </w:r>
    </w:p>
    <w:p w:rsidR="00000000" w:rsidDel="00000000" w:rsidP="00000000" w:rsidRDefault="00000000" w:rsidRPr="00000000" w14:paraId="0000021C">
      <w:pPr>
        <w:spacing w:after="200" w:before="0" w:lineRule="auto"/>
        <w:rPr/>
      </w:pPr>
      <w:r w:rsidDel="00000000" w:rsidR="00000000" w:rsidRPr="00000000">
        <w:rPr>
          <w:rtl w:val="0"/>
        </w:rPr>
      </w:r>
    </w:p>
    <w:tbl>
      <w:tblPr>
        <w:tblStyle w:val="Table3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93c1d" w:space="0" w:sz="4" w:val="single"/>
              <w:left w:color="993c1d" w:space="0" w:sz="12" w:val="single"/>
              <w:bottom w:color="d3d1c7" w:space="0" w:sz="4" w:val="single"/>
              <w:right w:color="000000" w:space="0" w:sz="0" w:val="nil"/>
            </w:tcBorders>
            <w:shd w:fill="faece7" w:val="clear"/>
            <w:tcMar>
              <w:top w:w="120.0" w:type="dxa"/>
              <w:left w:w="200.0" w:type="dxa"/>
              <w:bottom w:w="120.0" w:type="dxa"/>
              <w:right w:w="200.0" w:type="dxa"/>
            </w:tcMar>
          </w:tcPr>
          <w:p w:rsidR="00000000" w:rsidDel="00000000" w:rsidP="00000000" w:rsidRDefault="00000000" w:rsidRPr="00000000" w14:paraId="0000021D">
            <w:pPr>
              <w:spacing w:after="60" w:before="0" w:lineRule="auto"/>
              <w:rPr/>
            </w:pPr>
            <w:r w:rsidDel="00000000" w:rsidR="00000000" w:rsidRPr="00000000">
              <w:rPr>
                <w:rFonts w:ascii="Arial" w:cs="Arial" w:eastAsia="Arial" w:hAnsi="Arial"/>
                <w:b w:val="1"/>
                <w:bCs w:val="1"/>
                <w:color w:val="993c1d"/>
                <w:sz w:val="20"/>
                <w:szCs w:val="20"/>
                <w:rtl w:val="0"/>
              </w:rPr>
              <w:t xml:space="preserve">Design intent</w:t>
            </w:r>
            <w:r w:rsidDel="00000000" w:rsidR="00000000" w:rsidRPr="00000000">
              <w:rPr>
                <w:rtl w:val="0"/>
              </w:rPr>
            </w:r>
          </w:p>
          <w:p w:rsidR="00000000" w:rsidDel="00000000" w:rsidP="00000000" w:rsidRDefault="00000000" w:rsidRPr="00000000" w14:paraId="0000021E">
            <w:pPr>
              <w:spacing w:after="0" w:before="0" w:lineRule="auto"/>
              <w:rPr/>
            </w:pPr>
            <w:r w:rsidDel="00000000" w:rsidR="00000000" w:rsidRPr="00000000">
              <w:rPr>
                <w:rFonts w:ascii="Arial" w:cs="Arial" w:eastAsia="Arial" w:hAnsi="Arial"/>
                <w:color w:val="2c2c2a"/>
                <w:sz w:val="21"/>
                <w:szCs w:val="21"/>
                <w:rtl w:val="0"/>
              </w:rPr>
              <w:t xml:space="preserve">The re-sign screen is the emotional climax of each artist arc. The player sees the full history of their relationship with that artist — investment, returns, trajectory — and decides what comes next. This is real A&amp;R work.</w:t>
            </w:r>
            <w:r w:rsidDel="00000000" w:rsidR="00000000" w:rsidRPr="00000000">
              <w:rPr>
                <w:rtl w:val="0"/>
              </w:rPr>
            </w:r>
          </w:p>
        </w:tc>
      </w:tr>
    </w:tbl>
    <w:p w:rsidR="00000000" w:rsidDel="00000000" w:rsidP="00000000" w:rsidRDefault="00000000" w:rsidRPr="00000000" w14:paraId="0000021F">
      <w:pPr>
        <w:spacing w:after="200" w:before="0" w:lineRule="auto"/>
        <w:rPr/>
      </w:pPr>
      <w:r w:rsidDel="00000000" w:rsidR="00000000" w:rsidRPr="00000000">
        <w:rPr>
          <w:rtl w:val="0"/>
        </w:rPr>
      </w:r>
    </w:p>
    <w:p w:rsidR="00000000" w:rsidDel="00000000" w:rsidP="00000000" w:rsidRDefault="00000000" w:rsidRPr="00000000" w14:paraId="00000220">
      <w:pPr>
        <w:rPr/>
      </w:pPr>
      <w:r w:rsidDel="00000000" w:rsidR="00000000" w:rsidRPr="00000000">
        <w:br w:type="page"/>
      </w:r>
      <w:r w:rsidDel="00000000" w:rsidR="00000000" w:rsidRPr="00000000">
        <w:rPr>
          <w:rtl w:val="0"/>
        </w:rPr>
      </w:r>
    </w:p>
    <w:p w:rsidR="00000000" w:rsidDel="00000000" w:rsidP="00000000" w:rsidRDefault="00000000" w:rsidRPr="00000000" w14:paraId="00000221">
      <w:pPr>
        <w:pStyle w:val="Heading1"/>
        <w:spacing w:after="160" w:before="480" w:lineRule="auto"/>
        <w:rPr/>
      </w:pPr>
      <w:r w:rsidDel="00000000" w:rsidR="00000000" w:rsidRPr="00000000">
        <w:rPr>
          <w:rFonts w:ascii="Arial" w:cs="Arial" w:eastAsia="Arial" w:hAnsi="Arial"/>
          <w:b w:val="1"/>
          <w:bCs w:val="1"/>
          <w:color w:val="1a1a1a"/>
          <w:sz w:val="36"/>
          <w:szCs w:val="36"/>
          <w:rtl w:val="0"/>
        </w:rPr>
        <w:t xml:space="preserve">8. Competitive layer</w:t>
      </w:r>
      <w:r w:rsidDel="00000000" w:rsidR="00000000" w:rsidRPr="00000000">
        <w:rPr>
          <w:rtl w:val="0"/>
        </w:rPr>
      </w:r>
    </w:p>
    <w:p w:rsidR="00000000" w:rsidDel="00000000" w:rsidP="00000000" w:rsidRDefault="00000000" w:rsidRPr="00000000" w14:paraId="00000222">
      <w:pPr>
        <w:pStyle w:val="Heading2"/>
        <w:pBdr>
          <w:bottom w:color="d3d1c7" w:space="6" w:sz="4" w:val="single"/>
        </w:pBdr>
        <w:spacing w:after="120" w:before="360" w:lineRule="auto"/>
        <w:rPr/>
      </w:pPr>
      <w:r w:rsidDel="00000000" w:rsidR="00000000" w:rsidRPr="00000000">
        <w:rPr>
          <w:rFonts w:ascii="Arial" w:cs="Arial" w:eastAsia="Arial" w:hAnsi="Arial"/>
          <w:b w:val="1"/>
          <w:bCs w:val="1"/>
          <w:color w:val="2c2c2a"/>
          <w:sz w:val="28"/>
          <w:szCs w:val="28"/>
          <w:rtl w:val="0"/>
        </w:rPr>
        <w:t xml:space="preserve">8.1 Rolling 90-day leaderboard</w:t>
      </w:r>
      <w:r w:rsidDel="00000000" w:rsidR="00000000" w:rsidRPr="00000000">
        <w:rPr>
          <w:rtl w:val="0"/>
        </w:rPr>
      </w:r>
    </w:p>
    <w:p w:rsidR="00000000" w:rsidDel="00000000" w:rsidP="00000000" w:rsidRDefault="00000000" w:rsidRPr="00000000" w14:paraId="00000223">
      <w:pPr>
        <w:spacing w:after="80" w:before="80" w:lineRule="auto"/>
        <w:rPr/>
      </w:pPr>
      <w:r w:rsidDel="00000000" w:rsidR="00000000" w:rsidRPr="00000000">
        <w:rPr>
          <w:rFonts w:ascii="Arial" w:cs="Arial" w:eastAsia="Arial" w:hAnsi="Arial"/>
          <w:sz w:val="22"/>
          <w:szCs w:val="22"/>
          <w:rtl w:val="0"/>
        </w:rPr>
        <w:t xml:space="preserve">No seasons. No resets. The primary leaderboard ranks all players by total label revenue in the last 90 real days, updated daily. The 90-day window is long enough to prevent single viral signings from dominating, short enough for a skilled new player to climb meaningfully within a quarter.</w:t>
      </w:r>
      <w:r w:rsidDel="00000000" w:rsidR="00000000" w:rsidRPr="00000000">
        <w:rPr>
          <w:rtl w:val="0"/>
        </w:rPr>
      </w:r>
    </w:p>
    <w:p w:rsidR="00000000" w:rsidDel="00000000" w:rsidP="00000000" w:rsidRDefault="00000000" w:rsidRPr="00000000" w14:paraId="00000224">
      <w:pPr>
        <w:spacing w:after="200" w:before="0" w:lineRule="auto"/>
        <w:rPr/>
      </w:pPr>
      <w:r w:rsidDel="00000000" w:rsidR="00000000" w:rsidRPr="00000000">
        <w:rPr>
          <w:rtl w:val="0"/>
        </w:rPr>
      </w:r>
    </w:p>
    <w:p w:rsidR="00000000" w:rsidDel="00000000" w:rsidP="00000000" w:rsidRDefault="00000000" w:rsidRPr="00000000" w14:paraId="00000225">
      <w:pPr>
        <w:pStyle w:val="Heading2"/>
        <w:pBdr>
          <w:bottom w:color="d3d1c7" w:space="6" w:sz="4" w:val="single"/>
        </w:pBdr>
        <w:spacing w:after="120" w:before="360" w:lineRule="auto"/>
        <w:rPr/>
      </w:pPr>
      <w:r w:rsidDel="00000000" w:rsidR="00000000" w:rsidRPr="00000000">
        <w:rPr>
          <w:rFonts w:ascii="Arial" w:cs="Arial" w:eastAsia="Arial" w:hAnsi="Arial"/>
          <w:b w:val="1"/>
          <w:bCs w:val="1"/>
          <w:color w:val="2c2c2a"/>
          <w:sz w:val="28"/>
          <w:szCs w:val="28"/>
          <w:rtl w:val="0"/>
        </w:rPr>
        <w:t xml:space="preserve">8.2 Secondary rankings</w:t>
      </w:r>
      <w:r w:rsidDel="00000000" w:rsidR="00000000" w:rsidRPr="00000000">
        <w:rPr>
          <w:rtl w:val="0"/>
        </w:rPr>
      </w:r>
    </w:p>
    <w:p w:rsidR="00000000" w:rsidDel="00000000" w:rsidP="00000000" w:rsidRDefault="00000000" w:rsidRPr="00000000" w14:paraId="00000226">
      <w:pPr>
        <w:spacing w:after="80" w:before="80" w:lineRule="auto"/>
        <w:rPr/>
      </w:pPr>
      <w:r w:rsidDel="00000000" w:rsidR="00000000" w:rsidRPr="00000000">
        <w:rPr>
          <w:rFonts w:ascii="Arial" w:cs="Arial" w:eastAsia="Arial" w:hAnsi="Arial"/>
          <w:sz w:val="22"/>
          <w:szCs w:val="22"/>
          <w:rtl w:val="0"/>
        </w:rPr>
        <w:t xml:space="preserve">Secondary rankings give players with different strategies a competitive identity:</w:t>
      </w:r>
      <w:r w:rsidDel="00000000" w:rsidR="00000000" w:rsidRPr="00000000">
        <w:rPr>
          <w:rtl w:val="0"/>
        </w:rPr>
      </w:r>
    </w:p>
    <w:p w:rsidR="00000000" w:rsidDel="00000000" w:rsidP="00000000" w:rsidRDefault="00000000" w:rsidRPr="00000000" w14:paraId="00000227">
      <w:pPr>
        <w:spacing w:after="200" w:before="0" w:lineRule="auto"/>
        <w:rPr/>
      </w:pPr>
      <w:r w:rsidDel="00000000" w:rsidR="00000000" w:rsidRPr="00000000">
        <w:rPr>
          <w:rtl w:val="0"/>
        </w:rPr>
      </w:r>
    </w:p>
    <w:tbl>
      <w:tblPr>
        <w:tblStyle w:val="Table3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3d1c7" w:space="0" w:sz="4" w:val="single"/>
              <w:left w:color="d3d1c7" w:space="0" w:sz="4" w:val="single"/>
              <w:bottom w:color="d3d1c7" w:space="0" w:sz="4" w:val="single"/>
              <w:right w:color="d3d1c7" w:space="0" w:sz="4" w:val="single"/>
            </w:tcBorders>
            <w:shd w:fill="f1efe8" w:val="clear"/>
            <w:tcMar>
              <w:top w:w="80.0" w:type="dxa"/>
              <w:left w:w="120.0" w:type="dxa"/>
              <w:bottom w:w="80.0" w:type="dxa"/>
              <w:right w:w="120.0" w:type="dxa"/>
            </w:tcMar>
          </w:tcPr>
          <w:p w:rsidR="00000000" w:rsidDel="00000000" w:rsidP="00000000" w:rsidRDefault="00000000" w:rsidRPr="00000000" w14:paraId="00000228">
            <w:pPr>
              <w:rPr/>
            </w:pPr>
            <w:r w:rsidDel="00000000" w:rsidR="00000000" w:rsidRPr="00000000">
              <w:rPr>
                <w:rFonts w:ascii="Arial" w:cs="Arial" w:eastAsia="Arial" w:hAnsi="Arial"/>
                <w:b w:val="1"/>
                <w:bCs w:val="1"/>
                <w:color w:val="2c2c2a"/>
                <w:sz w:val="21"/>
                <w:szCs w:val="21"/>
                <w:rtl w:val="0"/>
              </w:rPr>
              <w:t xml:space="preserve">Ranking</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1efe8" w:val="clear"/>
            <w:tcMar>
              <w:top w:w="80.0" w:type="dxa"/>
              <w:left w:w="120.0" w:type="dxa"/>
              <w:bottom w:w="80.0" w:type="dxa"/>
              <w:right w:w="120.0" w:type="dxa"/>
            </w:tcMar>
          </w:tcPr>
          <w:p w:rsidR="00000000" w:rsidDel="00000000" w:rsidP="00000000" w:rsidRDefault="00000000" w:rsidRPr="00000000" w14:paraId="00000229">
            <w:pPr>
              <w:rPr/>
            </w:pPr>
            <w:r w:rsidDel="00000000" w:rsidR="00000000" w:rsidRPr="00000000">
              <w:rPr>
                <w:rFonts w:ascii="Arial" w:cs="Arial" w:eastAsia="Arial" w:hAnsi="Arial"/>
                <w:b w:val="1"/>
                <w:bCs w:val="1"/>
                <w:color w:val="2c2c2a"/>
                <w:sz w:val="21"/>
                <w:szCs w:val="21"/>
                <w:rtl w:val="0"/>
              </w:rPr>
              <w:t xml:space="preserve">Metric</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22A">
            <w:pPr>
              <w:rPr/>
            </w:pPr>
            <w:r w:rsidDel="00000000" w:rsidR="00000000" w:rsidRPr="00000000">
              <w:rPr>
                <w:rFonts w:ascii="Arial" w:cs="Arial" w:eastAsia="Arial" w:hAnsi="Arial"/>
                <w:b w:val="0"/>
                <w:bCs w:val="0"/>
                <w:color w:val="1a1a1a"/>
                <w:sz w:val="21"/>
                <w:szCs w:val="21"/>
                <w:rtl w:val="0"/>
              </w:rPr>
              <w:t xml:space="preserve">Best emerging label</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22B">
            <w:pPr>
              <w:rPr/>
            </w:pPr>
            <w:r w:rsidDel="00000000" w:rsidR="00000000" w:rsidRPr="00000000">
              <w:rPr>
                <w:rFonts w:ascii="Arial" w:cs="Arial" w:eastAsia="Arial" w:hAnsi="Arial"/>
                <w:b w:val="0"/>
                <w:bCs w:val="0"/>
                <w:color w:val="1a1a1a"/>
                <w:sz w:val="21"/>
                <w:szCs w:val="21"/>
                <w:rtl w:val="0"/>
              </w:rPr>
              <w:t xml:space="preserve">Revenue from artists who had under 1M monthly listeners at signing</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22C">
            <w:pPr>
              <w:rPr/>
            </w:pPr>
            <w:r w:rsidDel="00000000" w:rsidR="00000000" w:rsidRPr="00000000">
              <w:rPr>
                <w:rFonts w:ascii="Arial" w:cs="Arial" w:eastAsia="Arial" w:hAnsi="Arial"/>
                <w:b w:val="0"/>
                <w:bCs w:val="0"/>
                <w:color w:val="1a1a1a"/>
                <w:sz w:val="21"/>
                <w:szCs w:val="21"/>
                <w:rtl w:val="0"/>
              </w:rPr>
              <w:t xml:space="preserve">Most efficient label</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22D">
            <w:pPr>
              <w:rPr/>
            </w:pPr>
            <w:r w:rsidDel="00000000" w:rsidR="00000000" w:rsidRPr="00000000">
              <w:rPr>
                <w:rFonts w:ascii="Arial" w:cs="Arial" w:eastAsia="Arial" w:hAnsi="Arial"/>
                <w:b w:val="0"/>
                <w:bCs w:val="0"/>
                <w:color w:val="1a1a1a"/>
                <w:sz w:val="21"/>
                <w:szCs w:val="21"/>
                <w:rtl w:val="0"/>
              </w:rPr>
              <w:t xml:space="preserve">Revenue per dollar spent (rewards frugal operators)</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22E">
            <w:pPr>
              <w:rPr/>
            </w:pPr>
            <w:r w:rsidDel="00000000" w:rsidR="00000000" w:rsidRPr="00000000">
              <w:rPr>
                <w:rFonts w:ascii="Arial" w:cs="Arial" w:eastAsia="Arial" w:hAnsi="Arial"/>
                <w:b w:val="0"/>
                <w:bCs w:val="0"/>
                <w:color w:val="1a1a1a"/>
                <w:sz w:val="21"/>
                <w:szCs w:val="21"/>
                <w:rtl w:val="0"/>
              </w:rPr>
              <w:t xml:space="preserve">Best eye for talent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22F">
            <w:pPr>
              <w:rPr/>
            </w:pPr>
            <w:r w:rsidDel="00000000" w:rsidR="00000000" w:rsidRPr="00000000">
              <w:rPr>
                <w:rFonts w:ascii="Arial" w:cs="Arial" w:eastAsia="Arial" w:hAnsi="Arial"/>
                <w:b w:val="0"/>
                <w:bCs w:val="0"/>
                <w:color w:val="1a1a1a"/>
                <w:sz w:val="21"/>
                <w:szCs w:val="21"/>
                <w:rtl w:val="0"/>
              </w:rPr>
              <w:t xml:space="preserve">Average listener growth % across all signed artists during their contract term</w:t>
            </w:r>
            <w:r w:rsidDel="00000000" w:rsidR="00000000" w:rsidRPr="00000000">
              <w:rPr>
                <w:rtl w:val="0"/>
              </w:rPr>
            </w:r>
          </w:p>
        </w:tc>
      </w:tr>
    </w:tbl>
    <w:p w:rsidR="00000000" w:rsidDel="00000000" w:rsidP="00000000" w:rsidRDefault="00000000" w:rsidRPr="00000000" w14:paraId="00000230">
      <w:pPr>
        <w:spacing w:after="200" w:before="0" w:lineRule="auto"/>
        <w:rPr/>
      </w:pPr>
      <w:r w:rsidDel="00000000" w:rsidR="00000000" w:rsidRPr="00000000">
        <w:rPr>
          <w:rtl w:val="0"/>
        </w:rPr>
      </w:r>
    </w:p>
    <w:p w:rsidR="00000000" w:rsidDel="00000000" w:rsidP="00000000" w:rsidRDefault="00000000" w:rsidRPr="00000000" w14:paraId="00000231">
      <w:pPr>
        <w:pStyle w:val="Heading2"/>
        <w:pBdr>
          <w:bottom w:color="d3d1c7" w:space="6" w:sz="4" w:val="single"/>
        </w:pBdr>
        <w:spacing w:after="120" w:before="360" w:lineRule="auto"/>
        <w:rPr/>
      </w:pPr>
      <w:r w:rsidDel="00000000" w:rsidR="00000000" w:rsidRPr="00000000">
        <w:rPr>
          <w:rFonts w:ascii="Arial" w:cs="Arial" w:eastAsia="Arial" w:hAnsi="Arial"/>
          <w:b w:val="1"/>
          <w:bCs w:val="1"/>
          <w:color w:val="2c2c2a"/>
          <w:sz w:val="28"/>
          <w:szCs w:val="28"/>
          <w:rtl w:val="0"/>
        </w:rPr>
        <w:t xml:space="preserve">8.3 Non-zero-sum competition</w:t>
      </w:r>
      <w:r w:rsidDel="00000000" w:rsidR="00000000" w:rsidRPr="00000000">
        <w:rPr>
          <w:rtl w:val="0"/>
        </w:rPr>
      </w:r>
    </w:p>
    <w:p w:rsidR="00000000" w:rsidDel="00000000" w:rsidP="00000000" w:rsidRDefault="00000000" w:rsidRPr="00000000" w14:paraId="00000232">
      <w:pPr>
        <w:spacing w:after="80" w:before="80" w:lineRule="auto"/>
        <w:rPr/>
      </w:pPr>
      <w:r w:rsidDel="00000000" w:rsidR="00000000" w:rsidRPr="00000000">
        <w:rPr>
          <w:rFonts w:ascii="Arial" w:cs="Arial" w:eastAsia="Arial" w:hAnsi="Arial"/>
          <w:sz w:val="22"/>
          <w:szCs w:val="22"/>
          <w:rtl w:val="0"/>
        </w:rPr>
        <w:t xml:space="preserve">Multiple players can hold the same artist simultaneously. Competition is not about locking out opponents — it is about extracting more value from the same artist through superior timing, smarter development, and better contract terms. This reflects how the real music industry works.</w:t>
      </w:r>
      <w:r w:rsidDel="00000000" w:rsidR="00000000" w:rsidRPr="00000000">
        <w:rPr>
          <w:rtl w:val="0"/>
        </w:rPr>
      </w:r>
    </w:p>
    <w:p w:rsidR="00000000" w:rsidDel="00000000" w:rsidP="00000000" w:rsidRDefault="00000000" w:rsidRPr="00000000" w14:paraId="00000233">
      <w:pPr>
        <w:spacing w:after="200" w:before="0" w:lineRule="auto"/>
        <w:rPr/>
      </w:pPr>
      <w:r w:rsidDel="00000000" w:rsidR="00000000" w:rsidRPr="00000000">
        <w:rPr>
          <w:rtl w:val="0"/>
        </w:rPr>
      </w:r>
    </w:p>
    <w:p w:rsidR="00000000" w:rsidDel="00000000" w:rsidP="00000000" w:rsidRDefault="00000000" w:rsidRPr="00000000" w14:paraId="00000234">
      <w:pPr>
        <w:rPr/>
      </w:pPr>
      <w:r w:rsidDel="00000000" w:rsidR="00000000" w:rsidRPr="00000000">
        <w:br w:type="page"/>
      </w:r>
      <w:r w:rsidDel="00000000" w:rsidR="00000000" w:rsidRPr="00000000">
        <w:rPr>
          <w:rtl w:val="0"/>
        </w:rPr>
      </w:r>
    </w:p>
    <w:p w:rsidR="00000000" w:rsidDel="00000000" w:rsidP="00000000" w:rsidRDefault="00000000" w:rsidRPr="00000000" w14:paraId="00000235">
      <w:pPr>
        <w:pStyle w:val="Heading1"/>
        <w:spacing w:after="160" w:before="480" w:lineRule="auto"/>
        <w:rPr/>
      </w:pPr>
      <w:r w:rsidDel="00000000" w:rsidR="00000000" w:rsidRPr="00000000">
        <w:rPr>
          <w:rFonts w:ascii="Arial" w:cs="Arial" w:eastAsia="Arial" w:hAnsi="Arial"/>
          <w:b w:val="1"/>
          <w:bCs w:val="1"/>
          <w:color w:val="1a1a1a"/>
          <w:sz w:val="36"/>
          <w:szCs w:val="36"/>
          <w:rtl w:val="0"/>
        </w:rPr>
        <w:t xml:space="preserve">9. Scouting</w:t>
      </w:r>
      <w:r w:rsidDel="00000000" w:rsidR="00000000" w:rsidRPr="00000000">
        <w:rPr>
          <w:rtl w:val="0"/>
        </w:rPr>
      </w:r>
    </w:p>
    <w:tbl>
      <w:tblPr>
        <w:tblStyle w:val="Table3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534ab7" w:space="0" w:sz="4" w:val="single"/>
              <w:left w:color="534ab7" w:space="0" w:sz="12" w:val="single"/>
              <w:bottom w:color="d3d1c7" w:space="0" w:sz="4" w:val="single"/>
              <w:right w:color="000000" w:space="0" w:sz="0" w:val="nil"/>
            </w:tcBorders>
            <w:shd w:fill="eeedfe" w:val="clear"/>
            <w:tcMar>
              <w:top w:w="120.0" w:type="dxa"/>
              <w:left w:w="200.0" w:type="dxa"/>
              <w:bottom w:w="120.0" w:type="dxa"/>
              <w:right w:w="200.0" w:type="dxa"/>
            </w:tcMar>
          </w:tcPr>
          <w:p w:rsidR="00000000" w:rsidDel="00000000" w:rsidP="00000000" w:rsidRDefault="00000000" w:rsidRPr="00000000" w14:paraId="00000236">
            <w:pPr>
              <w:spacing w:after="60" w:before="0" w:lineRule="auto"/>
              <w:rPr/>
            </w:pPr>
            <w:r w:rsidDel="00000000" w:rsidR="00000000" w:rsidRPr="00000000">
              <w:rPr>
                <w:rFonts w:ascii="Arial" w:cs="Arial" w:eastAsia="Arial" w:hAnsi="Arial"/>
                <w:b w:val="1"/>
                <w:bCs w:val="1"/>
                <w:color w:val="534ab7"/>
                <w:sz w:val="20"/>
                <w:szCs w:val="20"/>
                <w:rtl w:val="0"/>
              </w:rPr>
              <w:t xml:space="preserve">Design decisions (v0.4)</w:t>
            </w:r>
            <w:r w:rsidDel="00000000" w:rsidR="00000000" w:rsidRPr="00000000">
              <w:rPr>
                <w:rtl w:val="0"/>
              </w:rPr>
            </w:r>
          </w:p>
          <w:p w:rsidR="00000000" w:rsidDel="00000000" w:rsidP="00000000" w:rsidRDefault="00000000" w:rsidRPr="00000000" w14:paraId="00000237">
            <w:pPr>
              <w:spacing w:after="0" w:before="0" w:lineRule="auto"/>
              <w:rPr/>
            </w:pPr>
            <w:r w:rsidDel="00000000" w:rsidR="00000000" w:rsidRPr="00000000">
              <w:rPr>
                <w:rFonts w:ascii="Arial" w:cs="Arial" w:eastAsia="Arial" w:hAnsi="Arial"/>
                <w:color w:val="2c2c2a"/>
                <w:sz w:val="21"/>
                <w:szCs w:val="21"/>
                <w:rtl w:val="0"/>
              </w:rPr>
              <w:t xml:space="preserve">No open catalog browser. Discovery is search-first with curated on-ramps. Watchlist is a passive social curation tool — no alerts. Active scouting is a separate, resource-constrained mechanic with finite slots, a defined duration, and a completed report as its output.</w:t>
            </w:r>
            <w:r w:rsidDel="00000000" w:rsidR="00000000" w:rsidRPr="00000000">
              <w:rPr>
                <w:rtl w:val="0"/>
              </w:rPr>
            </w:r>
          </w:p>
        </w:tc>
      </w:tr>
    </w:tbl>
    <w:p w:rsidR="00000000" w:rsidDel="00000000" w:rsidP="00000000" w:rsidRDefault="00000000" w:rsidRPr="00000000" w14:paraId="00000238">
      <w:pPr>
        <w:spacing w:after="200" w:before="0" w:lineRule="auto"/>
        <w:rPr/>
      </w:pPr>
      <w:r w:rsidDel="00000000" w:rsidR="00000000" w:rsidRPr="00000000">
        <w:rPr>
          <w:rtl w:val="0"/>
        </w:rPr>
      </w:r>
    </w:p>
    <w:p w:rsidR="00000000" w:rsidDel="00000000" w:rsidP="00000000" w:rsidRDefault="00000000" w:rsidRPr="00000000" w14:paraId="00000239">
      <w:pPr>
        <w:pStyle w:val="Heading2"/>
        <w:pBdr>
          <w:bottom w:color="d3d1c7" w:space="6" w:sz="4" w:val="single"/>
        </w:pBdr>
        <w:spacing w:after="120" w:before="360" w:lineRule="auto"/>
        <w:rPr/>
      </w:pPr>
      <w:r w:rsidDel="00000000" w:rsidR="00000000" w:rsidRPr="00000000">
        <w:rPr>
          <w:rFonts w:ascii="Arial" w:cs="Arial" w:eastAsia="Arial" w:hAnsi="Arial"/>
          <w:b w:val="1"/>
          <w:bCs w:val="1"/>
          <w:color w:val="2c2c2a"/>
          <w:sz w:val="28"/>
          <w:szCs w:val="28"/>
          <w:rtl w:val="0"/>
        </w:rPr>
        <w:t xml:space="preserve">9.1 Discovery model — search-first</w:t>
      </w:r>
      <w:r w:rsidDel="00000000" w:rsidR="00000000" w:rsidRPr="00000000">
        <w:rPr>
          <w:rtl w:val="0"/>
        </w:rPr>
      </w:r>
    </w:p>
    <w:p w:rsidR="00000000" w:rsidDel="00000000" w:rsidP="00000000" w:rsidRDefault="00000000" w:rsidRPr="00000000" w14:paraId="0000023A">
      <w:pPr>
        <w:spacing w:after="80" w:before="80" w:lineRule="auto"/>
        <w:rPr/>
      </w:pPr>
      <w:r w:rsidDel="00000000" w:rsidR="00000000" w:rsidRPr="00000000">
        <w:rPr>
          <w:rFonts w:ascii="Arial" w:cs="Arial" w:eastAsia="Arial" w:hAnsi="Arial"/>
          <w:sz w:val="22"/>
          <w:szCs w:val="22"/>
          <w:rtl w:val="0"/>
        </w:rPr>
        <w:t xml:space="preserve">Players do not browse a full artist catalog. The primary interface is a search bar: type an artist name to pull up their profile, data, and signing options. This is an intentional design choice rooted in two principles:</w:t>
      </w:r>
      <w:r w:rsidDel="00000000" w:rsidR="00000000" w:rsidRPr="00000000">
        <w:rPr>
          <w:rtl w:val="0"/>
        </w:rPr>
      </w:r>
    </w:p>
    <w:p w:rsidR="00000000" w:rsidDel="00000000" w:rsidP="00000000" w:rsidRDefault="00000000" w:rsidRPr="00000000" w14:paraId="0000023B">
      <w:pPr>
        <w:spacing w:after="200" w:before="0" w:lineRule="auto"/>
        <w:rPr/>
      </w:pPr>
      <w:r w:rsidDel="00000000" w:rsidR="00000000" w:rsidRPr="00000000">
        <w:rPr>
          <w:rtl w:val="0"/>
        </w:rPr>
      </w:r>
    </w:p>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Conviction as core mechanic.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Real A&amp;R is not about filtering a spreadsheet — it is about believing in something before the data confirms it. Players who already know the music scene have a real, legitimate edge. That asymmetry is a feature, not a bug.</w:t>
      </w:r>
    </w:p>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Identity through expertise.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 player who only signs French rap artists knows something real about French rap. Restricting to search forces players to commit to a scene, which makes their label identity legible and their competitive positioning meaningful.</w:t>
      </w:r>
    </w:p>
    <w:p w:rsidR="00000000" w:rsidDel="00000000" w:rsidP="00000000" w:rsidRDefault="00000000" w:rsidRPr="00000000" w14:paraId="0000023E">
      <w:pPr>
        <w:spacing w:after="200" w:before="0" w:lineRule="auto"/>
        <w:rPr/>
      </w:pPr>
      <w:r w:rsidDel="00000000" w:rsidR="00000000" w:rsidRPr="00000000">
        <w:rPr>
          <w:rtl w:val="0"/>
        </w:rPr>
      </w:r>
    </w:p>
    <w:p w:rsidR="00000000" w:rsidDel="00000000" w:rsidP="00000000" w:rsidRDefault="00000000" w:rsidRPr="00000000" w14:paraId="0000023F">
      <w:pPr>
        <w:pStyle w:val="Heading2"/>
        <w:pBdr>
          <w:bottom w:color="d3d1c7" w:space="6" w:sz="4" w:val="single"/>
        </w:pBdr>
        <w:spacing w:after="120" w:before="360" w:lineRule="auto"/>
        <w:rPr/>
      </w:pPr>
      <w:r w:rsidDel="00000000" w:rsidR="00000000" w:rsidRPr="00000000">
        <w:rPr>
          <w:rFonts w:ascii="Arial" w:cs="Arial" w:eastAsia="Arial" w:hAnsi="Arial"/>
          <w:b w:val="1"/>
          <w:bCs w:val="1"/>
          <w:color w:val="2c2c2a"/>
          <w:sz w:val="28"/>
          <w:szCs w:val="28"/>
          <w:rtl w:val="0"/>
        </w:rPr>
        <w:t xml:space="preserve">9.2 Curated on-ramps (new player scaffolding)</w:t>
      </w:r>
      <w:r w:rsidDel="00000000" w:rsidR="00000000" w:rsidRPr="00000000">
        <w:rPr>
          <w:rtl w:val="0"/>
        </w:rPr>
      </w:r>
    </w:p>
    <w:p w:rsidR="00000000" w:rsidDel="00000000" w:rsidP="00000000" w:rsidRDefault="00000000" w:rsidRPr="00000000" w14:paraId="00000240">
      <w:pPr>
        <w:spacing w:after="80" w:before="80" w:lineRule="auto"/>
        <w:rPr/>
      </w:pPr>
      <w:r w:rsidDel="00000000" w:rsidR="00000000" w:rsidRPr="00000000">
        <w:rPr>
          <w:rFonts w:ascii="Arial" w:cs="Arial" w:eastAsia="Arial" w:hAnsi="Arial"/>
          <w:sz w:val="22"/>
          <w:szCs w:val="22"/>
          <w:rtl w:val="0"/>
        </w:rPr>
        <w:t xml:space="preserve">Search-only would create a blank wall for players without deep music knowledge. Three curated surfaces provide scaffolded entry points without exposing a full browsable catalog:</w:t>
      </w:r>
      <w:r w:rsidDel="00000000" w:rsidR="00000000" w:rsidRPr="00000000">
        <w:rPr>
          <w:rtl w:val="0"/>
        </w:rPr>
      </w:r>
    </w:p>
    <w:p w:rsidR="00000000" w:rsidDel="00000000" w:rsidP="00000000" w:rsidRDefault="00000000" w:rsidRPr="00000000" w14:paraId="00000241">
      <w:pPr>
        <w:spacing w:after="200" w:before="0" w:lineRule="auto"/>
        <w:rPr/>
      </w:pPr>
      <w:r w:rsidDel="00000000" w:rsidR="00000000" w:rsidRPr="00000000">
        <w:rPr>
          <w:rtl w:val="0"/>
        </w:rPr>
      </w:r>
    </w:p>
    <w:tbl>
      <w:tblPr>
        <w:tblStyle w:val="Table4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3d1c7" w:space="0" w:sz="4" w:val="single"/>
              <w:left w:color="d3d1c7" w:space="0" w:sz="4" w:val="single"/>
              <w:bottom w:color="d3d1c7" w:space="0" w:sz="4" w:val="single"/>
              <w:right w:color="d3d1c7" w:space="0" w:sz="4" w:val="single"/>
            </w:tcBorders>
            <w:shd w:fill="f1efe8" w:val="clear"/>
            <w:tcMar>
              <w:top w:w="80.0" w:type="dxa"/>
              <w:left w:w="120.0" w:type="dxa"/>
              <w:bottom w:w="80.0" w:type="dxa"/>
              <w:right w:w="120.0" w:type="dxa"/>
            </w:tcMar>
          </w:tcPr>
          <w:p w:rsidR="00000000" w:rsidDel="00000000" w:rsidP="00000000" w:rsidRDefault="00000000" w:rsidRPr="00000000" w14:paraId="00000242">
            <w:pPr>
              <w:rPr/>
            </w:pPr>
            <w:r w:rsidDel="00000000" w:rsidR="00000000" w:rsidRPr="00000000">
              <w:rPr>
                <w:rFonts w:ascii="Arial" w:cs="Arial" w:eastAsia="Arial" w:hAnsi="Arial"/>
                <w:b w:val="1"/>
                <w:bCs w:val="1"/>
                <w:color w:val="2c2c2a"/>
                <w:sz w:val="21"/>
                <w:szCs w:val="21"/>
                <w:rtl w:val="0"/>
              </w:rPr>
              <w:t xml:space="preserve">On-ramp</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1efe8" w:val="clear"/>
            <w:tcMar>
              <w:top w:w="80.0" w:type="dxa"/>
              <w:left w:w="120.0" w:type="dxa"/>
              <w:bottom w:w="80.0" w:type="dxa"/>
              <w:right w:w="120.0" w:type="dxa"/>
            </w:tcMar>
          </w:tcPr>
          <w:p w:rsidR="00000000" w:rsidDel="00000000" w:rsidP="00000000" w:rsidRDefault="00000000" w:rsidRPr="00000000" w14:paraId="00000243">
            <w:pPr>
              <w:rPr/>
            </w:pPr>
            <w:r w:rsidDel="00000000" w:rsidR="00000000" w:rsidRPr="00000000">
              <w:rPr>
                <w:rFonts w:ascii="Arial" w:cs="Arial" w:eastAsia="Arial" w:hAnsi="Arial"/>
                <w:b w:val="1"/>
                <w:bCs w:val="1"/>
                <w:color w:val="2c2c2a"/>
                <w:sz w:val="21"/>
                <w:szCs w:val="21"/>
                <w:rtl w:val="0"/>
              </w:rPr>
              <w:t xml:space="preserve">Description</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244">
            <w:pPr>
              <w:rPr/>
            </w:pPr>
            <w:r w:rsidDel="00000000" w:rsidR="00000000" w:rsidRPr="00000000">
              <w:rPr>
                <w:rFonts w:ascii="Arial" w:cs="Arial" w:eastAsia="Arial" w:hAnsi="Arial"/>
                <w:b w:val="0"/>
                <w:bCs w:val="0"/>
                <w:color w:val="1a1a1a"/>
                <w:sz w:val="21"/>
                <w:szCs w:val="21"/>
                <w:rtl w:val="0"/>
              </w:rPr>
              <w:t xml:space="preserve">Breaking this week</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245">
            <w:pPr>
              <w:rPr/>
            </w:pPr>
            <w:r w:rsidDel="00000000" w:rsidR="00000000" w:rsidRPr="00000000">
              <w:rPr>
                <w:rFonts w:ascii="Arial" w:cs="Arial" w:eastAsia="Arial" w:hAnsi="Arial"/>
                <w:b w:val="0"/>
                <w:bCs w:val="0"/>
                <w:color w:val="1a1a1a"/>
                <w:sz w:val="21"/>
                <w:szCs w:val="21"/>
                <w:rtl w:val="0"/>
              </w:rPr>
              <w:t xml:space="preserve">5 artists flagged as having exceptional velocity. Refreshes every Monday. Curated from algorithm output, never a full list.</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246">
            <w:pPr>
              <w:rPr/>
            </w:pPr>
            <w:r w:rsidDel="00000000" w:rsidR="00000000" w:rsidRPr="00000000">
              <w:rPr>
                <w:rFonts w:ascii="Arial" w:cs="Arial" w:eastAsia="Arial" w:hAnsi="Arial"/>
                <w:b w:val="0"/>
                <w:bCs w:val="0"/>
                <w:color w:val="1a1a1a"/>
                <w:sz w:val="21"/>
                <w:szCs w:val="21"/>
                <w:rtl w:val="0"/>
              </w:rPr>
              <w:t xml:space="preserve">Your genre picks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247">
            <w:pPr>
              <w:rPr/>
            </w:pPr>
            <w:r w:rsidDel="00000000" w:rsidR="00000000" w:rsidRPr="00000000">
              <w:rPr>
                <w:rFonts w:ascii="Arial" w:cs="Arial" w:eastAsia="Arial" w:hAnsi="Arial"/>
                <w:b w:val="0"/>
                <w:bCs w:val="0"/>
                <w:color w:val="1a1a1a"/>
                <w:sz w:val="21"/>
                <w:szCs w:val="21"/>
                <w:rtl w:val="0"/>
              </w:rPr>
              <w:t xml:space="preserve">During onboarding the player selects 1–2 genres. The game surfaces 3 artists from those genres as starting suggestions. Not a browse — a personalised prompt.</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248">
            <w:pPr>
              <w:rPr/>
            </w:pPr>
            <w:r w:rsidDel="00000000" w:rsidR="00000000" w:rsidRPr="00000000">
              <w:rPr>
                <w:rFonts w:ascii="Arial" w:cs="Arial" w:eastAsia="Arial" w:hAnsi="Arial"/>
                <w:b w:val="0"/>
                <w:bCs w:val="0"/>
                <w:color w:val="1a1a1a"/>
                <w:sz w:val="21"/>
                <w:szCs w:val="21"/>
                <w:rtl w:val="0"/>
              </w:rPr>
              <w:t xml:space="preserve">Trending in your region</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249">
            <w:pPr>
              <w:rPr/>
            </w:pPr>
            <w:r w:rsidDel="00000000" w:rsidR="00000000" w:rsidRPr="00000000">
              <w:rPr>
                <w:rFonts w:ascii="Arial" w:cs="Arial" w:eastAsia="Arial" w:hAnsi="Arial"/>
                <w:b w:val="0"/>
                <w:bCs w:val="0"/>
                <w:color w:val="1a1a1a"/>
                <w:sz w:val="21"/>
                <w:szCs w:val="21"/>
                <w:rtl w:val="0"/>
              </w:rPr>
              <w:t xml:space="preserve">3–5 artists with strong momentum in the player's country. Personalised, small, changes weekly.</w:t>
            </w:r>
            <w:r w:rsidDel="00000000" w:rsidR="00000000" w:rsidRPr="00000000">
              <w:rPr>
                <w:rtl w:val="0"/>
              </w:rPr>
            </w:r>
          </w:p>
        </w:tc>
      </w:tr>
    </w:tbl>
    <w:p w:rsidR="00000000" w:rsidDel="00000000" w:rsidP="00000000" w:rsidRDefault="00000000" w:rsidRPr="00000000" w14:paraId="0000024A">
      <w:pPr>
        <w:spacing w:after="200" w:before="0" w:lineRule="auto"/>
        <w:rPr/>
      </w:pPr>
      <w:r w:rsidDel="00000000" w:rsidR="00000000" w:rsidRPr="00000000">
        <w:rPr>
          <w:rtl w:val="0"/>
        </w:rPr>
      </w:r>
    </w:p>
    <w:tbl>
      <w:tblPr>
        <w:tblStyle w:val="Table4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54f0b" w:space="0" w:sz="4" w:val="single"/>
              <w:left w:color="854f0b" w:space="0" w:sz="12" w:val="single"/>
              <w:bottom w:color="d3d1c7" w:space="0" w:sz="4" w:val="single"/>
              <w:right w:color="000000" w:space="0" w:sz="0" w:val="nil"/>
            </w:tcBorders>
            <w:shd w:fill="faeeda" w:val="clear"/>
            <w:tcMar>
              <w:top w:w="120.0" w:type="dxa"/>
              <w:left w:w="200.0" w:type="dxa"/>
              <w:bottom w:w="120.0" w:type="dxa"/>
              <w:right w:w="200.0" w:type="dxa"/>
            </w:tcMar>
          </w:tcPr>
          <w:p w:rsidR="00000000" w:rsidDel="00000000" w:rsidP="00000000" w:rsidRDefault="00000000" w:rsidRPr="00000000" w14:paraId="0000024B">
            <w:pPr>
              <w:spacing w:after="60" w:before="0" w:lineRule="auto"/>
              <w:rPr/>
            </w:pPr>
            <w:r w:rsidDel="00000000" w:rsidR="00000000" w:rsidRPr="00000000">
              <w:rPr>
                <w:rFonts w:ascii="Arial" w:cs="Arial" w:eastAsia="Arial" w:hAnsi="Arial"/>
                <w:b w:val="1"/>
                <w:bCs w:val="1"/>
                <w:color w:val="854f0b"/>
                <w:sz w:val="20"/>
                <w:szCs w:val="20"/>
                <w:rtl w:val="0"/>
              </w:rPr>
              <w:t xml:space="preserve">Constraint</w:t>
            </w:r>
            <w:r w:rsidDel="00000000" w:rsidR="00000000" w:rsidRPr="00000000">
              <w:rPr>
                <w:rtl w:val="0"/>
              </w:rPr>
            </w:r>
          </w:p>
          <w:p w:rsidR="00000000" w:rsidDel="00000000" w:rsidP="00000000" w:rsidRDefault="00000000" w:rsidRPr="00000000" w14:paraId="0000024C">
            <w:pPr>
              <w:spacing w:after="0" w:before="0" w:lineRule="auto"/>
              <w:rPr/>
            </w:pPr>
            <w:r w:rsidDel="00000000" w:rsidR="00000000" w:rsidRPr="00000000">
              <w:rPr>
                <w:rFonts w:ascii="Arial" w:cs="Arial" w:eastAsia="Arial" w:hAnsi="Arial"/>
                <w:color w:val="2c2c2a"/>
                <w:sz w:val="21"/>
                <w:szCs w:val="21"/>
                <w:rtl w:val="0"/>
              </w:rPr>
              <w:t xml:space="preserve">On-ramps surface a maximum of 5–8 artists at a time. They are prompts for search, not alternate catalog browsers. Finding more artists requires searching by name.</w:t>
            </w:r>
            <w:r w:rsidDel="00000000" w:rsidR="00000000" w:rsidRPr="00000000">
              <w:rPr>
                <w:rtl w:val="0"/>
              </w:rPr>
            </w:r>
          </w:p>
        </w:tc>
      </w:tr>
    </w:tbl>
    <w:p w:rsidR="00000000" w:rsidDel="00000000" w:rsidP="00000000" w:rsidRDefault="00000000" w:rsidRPr="00000000" w14:paraId="0000024D">
      <w:pPr>
        <w:spacing w:after="200" w:before="0" w:lineRule="auto"/>
        <w:rPr/>
      </w:pPr>
      <w:r w:rsidDel="00000000" w:rsidR="00000000" w:rsidRPr="00000000">
        <w:rPr>
          <w:rtl w:val="0"/>
        </w:rPr>
      </w:r>
    </w:p>
    <w:p w:rsidR="00000000" w:rsidDel="00000000" w:rsidP="00000000" w:rsidRDefault="00000000" w:rsidRPr="00000000" w14:paraId="0000024E">
      <w:pPr>
        <w:pStyle w:val="Heading2"/>
        <w:pBdr>
          <w:bottom w:color="d3d1c7" w:space="6" w:sz="4" w:val="single"/>
        </w:pBdr>
        <w:spacing w:after="120" w:before="360" w:lineRule="auto"/>
        <w:rPr/>
      </w:pPr>
      <w:r w:rsidDel="00000000" w:rsidR="00000000" w:rsidRPr="00000000">
        <w:rPr>
          <w:rFonts w:ascii="Arial" w:cs="Arial" w:eastAsia="Arial" w:hAnsi="Arial"/>
          <w:b w:val="1"/>
          <w:bCs w:val="1"/>
          <w:color w:val="2c2c2a"/>
          <w:sz w:val="28"/>
          <w:szCs w:val="28"/>
          <w:rtl w:val="0"/>
        </w:rPr>
        <w:t xml:space="preserve">9.3 Watchlist — passive social curation</w:t>
      </w:r>
      <w:r w:rsidDel="00000000" w:rsidR="00000000" w:rsidRPr="00000000">
        <w:rPr>
          <w:rtl w:val="0"/>
        </w:rPr>
      </w:r>
    </w:p>
    <w:p w:rsidR="00000000" w:rsidDel="00000000" w:rsidP="00000000" w:rsidRDefault="00000000" w:rsidRPr="00000000" w14:paraId="0000024F">
      <w:pPr>
        <w:spacing w:after="80" w:before="80" w:lineRule="auto"/>
        <w:rPr/>
      </w:pPr>
      <w:r w:rsidDel="00000000" w:rsidR="00000000" w:rsidRPr="00000000">
        <w:rPr>
          <w:rFonts w:ascii="Arial" w:cs="Arial" w:eastAsia="Arial" w:hAnsi="Arial"/>
          <w:sz w:val="22"/>
          <w:szCs w:val="22"/>
          <w:rtl w:val="0"/>
        </w:rPr>
        <w:t xml:space="preserve">The Watchlist is a simple, passive curation tool. Any artist — signed or unsigned — can be saved to it. No alerts. No thresholds. No automation.</w:t>
      </w:r>
      <w:r w:rsidDel="00000000" w:rsidR="00000000" w:rsidRPr="00000000">
        <w:rPr>
          <w:rtl w:val="0"/>
        </w:rPr>
      </w:r>
    </w:p>
    <w:p w:rsidR="00000000" w:rsidDel="00000000" w:rsidP="00000000" w:rsidRDefault="00000000" w:rsidRPr="00000000" w14:paraId="00000250">
      <w:pPr>
        <w:spacing w:after="200" w:before="0" w:lineRule="auto"/>
        <w:rPr/>
      </w:pPr>
      <w:r w:rsidDel="00000000" w:rsidR="00000000" w:rsidRPr="00000000">
        <w:rPr>
          <w:rtl w:val="0"/>
        </w:rPr>
      </w:r>
    </w:p>
    <w:p w:rsidR="00000000" w:rsidDel="00000000" w:rsidP="00000000" w:rsidRDefault="00000000" w:rsidRPr="00000000" w14:paraId="000002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Purpose: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Personal memory and public signal. It records which artists you noticed and when.</w:t>
      </w:r>
    </w:p>
    <w:p w:rsidR="00000000" w:rsidDel="00000000" w:rsidP="00000000" w:rsidRDefault="00000000" w:rsidRPr="00000000" w14:paraId="000002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Public visibility: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Each player's Watchlist is visible to others. Seeing a competitor watching an unfamiliar artist is a discovery signal in itself.</w:t>
      </w:r>
    </w:p>
    <w:p w:rsidR="00000000" w:rsidDel="00000000" w:rsidP="00000000" w:rsidRDefault="00000000" w:rsidRPr="00000000" w14:paraId="000002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Social currency: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 player who added an artist 10 weeks before they broke has a visible, timestamped record of that conviction. This is the 'I called it' moment — the primary social currency of the game.</w:t>
      </w:r>
    </w:p>
    <w:p w:rsidR="00000000" w:rsidDel="00000000" w:rsidP="00000000" w:rsidRDefault="00000000" w:rsidRPr="00000000" w14:paraId="000002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No alerts: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Players check in manually. Passive alerts would substitute for musical knowledge and attention, removing the skill gap the game is built around.</w:t>
      </w:r>
    </w:p>
    <w:p w:rsidR="00000000" w:rsidDel="00000000" w:rsidP="00000000" w:rsidRDefault="00000000" w:rsidRPr="00000000" w14:paraId="00000255">
      <w:pPr>
        <w:spacing w:after="200" w:before="0" w:lineRule="auto"/>
        <w:rPr/>
      </w:pPr>
      <w:r w:rsidDel="00000000" w:rsidR="00000000" w:rsidRPr="00000000">
        <w:rPr>
          <w:rtl w:val="0"/>
        </w:rPr>
      </w:r>
    </w:p>
    <w:tbl>
      <w:tblPr>
        <w:tblStyle w:val="Table4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f6e56" w:space="0" w:sz="4" w:val="single"/>
              <w:left w:color="0f6e56" w:space="0" w:sz="12" w:val="single"/>
              <w:bottom w:color="d3d1c7" w:space="0" w:sz="4" w:val="single"/>
              <w:right w:color="000000" w:space="0" w:sz="0" w:val="nil"/>
            </w:tcBorders>
            <w:shd w:fill="e1f5ee" w:val="clear"/>
            <w:tcMar>
              <w:top w:w="120.0" w:type="dxa"/>
              <w:left w:w="200.0" w:type="dxa"/>
              <w:bottom w:w="120.0" w:type="dxa"/>
              <w:right w:w="200.0" w:type="dxa"/>
            </w:tcMar>
          </w:tcPr>
          <w:p w:rsidR="00000000" w:rsidDel="00000000" w:rsidP="00000000" w:rsidRDefault="00000000" w:rsidRPr="00000000" w14:paraId="00000256">
            <w:pPr>
              <w:spacing w:after="60" w:before="0" w:lineRule="auto"/>
              <w:rPr/>
            </w:pPr>
            <w:r w:rsidDel="00000000" w:rsidR="00000000" w:rsidRPr="00000000">
              <w:rPr>
                <w:rFonts w:ascii="Arial" w:cs="Arial" w:eastAsia="Arial" w:hAnsi="Arial"/>
                <w:b w:val="1"/>
                <w:bCs w:val="1"/>
                <w:color w:val="0f6e56"/>
                <w:sz w:val="20"/>
                <w:szCs w:val="20"/>
                <w:rtl w:val="0"/>
              </w:rPr>
              <w:t xml:space="preserve">Watchlist vs scouting</w:t>
            </w:r>
            <w:r w:rsidDel="00000000" w:rsidR="00000000" w:rsidRPr="00000000">
              <w:rPr>
                <w:rtl w:val="0"/>
              </w:rPr>
            </w:r>
          </w:p>
          <w:p w:rsidR="00000000" w:rsidDel="00000000" w:rsidP="00000000" w:rsidRDefault="00000000" w:rsidRPr="00000000" w14:paraId="00000257">
            <w:pPr>
              <w:spacing w:after="0" w:before="0" w:lineRule="auto"/>
              <w:rPr/>
            </w:pPr>
            <w:r w:rsidDel="00000000" w:rsidR="00000000" w:rsidRPr="00000000">
              <w:rPr>
                <w:rFonts w:ascii="Arial" w:cs="Arial" w:eastAsia="Arial" w:hAnsi="Arial"/>
                <w:color w:val="2c2c2a"/>
                <w:sz w:val="21"/>
                <w:szCs w:val="21"/>
                <w:rtl w:val="0"/>
              </w:rPr>
              <w:t xml:space="preserve">The Watchlist is free, unlimited, and passive. Scouting (§9.4) is finite, active, and produces information. They serve different purposes on different timeframes.</w:t>
            </w:r>
            <w:r w:rsidDel="00000000" w:rsidR="00000000" w:rsidRPr="00000000">
              <w:rPr>
                <w:rtl w:val="0"/>
              </w:rPr>
            </w:r>
          </w:p>
        </w:tc>
      </w:tr>
    </w:tbl>
    <w:p w:rsidR="00000000" w:rsidDel="00000000" w:rsidP="00000000" w:rsidRDefault="00000000" w:rsidRPr="00000000" w14:paraId="00000258">
      <w:pPr>
        <w:spacing w:after="200" w:before="0" w:lineRule="auto"/>
        <w:rPr/>
      </w:pPr>
      <w:r w:rsidDel="00000000" w:rsidR="00000000" w:rsidRPr="00000000">
        <w:rPr>
          <w:rtl w:val="0"/>
        </w:rPr>
      </w:r>
    </w:p>
    <w:p w:rsidR="00000000" w:rsidDel="00000000" w:rsidP="00000000" w:rsidRDefault="00000000" w:rsidRPr="00000000" w14:paraId="00000259">
      <w:pPr>
        <w:pStyle w:val="Heading2"/>
        <w:pBdr>
          <w:bottom w:color="d3d1c7" w:space="6" w:sz="4" w:val="single"/>
        </w:pBdr>
        <w:spacing w:after="120" w:before="360" w:lineRule="auto"/>
        <w:rPr/>
      </w:pPr>
      <w:r w:rsidDel="00000000" w:rsidR="00000000" w:rsidRPr="00000000">
        <w:rPr>
          <w:rFonts w:ascii="Arial" w:cs="Arial" w:eastAsia="Arial" w:hAnsi="Arial"/>
          <w:b w:val="1"/>
          <w:bCs w:val="1"/>
          <w:color w:val="2c2c2a"/>
          <w:sz w:val="28"/>
          <w:szCs w:val="28"/>
          <w:rtl w:val="0"/>
        </w:rPr>
        <w:t xml:space="preserve">9.4 Scout slots — the active scouting system</w:t>
      </w:r>
      <w:r w:rsidDel="00000000" w:rsidR="00000000" w:rsidRPr="00000000">
        <w:rPr>
          <w:rtl w:val="0"/>
        </w:rPr>
      </w:r>
    </w:p>
    <w:p w:rsidR="00000000" w:rsidDel="00000000" w:rsidP="00000000" w:rsidRDefault="00000000" w:rsidRPr="00000000" w14:paraId="0000025A">
      <w:pPr>
        <w:spacing w:after="80" w:before="80" w:lineRule="auto"/>
        <w:rPr/>
      </w:pPr>
      <w:r w:rsidDel="00000000" w:rsidR="00000000" w:rsidRPr="00000000">
        <w:rPr>
          <w:rFonts w:ascii="Arial" w:cs="Arial" w:eastAsia="Arial" w:hAnsi="Arial"/>
          <w:sz w:val="22"/>
          <w:szCs w:val="22"/>
          <w:rtl w:val="0"/>
        </w:rPr>
        <w:t xml:space="preserve">Scouting is a separate, resource-constrained mechanic. The player deploys a finite number of scout slots on specific artists. Over a defined period, the scout builds a report — producing information that a casual search or Watchlist cannot provide.</w:t>
      </w:r>
      <w:r w:rsidDel="00000000" w:rsidR="00000000" w:rsidRPr="00000000">
        <w:rPr>
          <w:rtl w:val="0"/>
        </w:rPr>
      </w:r>
    </w:p>
    <w:p w:rsidR="00000000" w:rsidDel="00000000" w:rsidP="00000000" w:rsidRDefault="00000000" w:rsidRPr="00000000" w14:paraId="0000025B">
      <w:pPr>
        <w:spacing w:after="200" w:before="0" w:lineRule="auto"/>
        <w:rPr/>
      </w:pPr>
      <w:r w:rsidDel="00000000" w:rsidR="00000000" w:rsidRPr="00000000">
        <w:rPr>
          <w:rtl w:val="0"/>
        </w:rPr>
      </w:r>
    </w:p>
    <w:p w:rsidR="00000000" w:rsidDel="00000000" w:rsidP="00000000" w:rsidRDefault="00000000" w:rsidRPr="00000000" w14:paraId="0000025C">
      <w:pPr>
        <w:pStyle w:val="Heading3"/>
        <w:spacing w:after="80" w:before="280" w:lineRule="auto"/>
        <w:rPr/>
      </w:pPr>
      <w:r w:rsidDel="00000000" w:rsidR="00000000" w:rsidRPr="00000000">
        <w:rPr>
          <w:rFonts w:ascii="Arial" w:cs="Arial" w:eastAsia="Arial" w:hAnsi="Arial"/>
          <w:b w:val="1"/>
          <w:bCs w:val="1"/>
          <w:color w:val="5f5e5a"/>
          <w:sz w:val="24"/>
          <w:szCs w:val="24"/>
          <w:rtl w:val="0"/>
        </w:rPr>
        <w:t xml:space="preserve">9.4.1 Slot capacity</w:t>
      </w:r>
      <w:r w:rsidDel="00000000" w:rsidR="00000000" w:rsidRPr="00000000">
        <w:rPr>
          <w:rtl w:val="0"/>
        </w:rPr>
      </w:r>
    </w:p>
    <w:p w:rsidR="00000000" w:rsidDel="00000000" w:rsidP="00000000" w:rsidRDefault="00000000" w:rsidRPr="00000000" w14:paraId="0000025D">
      <w:pPr>
        <w:spacing w:after="80" w:before="80" w:lineRule="auto"/>
        <w:rPr/>
      </w:pPr>
      <w:r w:rsidDel="00000000" w:rsidR="00000000" w:rsidRPr="00000000">
        <w:rPr>
          <w:rFonts w:ascii="Arial" w:cs="Arial" w:eastAsia="Arial" w:hAnsi="Arial"/>
          <w:sz w:val="22"/>
          <w:szCs w:val="22"/>
          <w:rtl w:val="0"/>
        </w:rPr>
        <w:t xml:space="preserve">Players have 8 scout slots maximum. The roster cap is 5, so slots always exceed the roster — the player is always building a pipeline of artists under observation simultaneously. Slot capacity is a flat MVP value; progression unlocks may expand it in a future version.</w:t>
      </w:r>
      <w:r w:rsidDel="00000000" w:rsidR="00000000" w:rsidRPr="00000000">
        <w:rPr>
          <w:rtl w:val="0"/>
        </w:rPr>
      </w:r>
    </w:p>
    <w:p w:rsidR="00000000" w:rsidDel="00000000" w:rsidP="00000000" w:rsidRDefault="00000000" w:rsidRPr="00000000" w14:paraId="0000025E">
      <w:pPr>
        <w:spacing w:after="200" w:before="0" w:lineRule="auto"/>
        <w:rPr/>
      </w:pPr>
      <w:r w:rsidDel="00000000" w:rsidR="00000000" w:rsidRPr="00000000">
        <w:rPr>
          <w:rtl w:val="0"/>
        </w:rPr>
      </w:r>
    </w:p>
    <w:tbl>
      <w:tblPr>
        <w:tblStyle w:val="Table4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534ab7" w:space="0" w:sz="4" w:val="single"/>
              <w:left w:color="534ab7" w:space="0" w:sz="12" w:val="single"/>
              <w:bottom w:color="d3d1c7" w:space="0" w:sz="4" w:val="single"/>
              <w:right w:color="000000" w:space="0" w:sz="0" w:val="nil"/>
            </w:tcBorders>
            <w:shd w:fill="eeedfe" w:val="clear"/>
            <w:tcMar>
              <w:top w:w="120.0" w:type="dxa"/>
              <w:left w:w="200.0" w:type="dxa"/>
              <w:bottom w:w="120.0" w:type="dxa"/>
              <w:right w:w="200.0" w:type="dxa"/>
            </w:tcMar>
          </w:tcPr>
          <w:p w:rsidR="00000000" w:rsidDel="00000000" w:rsidP="00000000" w:rsidRDefault="00000000" w:rsidRPr="00000000" w14:paraId="0000025F">
            <w:pPr>
              <w:spacing w:after="60" w:before="0" w:lineRule="auto"/>
              <w:rPr/>
            </w:pPr>
            <w:r w:rsidDel="00000000" w:rsidR="00000000" w:rsidRPr="00000000">
              <w:rPr>
                <w:rFonts w:ascii="Arial" w:cs="Arial" w:eastAsia="Arial" w:hAnsi="Arial"/>
                <w:b w:val="1"/>
                <w:bCs w:val="1"/>
                <w:color w:val="534ab7"/>
                <w:sz w:val="20"/>
                <w:szCs w:val="20"/>
                <w:rtl w:val="0"/>
              </w:rPr>
              <w:t xml:space="preserve">Design intent</w:t>
            </w:r>
            <w:r w:rsidDel="00000000" w:rsidR="00000000" w:rsidRPr="00000000">
              <w:rPr>
                <w:rtl w:val="0"/>
              </w:rPr>
            </w:r>
          </w:p>
          <w:p w:rsidR="00000000" w:rsidDel="00000000" w:rsidP="00000000" w:rsidRDefault="00000000" w:rsidRPr="00000000" w14:paraId="00000260">
            <w:pPr>
              <w:spacing w:after="0" w:before="0" w:lineRule="auto"/>
              <w:rPr/>
            </w:pPr>
            <w:r w:rsidDel="00000000" w:rsidR="00000000" w:rsidRPr="00000000">
              <w:rPr>
                <w:rFonts w:ascii="Arial" w:cs="Arial" w:eastAsia="Arial" w:hAnsi="Arial"/>
                <w:color w:val="2c2c2a"/>
                <w:sz w:val="21"/>
                <w:szCs w:val="21"/>
                <w:rtl w:val="0"/>
              </w:rPr>
              <w:t xml:space="preserve">Deploying a scout slot is an active resource decision with an opportunity cost. Choosing to spend weeks of scouting time on one artist means not scouting another. That decision should feel meaningful.</w:t>
            </w:r>
            <w:r w:rsidDel="00000000" w:rsidR="00000000" w:rsidRPr="00000000">
              <w:rPr>
                <w:rtl w:val="0"/>
              </w:rPr>
            </w:r>
          </w:p>
        </w:tc>
      </w:tr>
    </w:tbl>
    <w:p w:rsidR="00000000" w:rsidDel="00000000" w:rsidP="00000000" w:rsidRDefault="00000000" w:rsidRPr="00000000" w14:paraId="00000261">
      <w:pPr>
        <w:spacing w:after="200" w:before="0" w:lineRule="auto"/>
        <w:rPr/>
      </w:pPr>
      <w:r w:rsidDel="00000000" w:rsidR="00000000" w:rsidRPr="00000000">
        <w:rPr>
          <w:rtl w:val="0"/>
        </w:rPr>
      </w:r>
    </w:p>
    <w:p w:rsidR="00000000" w:rsidDel="00000000" w:rsidP="00000000" w:rsidRDefault="00000000" w:rsidRPr="00000000" w14:paraId="00000262">
      <w:pPr>
        <w:pStyle w:val="Heading3"/>
        <w:spacing w:after="80" w:before="280" w:lineRule="auto"/>
        <w:rPr/>
      </w:pPr>
      <w:r w:rsidDel="00000000" w:rsidR="00000000" w:rsidRPr="00000000">
        <w:rPr>
          <w:rFonts w:ascii="Arial" w:cs="Arial" w:eastAsia="Arial" w:hAnsi="Arial"/>
          <w:b w:val="1"/>
          <w:bCs w:val="1"/>
          <w:color w:val="5f5e5a"/>
          <w:sz w:val="24"/>
          <w:szCs w:val="24"/>
          <w:rtl w:val="0"/>
        </w:rPr>
        <w:t xml:space="preserve">9.4.2 Scouting duration by tier</w:t>
      </w:r>
      <w:r w:rsidDel="00000000" w:rsidR="00000000" w:rsidRPr="00000000">
        <w:rPr>
          <w:rtl w:val="0"/>
        </w:rPr>
      </w:r>
    </w:p>
    <w:p w:rsidR="00000000" w:rsidDel="00000000" w:rsidP="00000000" w:rsidRDefault="00000000" w:rsidRPr="00000000" w14:paraId="00000263">
      <w:pPr>
        <w:spacing w:after="80" w:before="80" w:lineRule="auto"/>
        <w:rPr/>
      </w:pPr>
      <w:r w:rsidDel="00000000" w:rsidR="00000000" w:rsidRPr="00000000">
        <w:rPr>
          <w:rFonts w:ascii="Arial" w:cs="Arial" w:eastAsia="Arial" w:hAnsi="Arial"/>
          <w:sz w:val="22"/>
          <w:szCs w:val="22"/>
          <w:rtl w:val="0"/>
        </w:rPr>
        <w:t xml:space="preserve">Duration is set by the artist's tier. Established artists have more publicly available history, so scouts reach conclusions faster. Underground artists require more observation to separate noise from signal.</w:t>
      </w:r>
      <w:r w:rsidDel="00000000" w:rsidR="00000000" w:rsidRPr="00000000">
        <w:rPr>
          <w:rtl w:val="0"/>
        </w:rPr>
      </w:r>
    </w:p>
    <w:p w:rsidR="00000000" w:rsidDel="00000000" w:rsidP="00000000" w:rsidRDefault="00000000" w:rsidRPr="00000000" w14:paraId="00000264">
      <w:pPr>
        <w:spacing w:after="200" w:before="0" w:lineRule="auto"/>
        <w:rPr/>
      </w:pPr>
      <w:r w:rsidDel="00000000" w:rsidR="00000000" w:rsidRPr="00000000">
        <w:rPr>
          <w:rtl w:val="0"/>
        </w:rPr>
      </w:r>
    </w:p>
    <w:tbl>
      <w:tblPr>
        <w:tblStyle w:val="Table4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3d1c7" w:space="0" w:sz="4" w:val="single"/>
              <w:left w:color="d3d1c7" w:space="0" w:sz="4" w:val="single"/>
              <w:bottom w:color="d3d1c7" w:space="0" w:sz="4" w:val="single"/>
              <w:right w:color="d3d1c7" w:space="0" w:sz="4" w:val="single"/>
            </w:tcBorders>
            <w:shd w:fill="f1efe8" w:val="clear"/>
            <w:tcMar>
              <w:top w:w="80.0" w:type="dxa"/>
              <w:left w:w="120.0" w:type="dxa"/>
              <w:bottom w:w="80.0" w:type="dxa"/>
              <w:right w:w="120.0" w:type="dxa"/>
            </w:tcMar>
          </w:tcPr>
          <w:p w:rsidR="00000000" w:rsidDel="00000000" w:rsidP="00000000" w:rsidRDefault="00000000" w:rsidRPr="00000000" w14:paraId="00000265">
            <w:pPr>
              <w:rPr/>
            </w:pPr>
            <w:r w:rsidDel="00000000" w:rsidR="00000000" w:rsidRPr="00000000">
              <w:rPr>
                <w:rFonts w:ascii="Arial" w:cs="Arial" w:eastAsia="Arial" w:hAnsi="Arial"/>
                <w:b w:val="1"/>
                <w:bCs w:val="1"/>
                <w:color w:val="2c2c2a"/>
                <w:sz w:val="21"/>
                <w:szCs w:val="21"/>
                <w:rtl w:val="0"/>
              </w:rPr>
              <w:t xml:space="preserve">Tier</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1efe8" w:val="clear"/>
            <w:tcMar>
              <w:top w:w="80.0" w:type="dxa"/>
              <w:left w:w="120.0" w:type="dxa"/>
              <w:bottom w:w="80.0" w:type="dxa"/>
              <w:right w:w="120.0" w:type="dxa"/>
            </w:tcMar>
          </w:tcPr>
          <w:p w:rsidR="00000000" w:rsidDel="00000000" w:rsidP="00000000" w:rsidRDefault="00000000" w:rsidRPr="00000000" w14:paraId="00000266">
            <w:pPr>
              <w:rPr/>
            </w:pPr>
            <w:r w:rsidDel="00000000" w:rsidR="00000000" w:rsidRPr="00000000">
              <w:rPr>
                <w:rFonts w:ascii="Arial" w:cs="Arial" w:eastAsia="Arial" w:hAnsi="Arial"/>
                <w:b w:val="1"/>
                <w:bCs w:val="1"/>
                <w:color w:val="2c2c2a"/>
                <w:sz w:val="21"/>
                <w:szCs w:val="21"/>
                <w:rtl w:val="0"/>
              </w:rPr>
              <w:t xml:space="preserve">Base scouting duration</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267">
            <w:pPr>
              <w:rPr/>
            </w:pPr>
            <w:r w:rsidDel="00000000" w:rsidR="00000000" w:rsidRPr="00000000">
              <w:rPr>
                <w:rFonts w:ascii="Arial" w:cs="Arial" w:eastAsia="Arial" w:hAnsi="Arial"/>
                <w:b w:val="0"/>
                <w:bCs w:val="0"/>
                <w:color w:val="1a1a1a"/>
                <w:sz w:val="21"/>
                <w:szCs w:val="21"/>
                <w:rtl w:val="0"/>
              </w:rPr>
              <w:t xml:space="preserve">Underground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268">
            <w:pPr>
              <w:rPr/>
            </w:pPr>
            <w:r w:rsidDel="00000000" w:rsidR="00000000" w:rsidRPr="00000000">
              <w:rPr>
                <w:rFonts w:ascii="Arial" w:cs="Arial" w:eastAsia="Arial" w:hAnsi="Arial"/>
                <w:b w:val="0"/>
                <w:bCs w:val="0"/>
                <w:color w:val="1a1a1a"/>
                <w:sz w:val="21"/>
                <w:szCs w:val="21"/>
                <w:rtl w:val="0"/>
              </w:rPr>
              <w:t xml:space="preserve">8 weeks</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269">
            <w:pPr>
              <w:rPr/>
            </w:pPr>
            <w:r w:rsidDel="00000000" w:rsidR="00000000" w:rsidRPr="00000000">
              <w:rPr>
                <w:rFonts w:ascii="Arial" w:cs="Arial" w:eastAsia="Arial" w:hAnsi="Arial"/>
                <w:b w:val="0"/>
                <w:bCs w:val="0"/>
                <w:color w:val="1a1a1a"/>
                <w:sz w:val="21"/>
                <w:szCs w:val="21"/>
                <w:rtl w:val="0"/>
              </w:rPr>
              <w:t xml:space="preserve">Emerging</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26A">
            <w:pPr>
              <w:rPr/>
            </w:pPr>
            <w:r w:rsidDel="00000000" w:rsidR="00000000" w:rsidRPr="00000000">
              <w:rPr>
                <w:rFonts w:ascii="Arial" w:cs="Arial" w:eastAsia="Arial" w:hAnsi="Arial"/>
                <w:b w:val="0"/>
                <w:bCs w:val="0"/>
                <w:color w:val="1a1a1a"/>
                <w:sz w:val="21"/>
                <w:szCs w:val="21"/>
                <w:rtl w:val="0"/>
              </w:rPr>
              <w:t xml:space="preserve">6 weeks</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26B">
            <w:pPr>
              <w:rPr/>
            </w:pPr>
            <w:r w:rsidDel="00000000" w:rsidR="00000000" w:rsidRPr="00000000">
              <w:rPr>
                <w:rFonts w:ascii="Arial" w:cs="Arial" w:eastAsia="Arial" w:hAnsi="Arial"/>
                <w:b w:val="0"/>
                <w:bCs w:val="0"/>
                <w:color w:val="1a1a1a"/>
                <w:sz w:val="21"/>
                <w:szCs w:val="21"/>
                <w:rtl w:val="0"/>
              </w:rPr>
              <w:t xml:space="preserve">Rising</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26C">
            <w:pPr>
              <w:rPr/>
            </w:pPr>
            <w:r w:rsidDel="00000000" w:rsidR="00000000" w:rsidRPr="00000000">
              <w:rPr>
                <w:rFonts w:ascii="Arial" w:cs="Arial" w:eastAsia="Arial" w:hAnsi="Arial"/>
                <w:b w:val="0"/>
                <w:bCs w:val="0"/>
                <w:color w:val="1a1a1a"/>
                <w:sz w:val="21"/>
                <w:szCs w:val="21"/>
                <w:rtl w:val="0"/>
              </w:rPr>
              <w:t xml:space="preserve">4 weeks</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26D">
            <w:pPr>
              <w:rPr/>
            </w:pPr>
            <w:r w:rsidDel="00000000" w:rsidR="00000000" w:rsidRPr="00000000">
              <w:rPr>
                <w:rFonts w:ascii="Arial" w:cs="Arial" w:eastAsia="Arial" w:hAnsi="Arial"/>
                <w:b w:val="0"/>
                <w:bCs w:val="0"/>
                <w:color w:val="1a1a1a"/>
                <w:sz w:val="21"/>
                <w:szCs w:val="21"/>
                <w:rtl w:val="0"/>
              </w:rPr>
              <w:t xml:space="preserve">Established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26E">
            <w:pPr>
              <w:rPr/>
            </w:pPr>
            <w:r w:rsidDel="00000000" w:rsidR="00000000" w:rsidRPr="00000000">
              <w:rPr>
                <w:rFonts w:ascii="Arial" w:cs="Arial" w:eastAsia="Arial" w:hAnsi="Arial"/>
                <w:b w:val="0"/>
                <w:bCs w:val="0"/>
                <w:color w:val="1a1a1a"/>
                <w:sz w:val="21"/>
                <w:szCs w:val="21"/>
                <w:rtl w:val="0"/>
              </w:rPr>
              <w:t xml:space="preserve">3 weeks</w:t>
            </w:r>
            <w:r w:rsidDel="00000000" w:rsidR="00000000" w:rsidRPr="00000000">
              <w:rPr>
                <w:rtl w:val="0"/>
              </w:rPr>
            </w:r>
          </w:p>
        </w:tc>
      </w:tr>
    </w:tbl>
    <w:p w:rsidR="00000000" w:rsidDel="00000000" w:rsidP="00000000" w:rsidRDefault="00000000" w:rsidRPr="00000000" w14:paraId="0000026F">
      <w:pPr>
        <w:spacing w:after="200" w:before="0" w:lineRule="auto"/>
        <w:rPr/>
      </w:pPr>
      <w:r w:rsidDel="00000000" w:rsidR="00000000" w:rsidRPr="00000000">
        <w:rPr>
          <w:rtl w:val="0"/>
        </w:rPr>
      </w:r>
    </w:p>
    <w:p w:rsidR="00000000" w:rsidDel="00000000" w:rsidP="00000000" w:rsidRDefault="00000000" w:rsidRPr="00000000" w14:paraId="00000270">
      <w:pPr>
        <w:pStyle w:val="Heading3"/>
        <w:spacing w:after="80" w:before="280" w:lineRule="auto"/>
        <w:rPr/>
      </w:pPr>
      <w:r w:rsidDel="00000000" w:rsidR="00000000" w:rsidRPr="00000000">
        <w:rPr>
          <w:rFonts w:ascii="Arial" w:cs="Arial" w:eastAsia="Arial" w:hAnsi="Arial"/>
          <w:b w:val="1"/>
          <w:bCs w:val="1"/>
          <w:color w:val="5f5e5a"/>
          <w:sz w:val="24"/>
          <w:szCs w:val="24"/>
          <w:rtl w:val="0"/>
        </w:rPr>
        <w:t xml:space="preserve">9.4.3 Roster affinity modifier</w:t>
      </w:r>
      <w:r w:rsidDel="00000000" w:rsidR="00000000" w:rsidRPr="00000000">
        <w:rPr>
          <w:rtl w:val="0"/>
        </w:rPr>
      </w:r>
    </w:p>
    <w:p w:rsidR="00000000" w:rsidDel="00000000" w:rsidP="00000000" w:rsidRDefault="00000000" w:rsidRPr="00000000" w14:paraId="00000271">
      <w:pPr>
        <w:spacing w:after="80" w:before="80" w:lineRule="auto"/>
        <w:rPr/>
      </w:pPr>
      <w:r w:rsidDel="00000000" w:rsidR="00000000" w:rsidRPr="00000000">
        <w:rPr>
          <w:rFonts w:ascii="Arial" w:cs="Arial" w:eastAsia="Arial" w:hAnsi="Arial"/>
          <w:sz w:val="22"/>
          <w:szCs w:val="22"/>
          <w:rtl w:val="0"/>
        </w:rPr>
        <w:t xml:space="preserve">If the player already has a signed artist from the same country or genre as the artist being scouted, the scouting duration is reduced by 20%. The rationale: the label already has cultural context and scene relationships in that territory or genre, reducing the time needed to build a picture.</w:t>
      </w:r>
      <w:r w:rsidDel="00000000" w:rsidR="00000000" w:rsidRPr="00000000">
        <w:rPr>
          <w:rtl w:val="0"/>
        </w:rPr>
      </w:r>
    </w:p>
    <w:p w:rsidR="00000000" w:rsidDel="00000000" w:rsidP="00000000" w:rsidRDefault="00000000" w:rsidRPr="00000000" w14:paraId="00000272">
      <w:pPr>
        <w:spacing w:after="200" w:before="0" w:lineRule="auto"/>
        <w:rPr/>
      </w:pPr>
      <w:r w:rsidDel="00000000" w:rsidR="00000000" w:rsidRPr="00000000">
        <w:rPr>
          <w:rtl w:val="0"/>
        </w:rPr>
      </w:r>
    </w:p>
    <w:p w:rsidR="00000000" w:rsidDel="00000000" w:rsidP="00000000" w:rsidRDefault="00000000" w:rsidRPr="00000000" w14:paraId="000002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Example: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 label with two signed French rap artists scouts a third French rap artist. Base duration: 6 weeks (Emerging). Affinity modifier applied: 5 weeks (rounded).</w:t>
      </w:r>
    </w:p>
    <w:p w:rsidR="00000000" w:rsidDel="00000000" w:rsidP="00000000" w:rsidRDefault="00000000" w:rsidRPr="00000000" w14:paraId="000002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Stacking rule: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Country match and genre match each contribute to the modifier independently, but the total cap is 20%. Prevents over-stacking on niche overlaps.</w:t>
      </w:r>
    </w:p>
    <w:p w:rsidR="00000000" w:rsidDel="00000000" w:rsidP="00000000" w:rsidRDefault="00000000" w:rsidRPr="00000000" w14:paraId="00000275">
      <w:pPr>
        <w:spacing w:after="200" w:before="0" w:lineRule="auto"/>
        <w:rPr/>
      </w:pPr>
      <w:r w:rsidDel="00000000" w:rsidR="00000000" w:rsidRPr="00000000">
        <w:rPr>
          <w:rtl w:val="0"/>
        </w:rPr>
      </w:r>
    </w:p>
    <w:tbl>
      <w:tblPr>
        <w:tblStyle w:val="Table4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f6e56" w:space="0" w:sz="4" w:val="single"/>
              <w:left w:color="0f6e56" w:space="0" w:sz="12" w:val="single"/>
              <w:bottom w:color="d3d1c7" w:space="0" w:sz="4" w:val="single"/>
              <w:right w:color="000000" w:space="0" w:sz="0" w:val="nil"/>
            </w:tcBorders>
            <w:shd w:fill="e1f5ee" w:val="clear"/>
            <w:tcMar>
              <w:top w:w="120.0" w:type="dxa"/>
              <w:left w:w="200.0" w:type="dxa"/>
              <w:bottom w:w="120.0" w:type="dxa"/>
              <w:right w:w="200.0" w:type="dxa"/>
            </w:tcMar>
          </w:tcPr>
          <w:p w:rsidR="00000000" w:rsidDel="00000000" w:rsidP="00000000" w:rsidRDefault="00000000" w:rsidRPr="00000000" w14:paraId="00000276">
            <w:pPr>
              <w:spacing w:after="60" w:before="0" w:lineRule="auto"/>
              <w:rPr/>
            </w:pPr>
            <w:r w:rsidDel="00000000" w:rsidR="00000000" w:rsidRPr="00000000">
              <w:rPr>
                <w:rFonts w:ascii="Arial" w:cs="Arial" w:eastAsia="Arial" w:hAnsi="Arial"/>
                <w:b w:val="1"/>
                <w:bCs w:val="1"/>
                <w:color w:val="0f6e56"/>
                <w:sz w:val="20"/>
                <w:szCs w:val="20"/>
                <w:rtl w:val="0"/>
              </w:rPr>
              <w:t xml:space="preserve">Strategic implication</w:t>
            </w:r>
            <w:r w:rsidDel="00000000" w:rsidR="00000000" w:rsidRPr="00000000">
              <w:rPr>
                <w:rtl w:val="0"/>
              </w:rPr>
            </w:r>
          </w:p>
          <w:p w:rsidR="00000000" w:rsidDel="00000000" w:rsidP="00000000" w:rsidRDefault="00000000" w:rsidRPr="00000000" w14:paraId="00000277">
            <w:pPr>
              <w:spacing w:after="0" w:before="0" w:lineRule="auto"/>
              <w:rPr/>
            </w:pPr>
            <w:r w:rsidDel="00000000" w:rsidR="00000000" w:rsidRPr="00000000">
              <w:rPr>
                <w:rFonts w:ascii="Arial" w:cs="Arial" w:eastAsia="Arial" w:hAnsi="Arial"/>
                <w:color w:val="2c2c2a"/>
                <w:sz w:val="21"/>
                <w:szCs w:val="21"/>
                <w:rtl w:val="0"/>
              </w:rPr>
              <w:t xml:space="preserve">The affinity modifier rewards building a coherent label identity. A label that commits to a scene scouts that scene faster — compounding its information advantage over generalist competitors.</w:t>
            </w:r>
            <w:r w:rsidDel="00000000" w:rsidR="00000000" w:rsidRPr="00000000">
              <w:rPr>
                <w:rtl w:val="0"/>
              </w:rPr>
            </w:r>
          </w:p>
        </w:tc>
      </w:tr>
    </w:tbl>
    <w:p w:rsidR="00000000" w:rsidDel="00000000" w:rsidP="00000000" w:rsidRDefault="00000000" w:rsidRPr="00000000" w14:paraId="00000278">
      <w:pPr>
        <w:spacing w:after="200" w:before="0" w:lineRule="auto"/>
        <w:rPr/>
      </w:pPr>
      <w:r w:rsidDel="00000000" w:rsidR="00000000" w:rsidRPr="00000000">
        <w:rPr>
          <w:rtl w:val="0"/>
        </w:rPr>
      </w:r>
    </w:p>
    <w:p w:rsidR="00000000" w:rsidDel="00000000" w:rsidP="00000000" w:rsidRDefault="00000000" w:rsidRPr="00000000" w14:paraId="00000279">
      <w:pPr>
        <w:pStyle w:val="Heading3"/>
        <w:spacing w:after="80" w:before="280" w:lineRule="auto"/>
        <w:rPr/>
      </w:pPr>
      <w:r w:rsidDel="00000000" w:rsidR="00000000" w:rsidRPr="00000000">
        <w:rPr>
          <w:rFonts w:ascii="Arial" w:cs="Arial" w:eastAsia="Arial" w:hAnsi="Arial"/>
          <w:b w:val="1"/>
          <w:bCs w:val="1"/>
          <w:color w:val="5f5e5a"/>
          <w:sz w:val="24"/>
          <w:szCs w:val="24"/>
          <w:rtl w:val="0"/>
        </w:rPr>
        <w:t xml:space="preserve">9.4.4 The scout report</w:t>
      </w:r>
      <w:r w:rsidDel="00000000" w:rsidR="00000000" w:rsidRPr="00000000">
        <w:rPr>
          <w:rtl w:val="0"/>
        </w:rPr>
      </w:r>
    </w:p>
    <w:p w:rsidR="00000000" w:rsidDel="00000000" w:rsidP="00000000" w:rsidRDefault="00000000" w:rsidRPr="00000000" w14:paraId="0000027A">
      <w:pPr>
        <w:spacing w:after="80" w:before="80" w:lineRule="auto"/>
        <w:rPr/>
      </w:pPr>
      <w:r w:rsidDel="00000000" w:rsidR="00000000" w:rsidRPr="00000000">
        <w:rPr>
          <w:rFonts w:ascii="Arial" w:cs="Arial" w:eastAsia="Arial" w:hAnsi="Arial"/>
          <w:sz w:val="22"/>
          <w:szCs w:val="22"/>
          <w:rtl w:val="0"/>
        </w:rPr>
        <w:t xml:space="preserve">When scouting completes, a report is generated. The value is precision — not a discount, but better information for the signing decision. Three outputs:</w:t>
      </w:r>
      <w:r w:rsidDel="00000000" w:rsidR="00000000" w:rsidRPr="00000000">
        <w:rPr>
          <w:rtl w:val="0"/>
        </w:rPr>
      </w:r>
    </w:p>
    <w:p w:rsidR="00000000" w:rsidDel="00000000" w:rsidP="00000000" w:rsidRDefault="00000000" w:rsidRPr="00000000" w14:paraId="0000027B">
      <w:pPr>
        <w:spacing w:after="200" w:before="0" w:lineRule="auto"/>
        <w:rPr/>
      </w:pPr>
      <w:r w:rsidDel="00000000" w:rsidR="00000000" w:rsidRPr="00000000">
        <w:rPr>
          <w:rtl w:val="0"/>
        </w:rPr>
      </w:r>
    </w:p>
    <w:tbl>
      <w:tblPr>
        <w:tblStyle w:val="Table4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3d1c7" w:space="0" w:sz="4" w:val="single"/>
              <w:left w:color="d3d1c7" w:space="0" w:sz="4" w:val="single"/>
              <w:bottom w:color="d3d1c7" w:space="0" w:sz="4" w:val="single"/>
              <w:right w:color="d3d1c7" w:space="0" w:sz="4" w:val="single"/>
            </w:tcBorders>
            <w:shd w:fill="f1efe8" w:val="clear"/>
            <w:tcMar>
              <w:top w:w="80.0" w:type="dxa"/>
              <w:left w:w="120.0" w:type="dxa"/>
              <w:bottom w:w="80.0" w:type="dxa"/>
              <w:right w:w="120.0" w:type="dxa"/>
            </w:tcMar>
          </w:tcPr>
          <w:p w:rsidR="00000000" w:rsidDel="00000000" w:rsidP="00000000" w:rsidRDefault="00000000" w:rsidRPr="00000000" w14:paraId="0000027C">
            <w:pPr>
              <w:rPr/>
            </w:pPr>
            <w:r w:rsidDel="00000000" w:rsidR="00000000" w:rsidRPr="00000000">
              <w:rPr>
                <w:rFonts w:ascii="Arial" w:cs="Arial" w:eastAsia="Arial" w:hAnsi="Arial"/>
                <w:b w:val="1"/>
                <w:bCs w:val="1"/>
                <w:color w:val="2c2c2a"/>
                <w:sz w:val="21"/>
                <w:szCs w:val="21"/>
                <w:rtl w:val="0"/>
              </w:rPr>
              <w:t xml:space="preserve">Report output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1efe8" w:val="clear"/>
            <w:tcMar>
              <w:top w:w="80.0" w:type="dxa"/>
              <w:left w:w="120.0" w:type="dxa"/>
              <w:bottom w:w="80.0" w:type="dxa"/>
              <w:right w:w="120.0" w:type="dxa"/>
            </w:tcMar>
          </w:tcPr>
          <w:p w:rsidR="00000000" w:rsidDel="00000000" w:rsidP="00000000" w:rsidRDefault="00000000" w:rsidRPr="00000000" w14:paraId="0000027D">
            <w:pPr>
              <w:rPr/>
            </w:pPr>
            <w:r w:rsidDel="00000000" w:rsidR="00000000" w:rsidRPr="00000000">
              <w:rPr>
                <w:rFonts w:ascii="Arial" w:cs="Arial" w:eastAsia="Arial" w:hAnsi="Arial"/>
                <w:b w:val="1"/>
                <w:bCs w:val="1"/>
                <w:color w:val="2c2c2a"/>
                <w:sz w:val="21"/>
                <w:szCs w:val="21"/>
                <w:rtl w:val="0"/>
              </w:rPr>
              <w:t xml:space="preserve">Description</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27E">
            <w:pPr>
              <w:rPr/>
            </w:pPr>
            <w:r w:rsidDel="00000000" w:rsidR="00000000" w:rsidRPr="00000000">
              <w:rPr>
                <w:rFonts w:ascii="Arial" w:cs="Arial" w:eastAsia="Arial" w:hAnsi="Arial"/>
                <w:b w:val="0"/>
                <w:bCs w:val="0"/>
                <w:color w:val="1a1a1a"/>
                <w:sz w:val="21"/>
                <w:szCs w:val="21"/>
                <w:rtl w:val="0"/>
              </w:rPr>
              <w:t xml:space="preserve">Pattern classification</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27F">
            <w:pPr>
              <w:rPr/>
            </w:pPr>
            <w:r w:rsidDel="00000000" w:rsidR="00000000" w:rsidRPr="00000000">
              <w:rPr>
                <w:rFonts w:ascii="Arial" w:cs="Arial" w:eastAsia="Arial" w:hAnsi="Arial"/>
                <w:b w:val="0"/>
                <w:bCs w:val="0"/>
                <w:color w:val="1a1a1a"/>
                <w:sz w:val="21"/>
                <w:szCs w:val="21"/>
                <w:rtl w:val="0"/>
              </w:rPr>
              <w:t xml:space="preserve">Organic / Spike-driven / Mixed. Characterises the shape of daily stream data over the scouting period. Organic growth is durable; spike-driven is volatile. Changes how the Momentum Score should be interpreted.</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280">
            <w:pPr>
              <w:rPr/>
            </w:pPr>
            <w:r w:rsidDel="00000000" w:rsidR="00000000" w:rsidRPr="00000000">
              <w:rPr>
                <w:rFonts w:ascii="Arial" w:cs="Arial" w:eastAsia="Arial" w:hAnsi="Arial"/>
                <w:b w:val="0"/>
                <w:bCs w:val="0"/>
                <w:color w:val="1a1a1a"/>
                <w:sz w:val="21"/>
                <w:szCs w:val="21"/>
                <w:rtl w:val="0"/>
              </w:rPr>
              <w:t xml:space="preserve">Precise signing bonus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281">
            <w:pPr>
              <w:rPr/>
            </w:pPr>
            <w:r w:rsidDel="00000000" w:rsidR="00000000" w:rsidRPr="00000000">
              <w:rPr>
                <w:rFonts w:ascii="Arial" w:cs="Arial" w:eastAsia="Arial" w:hAnsi="Arial"/>
                <w:b w:val="0"/>
                <w:bCs w:val="0"/>
                <w:color w:val="1a1a1a"/>
                <w:sz w:val="21"/>
                <w:szCs w:val="21"/>
                <w:rtl w:val="0"/>
              </w:rPr>
              <w:t xml:space="preserve">Instead of a tier range (e.g. '$20k–$80k'), the report gives a specific figure with a confidence interval (e.g. '$34k ± 5k'). The player can still offer more or less, but knows the anchor.</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282">
            <w:pPr>
              <w:rPr/>
            </w:pPr>
            <w:r w:rsidDel="00000000" w:rsidR="00000000" w:rsidRPr="00000000">
              <w:rPr>
                <w:rFonts w:ascii="Arial" w:cs="Arial" w:eastAsia="Arial" w:hAnsi="Arial"/>
                <w:b w:val="0"/>
                <w:bCs w:val="0"/>
                <w:color w:val="1a1a1a"/>
                <w:sz w:val="21"/>
                <w:szCs w:val="21"/>
                <w:rtl w:val="0"/>
              </w:rPr>
              <w:t xml:space="preserve">Momentum confidence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283">
            <w:pPr>
              <w:rPr/>
            </w:pPr>
            <w:r w:rsidDel="00000000" w:rsidR="00000000" w:rsidRPr="00000000">
              <w:rPr>
                <w:rFonts w:ascii="Arial" w:cs="Arial" w:eastAsia="Arial" w:hAnsi="Arial"/>
                <w:b w:val="0"/>
                <w:bCs w:val="0"/>
                <w:color w:val="1a1a1a"/>
                <w:sz w:val="21"/>
                <w:szCs w:val="21"/>
                <w:rtl w:val="0"/>
              </w:rPr>
              <w:t xml:space="preserve">Is the artist's Momentum Score stable or volatile week-to-week? Displayed as Stable / Moderate / Volatile. A high but volatile score is a different bet than a high stable one.</w:t>
            </w:r>
            <w:r w:rsidDel="00000000" w:rsidR="00000000" w:rsidRPr="00000000">
              <w:rPr>
                <w:rtl w:val="0"/>
              </w:rPr>
            </w:r>
          </w:p>
        </w:tc>
      </w:tr>
    </w:tbl>
    <w:p w:rsidR="00000000" w:rsidDel="00000000" w:rsidP="00000000" w:rsidRDefault="00000000" w:rsidRPr="00000000" w14:paraId="00000284">
      <w:pPr>
        <w:spacing w:after="200" w:before="0" w:lineRule="auto"/>
        <w:rPr/>
      </w:pPr>
      <w:r w:rsidDel="00000000" w:rsidR="00000000" w:rsidRPr="00000000">
        <w:rPr>
          <w:rtl w:val="0"/>
        </w:rPr>
      </w:r>
    </w:p>
    <w:p w:rsidR="00000000" w:rsidDel="00000000" w:rsidP="00000000" w:rsidRDefault="00000000" w:rsidRPr="00000000" w14:paraId="00000285">
      <w:pPr>
        <w:spacing w:after="80" w:before="80" w:lineRule="auto"/>
        <w:rPr/>
      </w:pPr>
      <w:r w:rsidDel="00000000" w:rsidR="00000000" w:rsidRPr="00000000">
        <w:rPr>
          <w:rFonts w:ascii="Arial" w:cs="Arial" w:eastAsia="Arial" w:hAnsi="Arial"/>
          <w:sz w:val="22"/>
          <w:szCs w:val="22"/>
          <w:rtl w:val="0"/>
        </w:rPr>
        <w:t xml:space="preserve">The slot frees up the moment the player signs the artist or manually cancels the scout. Signing before the report completes forfeits the report outputs — acting on incomplete information under time pressure is a valid A&amp;R decision, but carries the associated risk.</w:t>
      </w:r>
      <w:r w:rsidDel="00000000" w:rsidR="00000000" w:rsidRPr="00000000">
        <w:rPr>
          <w:rtl w:val="0"/>
        </w:rPr>
      </w:r>
    </w:p>
    <w:p w:rsidR="00000000" w:rsidDel="00000000" w:rsidP="00000000" w:rsidRDefault="00000000" w:rsidRPr="00000000" w14:paraId="00000286">
      <w:pPr>
        <w:spacing w:after="200" w:before="0" w:lineRule="auto"/>
        <w:rPr/>
      </w:pPr>
      <w:r w:rsidDel="00000000" w:rsidR="00000000" w:rsidRPr="00000000">
        <w:rPr>
          <w:rtl w:val="0"/>
        </w:rPr>
      </w:r>
    </w:p>
    <w:p w:rsidR="00000000" w:rsidDel="00000000" w:rsidP="00000000" w:rsidRDefault="00000000" w:rsidRPr="00000000" w14:paraId="00000287">
      <w:pPr>
        <w:pStyle w:val="Heading3"/>
        <w:spacing w:after="80" w:before="280" w:lineRule="auto"/>
        <w:rPr/>
      </w:pPr>
      <w:r w:rsidDel="00000000" w:rsidR="00000000" w:rsidRPr="00000000">
        <w:rPr>
          <w:rFonts w:ascii="Arial" w:cs="Arial" w:eastAsia="Arial" w:hAnsi="Arial"/>
          <w:b w:val="1"/>
          <w:bCs w:val="1"/>
          <w:color w:val="5f5e5a"/>
          <w:sz w:val="24"/>
          <w:szCs w:val="24"/>
          <w:rtl w:val="0"/>
        </w:rPr>
        <w:t xml:space="preserve">9.4.5 The scouting timeframe</w:t>
      </w:r>
      <w:r w:rsidDel="00000000" w:rsidR="00000000" w:rsidRPr="00000000">
        <w:rPr>
          <w:rtl w:val="0"/>
        </w:rPr>
      </w:r>
    </w:p>
    <w:p w:rsidR="00000000" w:rsidDel="00000000" w:rsidP="00000000" w:rsidRDefault="00000000" w:rsidRPr="00000000" w14:paraId="00000288">
      <w:pPr>
        <w:spacing w:after="80" w:before="80" w:lineRule="auto"/>
        <w:rPr/>
      </w:pPr>
      <w:r w:rsidDel="00000000" w:rsidR="00000000" w:rsidRPr="00000000">
        <w:rPr>
          <w:rFonts w:ascii="Arial" w:cs="Arial" w:eastAsia="Arial" w:hAnsi="Arial"/>
          <w:sz w:val="22"/>
          <w:szCs w:val="22"/>
          <w:rtl w:val="0"/>
        </w:rPr>
        <w:t xml:space="preserve">Scouting creates a second, slower loop running in parallel to the weekly royalty cycle:</w:t>
      </w:r>
      <w:r w:rsidDel="00000000" w:rsidR="00000000" w:rsidRPr="00000000">
        <w:rPr>
          <w:rtl w:val="0"/>
        </w:rPr>
      </w:r>
    </w:p>
    <w:p w:rsidR="00000000" w:rsidDel="00000000" w:rsidP="00000000" w:rsidRDefault="00000000" w:rsidRPr="00000000" w14:paraId="00000289">
      <w:pPr>
        <w:spacing w:after="200" w:before="0" w:lineRule="auto"/>
        <w:rPr/>
      </w:pPr>
      <w:r w:rsidDel="00000000" w:rsidR="00000000" w:rsidRPr="00000000">
        <w:rPr>
          <w:rtl w:val="0"/>
        </w:rPr>
      </w:r>
    </w:p>
    <w:p w:rsidR="00000000" w:rsidDel="00000000" w:rsidP="00000000" w:rsidRDefault="00000000" w:rsidRPr="00000000" w14:paraId="000002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Weekly loop (foreground): </w:t>
      </w:r>
      <w:r w:rsidDel="00000000" w:rsidR="00000000" w:rsidRPr="00000000">
        <w:rPr>
          <w:rFonts w:ascii="Arial Unicode MS" w:cs="Arial Unicode MS" w:eastAsia="Arial Unicode MS" w:hAnsi="Arial Unicode MS"/>
          <w:b w:val="0"/>
          <w:bCs w:val="0"/>
          <w:i w:val="0"/>
          <w:iCs w:val="0"/>
          <w:smallCaps w:val="0"/>
          <w:strike w:val="0"/>
          <w:color w:val="1a1a1a"/>
          <w:sz w:val="22"/>
          <w:szCs w:val="22"/>
          <w:u w:val="none"/>
          <w:shd w:fill="auto" w:val="clear"/>
          <w:vertAlign w:val="baseline"/>
          <w:rtl w:val="0"/>
        </w:rPr>
        <w:t xml:space="preserve">Monday budget allocation → daily stream updates → Sunday royalty calculation → repeat.</w:t>
      </w:r>
    </w:p>
    <w:p w:rsidR="00000000" w:rsidDel="00000000" w:rsidP="00000000" w:rsidRDefault="00000000" w:rsidRPr="00000000" w14:paraId="000002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Scouting loop (background): </w:t>
      </w:r>
      <w:r w:rsidDel="00000000" w:rsidR="00000000" w:rsidRPr="00000000">
        <w:rPr>
          <w:rFonts w:ascii="Arial Unicode MS" w:cs="Arial Unicode MS" w:eastAsia="Arial Unicode MS" w:hAnsi="Arial Unicode MS"/>
          <w:b w:val="0"/>
          <w:bCs w:val="0"/>
          <w:i w:val="0"/>
          <w:iCs w:val="0"/>
          <w:smallCaps w:val="0"/>
          <w:strike w:val="0"/>
          <w:color w:val="1a1a1a"/>
          <w:sz w:val="22"/>
          <w:szCs w:val="22"/>
          <w:u w:val="none"/>
          <w:shd w:fill="auto" w:val="clear"/>
          <w:vertAlign w:val="baseline"/>
          <w:rtl w:val="0"/>
        </w:rPr>
        <w:t xml:space="preserve">Scout deployed → 3–8 weeks of passive observation → report ready event → sign, cancel, or hold slot.</w:t>
      </w:r>
    </w:p>
    <w:p w:rsidR="00000000" w:rsidDel="00000000" w:rsidP="00000000" w:rsidRDefault="00000000" w:rsidRPr="00000000" w14:paraId="0000028C">
      <w:pPr>
        <w:spacing w:after="200" w:before="0" w:lineRule="auto"/>
        <w:rPr/>
      </w:pPr>
      <w:r w:rsidDel="00000000" w:rsidR="00000000" w:rsidRPr="00000000">
        <w:rPr>
          <w:rtl w:val="0"/>
        </w:rPr>
      </w:r>
    </w:p>
    <w:p w:rsidR="00000000" w:rsidDel="00000000" w:rsidP="00000000" w:rsidRDefault="00000000" w:rsidRPr="00000000" w14:paraId="0000028D">
      <w:pPr>
        <w:spacing w:after="80" w:before="80" w:lineRule="auto"/>
        <w:rPr/>
      </w:pPr>
      <w:r w:rsidDel="00000000" w:rsidR="00000000" w:rsidRPr="00000000">
        <w:rPr>
          <w:rFonts w:ascii="Arial" w:cs="Arial" w:eastAsia="Arial" w:hAnsi="Arial"/>
          <w:sz w:val="22"/>
          <w:szCs w:val="22"/>
          <w:rtl w:val="0"/>
        </w:rPr>
        <w:t xml:space="preserve">When a report completes, it surfaces as a dashboard event: Report ready. Holding an idle completed slot is a soft cost — that slot could be observing another artist.</w:t>
      </w:r>
      <w:r w:rsidDel="00000000" w:rsidR="00000000" w:rsidRPr="00000000">
        <w:rPr>
          <w:rtl w:val="0"/>
        </w:rPr>
      </w:r>
    </w:p>
    <w:p w:rsidR="00000000" w:rsidDel="00000000" w:rsidP="00000000" w:rsidRDefault="00000000" w:rsidRPr="00000000" w14:paraId="0000028E">
      <w:pPr>
        <w:spacing w:after="200" w:before="0" w:lineRule="auto"/>
        <w:rPr/>
      </w:pPr>
      <w:r w:rsidDel="00000000" w:rsidR="00000000" w:rsidRPr="00000000">
        <w:rPr>
          <w:rtl w:val="0"/>
        </w:rPr>
      </w:r>
    </w:p>
    <w:p w:rsidR="00000000" w:rsidDel="00000000" w:rsidP="00000000" w:rsidRDefault="00000000" w:rsidRPr="00000000" w14:paraId="0000028F">
      <w:pPr>
        <w:pStyle w:val="Heading2"/>
        <w:pBdr>
          <w:bottom w:color="d3d1c7" w:space="6" w:sz="4" w:val="single"/>
        </w:pBdr>
        <w:spacing w:after="120" w:before="360" w:lineRule="auto"/>
        <w:rPr/>
      </w:pPr>
      <w:r w:rsidDel="00000000" w:rsidR="00000000" w:rsidRPr="00000000">
        <w:rPr>
          <w:rFonts w:ascii="Arial" w:cs="Arial" w:eastAsia="Arial" w:hAnsi="Arial"/>
          <w:b w:val="1"/>
          <w:bCs w:val="1"/>
          <w:color w:val="2c2c2a"/>
          <w:sz w:val="28"/>
          <w:szCs w:val="28"/>
          <w:rtl w:val="0"/>
        </w:rPr>
        <w:t xml:space="preserve">9.5 Artist profile — data visibility by scout status</w:t>
      </w:r>
      <w:r w:rsidDel="00000000" w:rsidR="00000000" w:rsidRPr="00000000">
        <w:rPr>
          <w:rtl w:val="0"/>
        </w:rPr>
      </w:r>
    </w:p>
    <w:p w:rsidR="00000000" w:rsidDel="00000000" w:rsidP="00000000" w:rsidRDefault="00000000" w:rsidRPr="00000000" w14:paraId="00000290">
      <w:pPr>
        <w:spacing w:after="80" w:before="80" w:lineRule="auto"/>
        <w:rPr/>
      </w:pPr>
      <w:r w:rsidDel="00000000" w:rsidR="00000000" w:rsidRPr="00000000">
        <w:rPr>
          <w:rFonts w:ascii="Arial" w:cs="Arial" w:eastAsia="Arial" w:hAnsi="Arial"/>
          <w:sz w:val="22"/>
          <w:szCs w:val="22"/>
          <w:rtl w:val="0"/>
        </w:rPr>
        <w:t xml:space="preserve">The artist profile page is the player's primary decision surface. What is visible depends on scout status and label reputation:</w:t>
      </w:r>
      <w:r w:rsidDel="00000000" w:rsidR="00000000" w:rsidRPr="00000000">
        <w:rPr>
          <w:rtl w:val="0"/>
        </w:rPr>
      </w:r>
    </w:p>
    <w:p w:rsidR="00000000" w:rsidDel="00000000" w:rsidP="00000000" w:rsidRDefault="00000000" w:rsidRPr="00000000" w14:paraId="00000291">
      <w:pPr>
        <w:spacing w:after="200" w:before="0" w:lineRule="auto"/>
        <w:rPr/>
      </w:pPr>
      <w:r w:rsidDel="00000000" w:rsidR="00000000" w:rsidRPr="00000000">
        <w:rPr>
          <w:rtl w:val="0"/>
        </w:rPr>
      </w:r>
    </w:p>
    <w:tbl>
      <w:tblPr>
        <w:tblStyle w:val="Table4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3d1c7" w:space="0" w:sz="4" w:val="single"/>
              <w:left w:color="d3d1c7" w:space="0" w:sz="4" w:val="single"/>
              <w:bottom w:color="d3d1c7" w:space="0" w:sz="4" w:val="single"/>
              <w:right w:color="d3d1c7" w:space="0" w:sz="4" w:val="single"/>
            </w:tcBorders>
            <w:shd w:fill="f1efe8" w:val="clear"/>
            <w:tcMar>
              <w:top w:w="80.0" w:type="dxa"/>
              <w:left w:w="120.0" w:type="dxa"/>
              <w:bottom w:w="80.0" w:type="dxa"/>
              <w:right w:w="120.0" w:type="dxa"/>
            </w:tcMar>
          </w:tcPr>
          <w:p w:rsidR="00000000" w:rsidDel="00000000" w:rsidP="00000000" w:rsidRDefault="00000000" w:rsidRPr="00000000" w14:paraId="00000292">
            <w:pPr>
              <w:rPr/>
            </w:pPr>
            <w:r w:rsidDel="00000000" w:rsidR="00000000" w:rsidRPr="00000000">
              <w:rPr>
                <w:rFonts w:ascii="Arial" w:cs="Arial" w:eastAsia="Arial" w:hAnsi="Arial"/>
                <w:b w:val="1"/>
                <w:bCs w:val="1"/>
                <w:color w:val="2c2c2a"/>
                <w:sz w:val="21"/>
                <w:szCs w:val="21"/>
                <w:rtl w:val="0"/>
              </w:rPr>
              <w:t xml:space="preserve">Field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1efe8" w:val="clear"/>
            <w:tcMar>
              <w:top w:w="80.0" w:type="dxa"/>
              <w:left w:w="120.0" w:type="dxa"/>
              <w:bottom w:w="80.0" w:type="dxa"/>
              <w:right w:w="120.0" w:type="dxa"/>
            </w:tcMar>
          </w:tcPr>
          <w:p w:rsidR="00000000" w:rsidDel="00000000" w:rsidP="00000000" w:rsidRDefault="00000000" w:rsidRPr="00000000" w14:paraId="00000293">
            <w:pPr>
              <w:rPr/>
            </w:pPr>
            <w:r w:rsidDel="00000000" w:rsidR="00000000" w:rsidRPr="00000000">
              <w:rPr>
                <w:rFonts w:ascii="Arial" w:cs="Arial" w:eastAsia="Arial" w:hAnsi="Arial"/>
                <w:b w:val="1"/>
                <w:bCs w:val="1"/>
                <w:color w:val="2c2c2a"/>
                <w:sz w:val="21"/>
                <w:szCs w:val="21"/>
                <w:rtl w:val="0"/>
              </w:rPr>
              <w:t xml:space="preserve">Availability</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294">
            <w:pPr>
              <w:rPr/>
            </w:pPr>
            <w:r w:rsidDel="00000000" w:rsidR="00000000" w:rsidRPr="00000000">
              <w:rPr>
                <w:rFonts w:ascii="Arial" w:cs="Arial" w:eastAsia="Arial" w:hAnsi="Arial"/>
                <w:b w:val="0"/>
                <w:bCs w:val="0"/>
                <w:color w:val="1a1a1a"/>
                <w:sz w:val="21"/>
                <w:szCs w:val="21"/>
                <w:rtl w:val="0"/>
              </w:rPr>
              <w:t xml:space="preserve">Name, genre, tier, region</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295">
            <w:pPr>
              <w:rPr/>
            </w:pPr>
            <w:r w:rsidDel="00000000" w:rsidR="00000000" w:rsidRPr="00000000">
              <w:rPr>
                <w:rFonts w:ascii="Arial" w:cs="Arial" w:eastAsia="Arial" w:hAnsi="Arial"/>
                <w:b w:val="0"/>
                <w:bCs w:val="0"/>
                <w:color w:val="1a1a1a"/>
                <w:sz w:val="21"/>
                <w:szCs w:val="21"/>
                <w:rtl w:val="0"/>
              </w:rPr>
              <w:t xml:space="preserve">Always</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296">
            <w:pPr>
              <w:rPr/>
            </w:pPr>
            <w:r w:rsidDel="00000000" w:rsidR="00000000" w:rsidRPr="00000000">
              <w:rPr>
                <w:rFonts w:ascii="Arial" w:cs="Arial" w:eastAsia="Arial" w:hAnsi="Arial"/>
                <w:b w:val="0"/>
                <w:bCs w:val="0"/>
                <w:color w:val="1a1a1a"/>
                <w:sz w:val="21"/>
                <w:szCs w:val="21"/>
                <w:rtl w:val="0"/>
              </w:rPr>
              <w:t xml:space="preserve">Momentum Score + 28d sparkline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297">
            <w:pPr>
              <w:rPr/>
            </w:pPr>
            <w:r w:rsidDel="00000000" w:rsidR="00000000" w:rsidRPr="00000000">
              <w:rPr>
                <w:rFonts w:ascii="Arial" w:cs="Arial" w:eastAsia="Arial" w:hAnsi="Arial"/>
                <w:b w:val="0"/>
                <w:bCs w:val="0"/>
                <w:color w:val="1a1a1a"/>
                <w:sz w:val="21"/>
                <w:szCs w:val="21"/>
                <w:rtl w:val="0"/>
              </w:rPr>
              <w:t xml:space="preserve">Always (hidden for Underground tier — raw data shown instead)</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298">
            <w:pPr>
              <w:rPr/>
            </w:pPr>
            <w:r w:rsidDel="00000000" w:rsidR="00000000" w:rsidRPr="00000000">
              <w:rPr>
                <w:rFonts w:ascii="Arial" w:cs="Arial" w:eastAsia="Arial" w:hAnsi="Arial"/>
                <w:b w:val="0"/>
                <w:bCs w:val="0"/>
                <w:color w:val="1a1a1a"/>
                <w:sz w:val="21"/>
                <w:szCs w:val="21"/>
                <w:rtl w:val="0"/>
              </w:rPr>
              <w:t xml:space="preserve">Monthly listeners (current + 28d change)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299">
            <w:pPr>
              <w:rPr/>
            </w:pPr>
            <w:r w:rsidDel="00000000" w:rsidR="00000000" w:rsidRPr="00000000">
              <w:rPr>
                <w:rFonts w:ascii="Arial" w:cs="Arial" w:eastAsia="Arial" w:hAnsi="Arial"/>
                <w:b w:val="0"/>
                <w:bCs w:val="0"/>
                <w:color w:val="1a1a1a"/>
                <w:sz w:val="21"/>
                <w:szCs w:val="21"/>
                <w:rtl w:val="0"/>
              </w:rPr>
              <w:t xml:space="preserve">Always</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29A">
            <w:pPr>
              <w:rPr/>
            </w:pPr>
            <w:r w:rsidDel="00000000" w:rsidR="00000000" w:rsidRPr="00000000">
              <w:rPr>
                <w:rFonts w:ascii="Arial" w:cs="Arial" w:eastAsia="Arial" w:hAnsi="Arial"/>
                <w:b w:val="0"/>
                <w:bCs w:val="0"/>
                <w:color w:val="1a1a1a"/>
                <w:sz w:val="21"/>
                <w:szCs w:val="21"/>
                <w:rtl w:val="0"/>
              </w:rPr>
              <w:t xml:space="preserve">Top 10 tracks, 7-day stream bars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29B">
            <w:pPr>
              <w:rPr/>
            </w:pPr>
            <w:r w:rsidDel="00000000" w:rsidR="00000000" w:rsidRPr="00000000">
              <w:rPr>
                <w:rFonts w:ascii="Arial" w:cs="Arial" w:eastAsia="Arial" w:hAnsi="Arial"/>
                <w:b w:val="0"/>
                <w:bCs w:val="0"/>
                <w:color w:val="1a1a1a"/>
                <w:sz w:val="21"/>
                <w:szCs w:val="21"/>
                <w:rtl w:val="0"/>
              </w:rPr>
              <w:t xml:space="preserve">Always</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29C">
            <w:pPr>
              <w:rPr/>
            </w:pPr>
            <w:r w:rsidDel="00000000" w:rsidR="00000000" w:rsidRPr="00000000">
              <w:rPr>
                <w:rFonts w:ascii="Arial" w:cs="Arial" w:eastAsia="Arial" w:hAnsi="Arial"/>
                <w:b w:val="0"/>
                <w:bCs w:val="0"/>
                <w:color w:val="1a1a1a"/>
                <w:sz w:val="21"/>
                <w:szCs w:val="21"/>
                <w:rtl w:val="0"/>
              </w:rPr>
              <w:t xml:space="preserve">Stream velocity (7d), listener-to-stream ratio</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29D">
            <w:pPr>
              <w:rPr/>
            </w:pPr>
            <w:r w:rsidDel="00000000" w:rsidR="00000000" w:rsidRPr="00000000">
              <w:rPr>
                <w:rFonts w:ascii="Arial" w:cs="Arial" w:eastAsia="Arial" w:hAnsi="Arial"/>
                <w:b w:val="0"/>
                <w:bCs w:val="0"/>
                <w:color w:val="1a1a1a"/>
                <w:sz w:val="21"/>
                <w:szCs w:val="21"/>
                <w:rtl w:val="0"/>
              </w:rPr>
              <w:t xml:space="preserve">Established label reputation+</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29E">
            <w:pPr>
              <w:rPr/>
            </w:pPr>
            <w:r w:rsidDel="00000000" w:rsidR="00000000" w:rsidRPr="00000000">
              <w:rPr>
                <w:rFonts w:ascii="Arial" w:cs="Arial" w:eastAsia="Arial" w:hAnsi="Arial"/>
                <w:b w:val="0"/>
                <w:bCs w:val="0"/>
                <w:color w:val="1a1a1a"/>
                <w:sz w:val="21"/>
                <w:szCs w:val="21"/>
                <w:rtl w:val="0"/>
              </w:rPr>
              <w:t xml:space="preserve">Catalog depth score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29F">
            <w:pPr>
              <w:rPr/>
            </w:pPr>
            <w:r w:rsidDel="00000000" w:rsidR="00000000" w:rsidRPr="00000000">
              <w:rPr>
                <w:rFonts w:ascii="Arial" w:cs="Arial" w:eastAsia="Arial" w:hAnsi="Arial"/>
                <w:b w:val="0"/>
                <w:bCs w:val="0"/>
                <w:color w:val="1a1a1a"/>
                <w:sz w:val="21"/>
                <w:szCs w:val="21"/>
                <w:rtl w:val="0"/>
              </w:rPr>
              <w:t xml:space="preserve">Established label reputation+</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2A0">
            <w:pPr>
              <w:rPr/>
            </w:pPr>
            <w:r w:rsidDel="00000000" w:rsidR="00000000" w:rsidRPr="00000000">
              <w:rPr>
                <w:rFonts w:ascii="Arial" w:cs="Arial" w:eastAsia="Arial" w:hAnsi="Arial"/>
                <w:b w:val="0"/>
                <w:bCs w:val="0"/>
                <w:color w:val="1a1a1a"/>
                <w:sz w:val="21"/>
                <w:szCs w:val="21"/>
                <w:rtl w:val="0"/>
              </w:rPr>
              <w:t xml:space="preserve">Pattern classification (Organic / Spike / Mixed)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2A1">
            <w:pPr>
              <w:rPr/>
            </w:pPr>
            <w:r w:rsidDel="00000000" w:rsidR="00000000" w:rsidRPr="00000000">
              <w:rPr>
                <w:rFonts w:ascii="Arial" w:cs="Arial" w:eastAsia="Arial" w:hAnsi="Arial"/>
                <w:b w:val="0"/>
                <w:bCs w:val="0"/>
                <w:color w:val="1a1a1a"/>
                <w:sz w:val="21"/>
                <w:szCs w:val="21"/>
                <w:rtl w:val="0"/>
              </w:rPr>
              <w:t xml:space="preserve">Completed scout report only</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2A2">
            <w:pPr>
              <w:rPr/>
            </w:pPr>
            <w:r w:rsidDel="00000000" w:rsidR="00000000" w:rsidRPr="00000000">
              <w:rPr>
                <w:rFonts w:ascii="Arial" w:cs="Arial" w:eastAsia="Arial" w:hAnsi="Arial"/>
                <w:b w:val="0"/>
                <w:bCs w:val="0"/>
                <w:color w:val="1a1a1a"/>
                <w:sz w:val="21"/>
                <w:szCs w:val="21"/>
                <w:rtl w:val="0"/>
              </w:rPr>
              <w:t xml:space="preserve">Precise signing bonus estimate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2A3">
            <w:pPr>
              <w:rPr/>
            </w:pPr>
            <w:r w:rsidDel="00000000" w:rsidR="00000000" w:rsidRPr="00000000">
              <w:rPr>
                <w:rFonts w:ascii="Arial" w:cs="Arial" w:eastAsia="Arial" w:hAnsi="Arial"/>
                <w:b w:val="0"/>
                <w:bCs w:val="0"/>
                <w:color w:val="1a1a1a"/>
                <w:sz w:val="21"/>
                <w:szCs w:val="21"/>
                <w:rtl w:val="0"/>
              </w:rPr>
              <w:t xml:space="preserve">Completed scout report only</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2A4">
            <w:pPr>
              <w:rPr/>
            </w:pPr>
            <w:r w:rsidDel="00000000" w:rsidR="00000000" w:rsidRPr="00000000">
              <w:rPr>
                <w:rFonts w:ascii="Arial" w:cs="Arial" w:eastAsia="Arial" w:hAnsi="Arial"/>
                <w:b w:val="0"/>
                <w:bCs w:val="0"/>
                <w:color w:val="1a1a1a"/>
                <w:sz w:val="21"/>
                <w:szCs w:val="21"/>
                <w:rtl w:val="0"/>
              </w:rPr>
              <w:t xml:space="preserve">Momentum confidence (Stable / Moderate / Volatile)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2A5">
            <w:pPr>
              <w:rPr/>
            </w:pPr>
            <w:r w:rsidDel="00000000" w:rsidR="00000000" w:rsidRPr="00000000">
              <w:rPr>
                <w:rFonts w:ascii="Arial" w:cs="Arial" w:eastAsia="Arial" w:hAnsi="Arial"/>
                <w:b w:val="0"/>
                <w:bCs w:val="0"/>
                <w:color w:val="1a1a1a"/>
                <w:sz w:val="21"/>
                <w:szCs w:val="21"/>
                <w:rtl w:val="0"/>
              </w:rPr>
              <w:t xml:space="preserve">Completed scout report only</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2A6">
            <w:pPr>
              <w:rPr/>
            </w:pPr>
            <w:r w:rsidDel="00000000" w:rsidR="00000000" w:rsidRPr="00000000">
              <w:rPr>
                <w:rFonts w:ascii="Arial" w:cs="Arial" w:eastAsia="Arial" w:hAnsi="Arial"/>
                <w:b w:val="0"/>
                <w:bCs w:val="0"/>
                <w:color w:val="1a1a1a"/>
                <w:sz w:val="21"/>
                <w:szCs w:val="21"/>
                <w:rtl w:val="0"/>
              </w:rPr>
              <w:t xml:space="preserve">Signed by N labels (contract status)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2A7">
            <w:pPr>
              <w:rPr/>
            </w:pPr>
            <w:r w:rsidDel="00000000" w:rsidR="00000000" w:rsidRPr="00000000">
              <w:rPr>
                <w:rFonts w:ascii="Arial" w:cs="Arial" w:eastAsia="Arial" w:hAnsi="Arial"/>
                <w:b w:val="0"/>
                <w:bCs w:val="0"/>
                <w:color w:val="1a1a1a"/>
                <w:sz w:val="21"/>
                <w:szCs w:val="21"/>
                <w:rtl w:val="0"/>
              </w:rPr>
              <w:t xml:space="preserve">Always</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2A8">
            <w:pPr>
              <w:rPr/>
            </w:pPr>
            <w:r w:rsidDel="00000000" w:rsidR="00000000" w:rsidRPr="00000000">
              <w:rPr>
                <w:rFonts w:ascii="Arial" w:cs="Arial" w:eastAsia="Arial" w:hAnsi="Arial"/>
                <w:b w:val="0"/>
                <w:bCs w:val="0"/>
                <w:color w:val="1a1a1a"/>
                <w:sz w:val="21"/>
                <w:szCs w:val="21"/>
                <w:rtl w:val="0"/>
              </w:rPr>
              <w:t xml:space="preserve">Active competitor scouts on this artist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2A9">
            <w:pPr>
              <w:rPr/>
            </w:pPr>
            <w:r w:rsidDel="00000000" w:rsidR="00000000" w:rsidRPr="00000000">
              <w:rPr>
                <w:rFonts w:ascii="Arial" w:cs="Arial" w:eastAsia="Arial" w:hAnsi="Arial"/>
                <w:b w:val="0"/>
                <w:bCs w:val="0"/>
                <w:color w:val="1a1a1a"/>
                <w:sz w:val="21"/>
                <w:szCs w:val="21"/>
                <w:rtl w:val="0"/>
              </w:rPr>
              <w:t xml:space="preserve">Veteran label reputation only</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2AA">
            <w:pPr>
              <w:rPr/>
            </w:pPr>
            <w:r w:rsidDel="00000000" w:rsidR="00000000" w:rsidRPr="00000000">
              <w:rPr>
                <w:rFonts w:ascii="Arial" w:cs="Arial" w:eastAsia="Arial" w:hAnsi="Arial"/>
                <w:b w:val="0"/>
                <w:bCs w:val="0"/>
                <w:color w:val="1a1a1a"/>
                <w:sz w:val="21"/>
                <w:szCs w:val="21"/>
                <w:rtl w:val="0"/>
              </w:rPr>
              <w:t xml:space="preserve">Watchlist button</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2AB">
            <w:pPr>
              <w:rPr/>
            </w:pPr>
            <w:r w:rsidDel="00000000" w:rsidR="00000000" w:rsidRPr="00000000">
              <w:rPr>
                <w:rFonts w:ascii="Arial" w:cs="Arial" w:eastAsia="Arial" w:hAnsi="Arial"/>
                <w:b w:val="0"/>
                <w:bCs w:val="0"/>
                <w:color w:val="1a1a1a"/>
                <w:sz w:val="21"/>
                <w:szCs w:val="21"/>
                <w:rtl w:val="0"/>
              </w:rPr>
              <w:t xml:space="preserve">Always</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2AC">
            <w:pPr>
              <w:rPr/>
            </w:pPr>
            <w:r w:rsidDel="00000000" w:rsidR="00000000" w:rsidRPr="00000000">
              <w:rPr>
                <w:rFonts w:ascii="Arial" w:cs="Arial" w:eastAsia="Arial" w:hAnsi="Arial"/>
                <w:b w:val="0"/>
                <w:bCs w:val="0"/>
                <w:color w:val="1a1a1a"/>
                <w:sz w:val="21"/>
                <w:szCs w:val="21"/>
                <w:rtl w:val="0"/>
              </w:rPr>
              <w:t xml:space="preserve">Scout status (Deploy / In progress / Report ready)</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2AD">
            <w:pPr>
              <w:rPr/>
            </w:pPr>
            <w:r w:rsidDel="00000000" w:rsidR="00000000" w:rsidRPr="00000000">
              <w:rPr>
                <w:rFonts w:ascii="Arial" w:cs="Arial" w:eastAsia="Arial" w:hAnsi="Arial"/>
                <w:b w:val="0"/>
                <w:bCs w:val="0"/>
                <w:color w:val="1a1a1a"/>
                <w:sz w:val="21"/>
                <w:szCs w:val="21"/>
                <w:rtl w:val="0"/>
              </w:rPr>
              <w:t xml:space="preserve">Always</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2AE">
            <w:pPr>
              <w:rPr/>
            </w:pPr>
            <w:r w:rsidDel="00000000" w:rsidR="00000000" w:rsidRPr="00000000">
              <w:rPr>
                <w:rFonts w:ascii="Arial" w:cs="Arial" w:eastAsia="Arial" w:hAnsi="Arial"/>
                <w:b w:val="0"/>
                <w:bCs w:val="0"/>
                <w:color w:val="1a1a1a"/>
                <w:sz w:val="21"/>
                <w:szCs w:val="21"/>
                <w:rtl w:val="0"/>
              </w:rPr>
              <w:t xml:space="preserve">Sign button</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2AF">
            <w:pPr>
              <w:rPr/>
            </w:pPr>
            <w:r w:rsidDel="00000000" w:rsidR="00000000" w:rsidRPr="00000000">
              <w:rPr>
                <w:rFonts w:ascii="Arial" w:cs="Arial" w:eastAsia="Arial" w:hAnsi="Arial"/>
                <w:b w:val="0"/>
                <w:bCs w:val="0"/>
                <w:color w:val="1a1a1a"/>
                <w:sz w:val="21"/>
                <w:szCs w:val="21"/>
                <w:rtl w:val="0"/>
              </w:rPr>
              <w:t xml:space="preserve">Always (roster slot required)</w:t>
            </w:r>
            <w:r w:rsidDel="00000000" w:rsidR="00000000" w:rsidRPr="00000000">
              <w:rPr>
                <w:rtl w:val="0"/>
              </w:rPr>
            </w:r>
          </w:p>
        </w:tc>
      </w:tr>
    </w:tbl>
    <w:p w:rsidR="00000000" w:rsidDel="00000000" w:rsidP="00000000" w:rsidRDefault="00000000" w:rsidRPr="00000000" w14:paraId="000002B0">
      <w:pPr>
        <w:spacing w:after="200" w:before="0" w:lineRule="auto"/>
        <w:rPr/>
      </w:pPr>
      <w:r w:rsidDel="00000000" w:rsidR="00000000" w:rsidRPr="00000000">
        <w:rPr>
          <w:rtl w:val="0"/>
        </w:rPr>
      </w:r>
    </w:p>
    <w:p w:rsidR="00000000" w:rsidDel="00000000" w:rsidP="00000000" w:rsidRDefault="00000000" w:rsidRPr="00000000" w14:paraId="000002B1">
      <w:pPr>
        <w:pStyle w:val="Heading2"/>
        <w:pBdr>
          <w:bottom w:color="d3d1c7" w:space="6" w:sz="4" w:val="single"/>
        </w:pBdr>
        <w:spacing w:after="120" w:before="360" w:lineRule="auto"/>
        <w:rPr/>
      </w:pPr>
      <w:r w:rsidDel="00000000" w:rsidR="00000000" w:rsidRPr="00000000">
        <w:rPr>
          <w:rFonts w:ascii="Arial" w:cs="Arial" w:eastAsia="Arial" w:hAnsi="Arial"/>
          <w:b w:val="1"/>
          <w:bCs w:val="1"/>
          <w:color w:val="2c2c2a"/>
          <w:sz w:val="28"/>
          <w:szCs w:val="28"/>
          <w:rtl w:val="0"/>
        </w:rPr>
        <w:t xml:space="preserve">9.6 Information asymmetry (progression)</w:t>
      </w:r>
      <w:r w:rsidDel="00000000" w:rsidR="00000000" w:rsidRPr="00000000">
        <w:rPr>
          <w:rtl w:val="0"/>
        </w:rPr>
      </w:r>
    </w:p>
    <w:p w:rsidR="00000000" w:rsidDel="00000000" w:rsidP="00000000" w:rsidRDefault="00000000" w:rsidRPr="00000000" w14:paraId="000002B2">
      <w:pPr>
        <w:spacing w:after="80" w:before="80" w:lineRule="auto"/>
        <w:rPr/>
      </w:pPr>
      <w:r w:rsidDel="00000000" w:rsidR="00000000" w:rsidRPr="00000000">
        <w:rPr>
          <w:rFonts w:ascii="Arial" w:cs="Arial" w:eastAsia="Arial" w:hAnsi="Arial"/>
          <w:sz w:val="22"/>
          <w:szCs w:val="22"/>
          <w:rtl w:val="0"/>
        </w:rPr>
        <w:t xml:space="preserve">As label reputation grows, additional data layers unlock on the artist profile:</w:t>
      </w:r>
      <w:r w:rsidDel="00000000" w:rsidR="00000000" w:rsidRPr="00000000">
        <w:rPr>
          <w:rtl w:val="0"/>
        </w:rPr>
      </w:r>
    </w:p>
    <w:tbl>
      <w:tblPr>
        <w:tblStyle w:val="Table4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3d1c7" w:space="0" w:sz="4" w:val="single"/>
              <w:left w:color="d3d1c7" w:space="0" w:sz="4" w:val="single"/>
              <w:bottom w:color="d3d1c7" w:space="0" w:sz="4" w:val="single"/>
              <w:right w:color="d3d1c7" w:space="0" w:sz="4" w:val="single"/>
            </w:tcBorders>
            <w:shd w:fill="f1efe8" w:val="clear"/>
            <w:tcMar>
              <w:top w:w="80.0" w:type="dxa"/>
              <w:left w:w="120.0" w:type="dxa"/>
              <w:bottom w:w="80.0" w:type="dxa"/>
              <w:right w:w="120.0" w:type="dxa"/>
            </w:tcMar>
          </w:tcPr>
          <w:p w:rsidR="00000000" w:rsidDel="00000000" w:rsidP="00000000" w:rsidRDefault="00000000" w:rsidRPr="00000000" w14:paraId="000002B3">
            <w:pPr>
              <w:rPr/>
            </w:pPr>
            <w:r w:rsidDel="00000000" w:rsidR="00000000" w:rsidRPr="00000000">
              <w:rPr>
                <w:rFonts w:ascii="Arial" w:cs="Arial" w:eastAsia="Arial" w:hAnsi="Arial"/>
                <w:b w:val="1"/>
                <w:bCs w:val="1"/>
                <w:color w:val="2c2c2a"/>
                <w:sz w:val="21"/>
                <w:szCs w:val="21"/>
                <w:rtl w:val="0"/>
              </w:rPr>
              <w:t xml:space="preserve">Reputation stage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1efe8" w:val="clear"/>
            <w:tcMar>
              <w:top w:w="80.0" w:type="dxa"/>
              <w:left w:w="120.0" w:type="dxa"/>
              <w:bottom w:w="80.0" w:type="dxa"/>
              <w:right w:w="120.0" w:type="dxa"/>
            </w:tcMar>
          </w:tcPr>
          <w:p w:rsidR="00000000" w:rsidDel="00000000" w:rsidP="00000000" w:rsidRDefault="00000000" w:rsidRPr="00000000" w14:paraId="000002B4">
            <w:pPr>
              <w:rPr/>
            </w:pPr>
            <w:r w:rsidDel="00000000" w:rsidR="00000000" w:rsidRPr="00000000">
              <w:rPr>
                <w:rFonts w:ascii="Arial" w:cs="Arial" w:eastAsia="Arial" w:hAnsi="Arial"/>
                <w:b w:val="1"/>
                <w:bCs w:val="1"/>
                <w:color w:val="2c2c2a"/>
                <w:sz w:val="21"/>
                <w:szCs w:val="21"/>
                <w:rtl w:val="0"/>
              </w:rPr>
              <w:t xml:space="preserve">Data unlocked</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2B5">
            <w:pPr>
              <w:rPr/>
            </w:pPr>
            <w:r w:rsidDel="00000000" w:rsidR="00000000" w:rsidRPr="00000000">
              <w:rPr>
                <w:rFonts w:ascii="Arial" w:cs="Arial" w:eastAsia="Arial" w:hAnsi="Arial"/>
                <w:b w:val="0"/>
                <w:bCs w:val="0"/>
                <w:color w:val="1a1a1a"/>
                <w:sz w:val="21"/>
                <w:szCs w:val="21"/>
                <w:rtl w:val="0"/>
              </w:rPr>
              <w:t xml:space="preserve">New label</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2B6">
            <w:pPr>
              <w:rPr/>
            </w:pPr>
            <w:r w:rsidDel="00000000" w:rsidR="00000000" w:rsidRPr="00000000">
              <w:rPr>
                <w:rFonts w:ascii="Arial" w:cs="Arial" w:eastAsia="Arial" w:hAnsi="Arial"/>
                <w:b w:val="0"/>
                <w:bCs w:val="0"/>
                <w:color w:val="1a1a1a"/>
                <w:sz w:val="21"/>
                <w:szCs w:val="21"/>
                <w:rtl w:val="0"/>
              </w:rPr>
              <w:t xml:space="preserve">Momentum Score, monthly listeners, basic tier, career stage</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2B7">
            <w:pPr>
              <w:rPr/>
            </w:pPr>
            <w:r w:rsidDel="00000000" w:rsidR="00000000" w:rsidRPr="00000000">
              <w:rPr>
                <w:rFonts w:ascii="Arial" w:cs="Arial" w:eastAsia="Arial" w:hAnsi="Arial"/>
                <w:b w:val="0"/>
                <w:bCs w:val="0"/>
                <w:color w:val="1a1a1a"/>
                <w:sz w:val="21"/>
                <w:szCs w:val="21"/>
                <w:rtl w:val="0"/>
              </w:rPr>
              <w:t xml:space="preserve">Established label</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2B8">
            <w:pPr>
              <w:rPr/>
            </w:pPr>
            <w:r w:rsidDel="00000000" w:rsidR="00000000" w:rsidRPr="00000000">
              <w:rPr>
                <w:rFonts w:ascii="Arial" w:cs="Arial" w:eastAsia="Arial" w:hAnsi="Arial"/>
                <w:b w:val="0"/>
                <w:bCs w:val="0"/>
                <w:color w:val="1a1a1a"/>
                <w:sz w:val="21"/>
                <w:szCs w:val="21"/>
                <w:rtl w:val="0"/>
              </w:rPr>
              <w:t xml:space="preserve">7-day stream velocity, listener growth trend (28d), catalog depth score</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2B9">
            <w:pPr>
              <w:rPr/>
            </w:pPr>
            <w:r w:rsidDel="00000000" w:rsidR="00000000" w:rsidRPr="00000000">
              <w:rPr>
                <w:rFonts w:ascii="Arial" w:cs="Arial" w:eastAsia="Arial" w:hAnsi="Arial"/>
                <w:b w:val="0"/>
                <w:bCs w:val="0"/>
                <w:color w:val="1a1a1a"/>
                <w:sz w:val="21"/>
                <w:szCs w:val="21"/>
                <w:rtl w:val="0"/>
              </w:rPr>
              <w:t xml:space="preserve">Veteran label</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2BA">
            <w:pPr>
              <w:rPr/>
            </w:pPr>
            <w:r w:rsidDel="00000000" w:rsidR="00000000" w:rsidRPr="00000000">
              <w:rPr>
                <w:rFonts w:ascii="Arial" w:cs="Arial" w:eastAsia="Arial" w:hAnsi="Arial"/>
                <w:b w:val="0"/>
                <w:bCs w:val="0"/>
                <w:color w:val="1a1a1a"/>
                <w:sz w:val="21"/>
                <w:szCs w:val="21"/>
                <w:rtl w:val="0"/>
              </w:rPr>
              <w:t xml:space="preserve">Genre trend context, regional breakout signal, number of active competitor scouts on this artist</w:t>
            </w:r>
            <w:r w:rsidDel="00000000" w:rsidR="00000000" w:rsidRPr="00000000">
              <w:rPr>
                <w:rtl w:val="0"/>
              </w:rPr>
            </w:r>
          </w:p>
        </w:tc>
      </w:tr>
    </w:tbl>
    <w:p w:rsidR="00000000" w:rsidDel="00000000" w:rsidP="00000000" w:rsidRDefault="00000000" w:rsidRPr="00000000" w14:paraId="000002BB">
      <w:pPr>
        <w:spacing w:after="200" w:before="0" w:lineRule="auto"/>
        <w:rPr/>
      </w:pPr>
      <w:r w:rsidDel="00000000" w:rsidR="00000000" w:rsidRPr="00000000">
        <w:rPr>
          <w:rtl w:val="0"/>
        </w:rPr>
      </w:r>
    </w:p>
    <w:p w:rsidR="00000000" w:rsidDel="00000000" w:rsidP="00000000" w:rsidRDefault="00000000" w:rsidRPr="00000000" w14:paraId="000002BC">
      <w:pPr>
        <w:rPr/>
      </w:pPr>
      <w:r w:rsidDel="00000000" w:rsidR="00000000" w:rsidRPr="00000000">
        <w:br w:type="page"/>
      </w:r>
      <w:r w:rsidDel="00000000" w:rsidR="00000000" w:rsidRPr="00000000">
        <w:rPr>
          <w:rtl w:val="0"/>
        </w:rPr>
      </w:r>
    </w:p>
    <w:p w:rsidR="00000000" w:rsidDel="00000000" w:rsidP="00000000" w:rsidRDefault="00000000" w:rsidRPr="00000000" w14:paraId="000002BD">
      <w:pPr>
        <w:pStyle w:val="Heading1"/>
        <w:spacing w:after="160" w:before="480" w:lineRule="auto"/>
        <w:rPr/>
      </w:pPr>
      <w:r w:rsidDel="00000000" w:rsidR="00000000" w:rsidRPr="00000000">
        <w:rPr>
          <w:rFonts w:ascii="Arial" w:cs="Arial" w:eastAsia="Arial" w:hAnsi="Arial"/>
          <w:b w:val="1"/>
          <w:bCs w:val="1"/>
          <w:color w:val="1a1a1a"/>
          <w:sz w:val="36"/>
          <w:szCs w:val="36"/>
          <w:rtl w:val="0"/>
        </w:rPr>
        <w:t xml:space="preserve">10. Onboarding — first 15 minutes</w:t>
      </w:r>
      <w:r w:rsidDel="00000000" w:rsidR="00000000" w:rsidRPr="00000000">
        <w:rPr>
          <w:rtl w:val="0"/>
        </w:rPr>
      </w:r>
    </w:p>
    <w:p w:rsidR="00000000" w:rsidDel="00000000" w:rsidP="00000000" w:rsidRDefault="00000000" w:rsidRPr="00000000" w14:paraId="000002BE">
      <w:pPr>
        <w:spacing w:after="80" w:before="80" w:lineRule="auto"/>
        <w:rPr/>
      </w:pPr>
      <w:r w:rsidDel="00000000" w:rsidR="00000000" w:rsidRPr="00000000">
        <w:rPr>
          <w:rFonts w:ascii="Arial" w:cs="Arial" w:eastAsia="Arial" w:hAnsi="Arial"/>
          <w:i w:val="1"/>
          <w:iCs w:val="1"/>
          <w:color w:val="5f5e5a"/>
          <w:sz w:val="22"/>
          <w:szCs w:val="22"/>
          <w:rtl w:val="0"/>
        </w:rPr>
        <w:t xml:space="preserve">The onboarding sequence must get the player to their first signed artist within 15 minutes. Every step that does not move toward that goal is a churn risk.</w:t>
      </w:r>
      <w:r w:rsidDel="00000000" w:rsidR="00000000" w:rsidRPr="00000000">
        <w:rPr>
          <w:rtl w:val="0"/>
        </w:rPr>
      </w:r>
    </w:p>
    <w:p w:rsidR="00000000" w:rsidDel="00000000" w:rsidP="00000000" w:rsidRDefault="00000000" w:rsidRPr="00000000" w14:paraId="000002BF">
      <w:pPr>
        <w:spacing w:after="200" w:before="0" w:lineRule="auto"/>
        <w:rPr/>
      </w:pPr>
      <w:r w:rsidDel="00000000" w:rsidR="00000000" w:rsidRPr="00000000">
        <w:rPr>
          <w:rtl w:val="0"/>
        </w:rPr>
      </w:r>
    </w:p>
    <w:p w:rsidR="00000000" w:rsidDel="00000000" w:rsidP="00000000" w:rsidRDefault="00000000" w:rsidRPr="00000000" w14:paraId="000002C0">
      <w:pPr>
        <w:pStyle w:val="Heading2"/>
        <w:pBdr>
          <w:bottom w:color="d3d1c7" w:space="6" w:sz="4" w:val="single"/>
        </w:pBdr>
        <w:spacing w:after="120" w:before="360" w:lineRule="auto"/>
        <w:rPr/>
      </w:pPr>
      <w:r w:rsidDel="00000000" w:rsidR="00000000" w:rsidRPr="00000000">
        <w:rPr>
          <w:rFonts w:ascii="Arial" w:cs="Arial" w:eastAsia="Arial" w:hAnsi="Arial"/>
          <w:b w:val="1"/>
          <w:bCs w:val="1"/>
          <w:color w:val="2c2c2a"/>
          <w:sz w:val="28"/>
          <w:szCs w:val="28"/>
          <w:rtl w:val="0"/>
        </w:rPr>
        <w:t xml:space="preserve">10.1 Design constraints</w:t>
      </w:r>
      <w:r w:rsidDel="00000000" w:rsidR="00000000" w:rsidRPr="00000000">
        <w:rPr>
          <w:rtl w:val="0"/>
        </w:rPr>
      </w:r>
    </w:p>
    <w:p w:rsidR="00000000" w:rsidDel="00000000" w:rsidP="00000000" w:rsidRDefault="00000000" w:rsidRPr="00000000" w14:paraId="000002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No tutorial walls. Every step must feel like playing, not being taught.</w:t>
      </w:r>
    </w:p>
    <w:p w:rsidR="00000000" w:rsidDel="00000000" w:rsidP="00000000" w:rsidRDefault="00000000" w:rsidRPr="00000000" w14:paraId="000002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First signature must happen in session one. The royalty drip is the retention hook — it cannot start until the player has signed someone.</w:t>
      </w:r>
    </w:p>
    <w:p w:rsidR="00000000" w:rsidDel="00000000" w:rsidP="00000000" w:rsidRDefault="00000000" w:rsidRPr="00000000" w14:paraId="000002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Prior music knowledge should be immediately rewarded, not neutralised by forced tutorials.</w:t>
      </w:r>
    </w:p>
    <w:p w:rsidR="00000000" w:rsidDel="00000000" w:rsidP="00000000" w:rsidRDefault="00000000" w:rsidRPr="00000000" w14:paraId="000002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Players who don't know where to start must reach a signing decision within 15 minutes regardless.</w:t>
      </w:r>
    </w:p>
    <w:p w:rsidR="00000000" w:rsidDel="00000000" w:rsidP="00000000" w:rsidRDefault="00000000" w:rsidRPr="00000000" w14:paraId="000002C5">
      <w:pPr>
        <w:spacing w:after="200" w:before="0" w:lineRule="auto"/>
        <w:rPr/>
      </w:pPr>
      <w:r w:rsidDel="00000000" w:rsidR="00000000" w:rsidRPr="00000000">
        <w:rPr>
          <w:rtl w:val="0"/>
        </w:rPr>
      </w:r>
    </w:p>
    <w:p w:rsidR="00000000" w:rsidDel="00000000" w:rsidP="00000000" w:rsidRDefault="00000000" w:rsidRPr="00000000" w14:paraId="000002C6">
      <w:pPr>
        <w:pStyle w:val="Heading2"/>
        <w:pBdr>
          <w:bottom w:color="d3d1c7" w:space="6" w:sz="4" w:val="single"/>
        </w:pBdr>
        <w:spacing w:after="120" w:before="360" w:lineRule="auto"/>
        <w:rPr/>
      </w:pPr>
      <w:r w:rsidDel="00000000" w:rsidR="00000000" w:rsidRPr="00000000">
        <w:rPr>
          <w:rFonts w:ascii="Arial" w:cs="Arial" w:eastAsia="Arial" w:hAnsi="Arial"/>
          <w:b w:val="1"/>
          <w:bCs w:val="1"/>
          <w:color w:val="2c2c2a"/>
          <w:sz w:val="28"/>
          <w:szCs w:val="28"/>
          <w:rtl w:val="0"/>
        </w:rPr>
        <w:t xml:space="preserve">10.2 Onboarding flow</w:t>
      </w:r>
      <w:r w:rsidDel="00000000" w:rsidR="00000000" w:rsidRPr="00000000">
        <w:rPr>
          <w:rtl w:val="0"/>
        </w:rPr>
      </w:r>
    </w:p>
    <w:p w:rsidR="00000000" w:rsidDel="00000000" w:rsidP="00000000" w:rsidRDefault="00000000" w:rsidRPr="00000000" w14:paraId="000002C7">
      <w:pPr>
        <w:spacing w:after="200" w:before="0" w:lineRule="auto"/>
        <w:rPr/>
      </w:pPr>
      <w:r w:rsidDel="00000000" w:rsidR="00000000" w:rsidRPr="00000000">
        <w:rPr>
          <w:rtl w:val="0"/>
        </w:rPr>
      </w:r>
    </w:p>
    <w:p w:rsidR="00000000" w:rsidDel="00000000" w:rsidP="00000000" w:rsidRDefault="00000000" w:rsidRPr="00000000" w14:paraId="000002C8">
      <w:pPr>
        <w:pStyle w:val="Heading3"/>
        <w:spacing w:after="80" w:before="280" w:lineRule="auto"/>
        <w:rPr/>
      </w:pPr>
      <w:r w:rsidDel="00000000" w:rsidR="00000000" w:rsidRPr="00000000">
        <w:rPr>
          <w:rFonts w:ascii="Arial" w:cs="Arial" w:eastAsia="Arial" w:hAnsi="Arial"/>
          <w:b w:val="1"/>
          <w:bCs w:val="1"/>
          <w:color w:val="5f5e5a"/>
          <w:sz w:val="24"/>
          <w:szCs w:val="24"/>
          <w:rtl w:val="0"/>
        </w:rPr>
        <w:t xml:space="preserve">Step 1 — Label creation (2 min)</w:t>
      </w:r>
      <w:r w:rsidDel="00000000" w:rsidR="00000000" w:rsidRPr="00000000">
        <w:rPr>
          <w:rtl w:val="0"/>
        </w:rPr>
      </w:r>
    </w:p>
    <w:p w:rsidR="00000000" w:rsidDel="00000000" w:rsidP="00000000" w:rsidRDefault="00000000" w:rsidRPr="00000000" w14:paraId="000002C9">
      <w:pPr>
        <w:spacing w:after="80" w:before="80" w:lineRule="auto"/>
        <w:rPr/>
      </w:pPr>
      <w:r w:rsidDel="00000000" w:rsidR="00000000" w:rsidRPr="00000000">
        <w:rPr>
          <w:rFonts w:ascii="Arial" w:cs="Arial" w:eastAsia="Arial" w:hAnsi="Arial"/>
          <w:sz w:val="22"/>
          <w:szCs w:val="22"/>
          <w:rtl w:val="0"/>
        </w:rPr>
        <w:t xml:space="preserve">The player names their label. No logo upload, no elaborate customisation — just a name. This is the only moment of pure identity creation. It should feel like naming a band, not filling out a form.</w:t>
      </w:r>
      <w:r w:rsidDel="00000000" w:rsidR="00000000" w:rsidRPr="00000000">
        <w:rPr>
          <w:rtl w:val="0"/>
        </w:rPr>
      </w:r>
    </w:p>
    <w:p w:rsidR="00000000" w:rsidDel="00000000" w:rsidP="00000000" w:rsidRDefault="00000000" w:rsidRPr="00000000" w14:paraId="000002CA">
      <w:pPr>
        <w:spacing w:after="200" w:before="0" w:lineRule="auto"/>
        <w:rPr/>
      </w:pPr>
      <w:r w:rsidDel="00000000" w:rsidR="00000000" w:rsidRPr="00000000">
        <w:rPr>
          <w:rtl w:val="0"/>
        </w:rPr>
      </w:r>
    </w:p>
    <w:p w:rsidR="00000000" w:rsidDel="00000000" w:rsidP="00000000" w:rsidRDefault="00000000" w:rsidRPr="00000000" w14:paraId="000002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Screen: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Single input, large text, dark background. Ghost text: "What's your label called?"</w:t>
      </w:r>
    </w:p>
    <w:p w:rsidR="00000000" w:rsidDel="00000000" w:rsidP="00000000" w:rsidRDefault="00000000" w:rsidRPr="00000000" w14:paraId="000002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Output: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Label name is set. Treasury is loaded with starting budget (TBD — see §11).</w:t>
      </w:r>
    </w:p>
    <w:p w:rsidR="00000000" w:rsidDel="00000000" w:rsidP="00000000" w:rsidRDefault="00000000" w:rsidRPr="00000000" w14:paraId="000002CD">
      <w:pPr>
        <w:spacing w:after="200" w:before="0" w:lineRule="auto"/>
        <w:rPr/>
      </w:pPr>
      <w:r w:rsidDel="00000000" w:rsidR="00000000" w:rsidRPr="00000000">
        <w:rPr>
          <w:rtl w:val="0"/>
        </w:rPr>
      </w:r>
    </w:p>
    <w:p w:rsidR="00000000" w:rsidDel="00000000" w:rsidP="00000000" w:rsidRDefault="00000000" w:rsidRPr="00000000" w14:paraId="000002CE">
      <w:pPr>
        <w:pStyle w:val="Heading3"/>
        <w:spacing w:after="80" w:before="280" w:lineRule="auto"/>
        <w:rPr/>
      </w:pPr>
      <w:r w:rsidDel="00000000" w:rsidR="00000000" w:rsidRPr="00000000">
        <w:rPr>
          <w:rFonts w:ascii="Arial" w:cs="Arial" w:eastAsia="Arial" w:hAnsi="Arial"/>
          <w:b w:val="1"/>
          <w:bCs w:val="1"/>
          <w:color w:val="5f5e5a"/>
          <w:sz w:val="24"/>
          <w:szCs w:val="24"/>
          <w:rtl w:val="0"/>
        </w:rPr>
        <w:t xml:space="preserve">Step 2 — Genre declaration (1 min)</w:t>
      </w:r>
      <w:r w:rsidDel="00000000" w:rsidR="00000000" w:rsidRPr="00000000">
        <w:rPr>
          <w:rtl w:val="0"/>
        </w:rPr>
      </w:r>
    </w:p>
    <w:p w:rsidR="00000000" w:rsidDel="00000000" w:rsidP="00000000" w:rsidRDefault="00000000" w:rsidRPr="00000000" w14:paraId="000002CF">
      <w:pPr>
        <w:spacing w:after="80" w:before="80" w:lineRule="auto"/>
        <w:rPr/>
      </w:pPr>
      <w:r w:rsidDel="00000000" w:rsidR="00000000" w:rsidRPr="00000000">
        <w:rPr>
          <w:rFonts w:ascii="Arial" w:cs="Arial" w:eastAsia="Arial" w:hAnsi="Arial"/>
          <w:sz w:val="22"/>
          <w:szCs w:val="22"/>
          <w:rtl w:val="0"/>
        </w:rPr>
        <w:t xml:space="preserve">"What music do you know?" The player selects 1–2 genres from a visual grid (not a dropdown). These choices personalise the onboarding artist suggestions. They are not permanent and can be updated later.</w:t>
      </w:r>
      <w:r w:rsidDel="00000000" w:rsidR="00000000" w:rsidRPr="00000000">
        <w:rPr>
          <w:rtl w:val="0"/>
        </w:rPr>
      </w:r>
    </w:p>
    <w:p w:rsidR="00000000" w:rsidDel="00000000" w:rsidP="00000000" w:rsidRDefault="00000000" w:rsidRPr="00000000" w14:paraId="000002D0">
      <w:pPr>
        <w:spacing w:after="200" w:before="0" w:lineRule="auto"/>
        <w:rPr/>
      </w:pPr>
      <w:r w:rsidDel="00000000" w:rsidR="00000000" w:rsidRPr="00000000">
        <w:rPr>
          <w:rtl w:val="0"/>
        </w:rPr>
      </w:r>
    </w:p>
    <w:p w:rsidR="00000000" w:rsidDel="00000000" w:rsidP="00000000" w:rsidRDefault="00000000" w:rsidRPr="00000000" w14:paraId="000002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Design note: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Genre tiles should show real genre names, not game categories. Hip-hop, not 'Urban'. Afrobeats, not 'World'.</w:t>
      </w:r>
    </w:p>
    <w:p w:rsidR="00000000" w:rsidDel="00000000" w:rsidP="00000000" w:rsidRDefault="00000000" w:rsidRPr="00000000" w14:paraId="000002D2">
      <w:pPr>
        <w:spacing w:after="200" w:before="0" w:lineRule="auto"/>
        <w:rPr/>
      </w:pPr>
      <w:r w:rsidDel="00000000" w:rsidR="00000000" w:rsidRPr="00000000">
        <w:rPr>
          <w:rtl w:val="0"/>
        </w:rPr>
      </w:r>
    </w:p>
    <w:p w:rsidR="00000000" w:rsidDel="00000000" w:rsidP="00000000" w:rsidRDefault="00000000" w:rsidRPr="00000000" w14:paraId="000002D3">
      <w:pPr>
        <w:pStyle w:val="Heading3"/>
        <w:spacing w:after="80" w:before="280" w:lineRule="auto"/>
        <w:rPr/>
      </w:pPr>
      <w:r w:rsidDel="00000000" w:rsidR="00000000" w:rsidRPr="00000000">
        <w:rPr>
          <w:rFonts w:ascii="Arial" w:cs="Arial" w:eastAsia="Arial" w:hAnsi="Arial"/>
          <w:b w:val="1"/>
          <w:bCs w:val="1"/>
          <w:color w:val="5f5e5a"/>
          <w:sz w:val="24"/>
          <w:szCs w:val="24"/>
          <w:rtl w:val="0"/>
        </w:rPr>
        <w:t xml:space="preserve">Step 3 — First artist suggestion (3 min)</w:t>
      </w:r>
      <w:r w:rsidDel="00000000" w:rsidR="00000000" w:rsidRPr="00000000">
        <w:rPr>
          <w:rtl w:val="0"/>
        </w:rPr>
      </w:r>
    </w:p>
    <w:p w:rsidR="00000000" w:rsidDel="00000000" w:rsidP="00000000" w:rsidRDefault="00000000" w:rsidRPr="00000000" w14:paraId="000002D4">
      <w:pPr>
        <w:spacing w:after="80" w:before="80" w:lineRule="auto"/>
        <w:rPr/>
      </w:pPr>
      <w:r w:rsidDel="00000000" w:rsidR="00000000" w:rsidRPr="00000000">
        <w:rPr>
          <w:rFonts w:ascii="Arial" w:cs="Arial" w:eastAsia="Arial" w:hAnsi="Arial"/>
          <w:sz w:val="22"/>
          <w:szCs w:val="22"/>
          <w:rtl w:val="0"/>
        </w:rPr>
        <w:t xml:space="preserve">Based on genre selection, the game surfaces exactly 3 artist profiles side by side — not a list, not a catalog. Each shows: name, Momentum Score, monthly listeners, and a one-line data hook (e.g. "Up 34% this week").</w:t>
      </w:r>
      <w:r w:rsidDel="00000000" w:rsidR="00000000" w:rsidRPr="00000000">
        <w:rPr>
          <w:rtl w:val="0"/>
        </w:rPr>
      </w:r>
    </w:p>
    <w:p w:rsidR="00000000" w:rsidDel="00000000" w:rsidP="00000000" w:rsidRDefault="00000000" w:rsidRPr="00000000" w14:paraId="000002D5">
      <w:pPr>
        <w:spacing w:after="200" w:before="0" w:lineRule="auto"/>
        <w:rPr/>
      </w:pPr>
      <w:r w:rsidDel="00000000" w:rsidR="00000000" w:rsidRPr="00000000">
        <w:rPr>
          <w:rtl w:val="0"/>
        </w:rPr>
      </w:r>
    </w:p>
    <w:p w:rsidR="00000000" w:rsidDel="00000000" w:rsidP="00000000" w:rsidRDefault="00000000" w:rsidRPr="00000000" w14:paraId="000002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Option A: </w:t>
      </w:r>
      <w:r w:rsidDel="00000000" w:rsidR="00000000" w:rsidRPr="00000000">
        <w:rPr>
          <w:rFonts w:ascii="Arial Unicode MS" w:cs="Arial Unicode MS" w:eastAsia="Arial Unicode MS" w:hAnsi="Arial Unicode MS"/>
          <w:b w:val="0"/>
          <w:bCs w:val="0"/>
          <w:i w:val="0"/>
          <w:iCs w:val="0"/>
          <w:smallCaps w:val="0"/>
          <w:strike w:val="0"/>
          <w:color w:val="1a1a1a"/>
          <w:sz w:val="22"/>
          <w:szCs w:val="22"/>
          <w:u w:val="none"/>
          <w:shd w:fill="auto" w:val="clear"/>
          <w:vertAlign w:val="baseline"/>
          <w:rtl w:val="0"/>
        </w:rPr>
        <w:t xml:space="preserve">Player recognises one and searches for them directly → feels rewarded for prior knowledge</w:t>
      </w:r>
    </w:p>
    <w:p w:rsidR="00000000" w:rsidDel="00000000" w:rsidP="00000000" w:rsidRDefault="00000000" w:rsidRPr="00000000" w14:paraId="000002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Option B: </w:t>
      </w:r>
      <w:r w:rsidDel="00000000" w:rsidR="00000000" w:rsidRPr="00000000">
        <w:rPr>
          <w:rFonts w:ascii="Arial Unicode MS" w:cs="Arial Unicode MS" w:eastAsia="Arial Unicode MS" w:hAnsi="Arial Unicode MS"/>
          <w:b w:val="0"/>
          <w:bCs w:val="0"/>
          <w:i w:val="0"/>
          <w:iCs w:val="0"/>
          <w:smallCaps w:val="0"/>
          <w:strike w:val="0"/>
          <w:color w:val="1a1a1a"/>
          <w:sz w:val="22"/>
          <w:szCs w:val="22"/>
          <w:u w:val="none"/>
          <w:shd w:fill="auto" w:val="clear"/>
          <w:vertAlign w:val="baseline"/>
          <w:rtl w:val="0"/>
        </w:rPr>
        <w:t xml:space="preserve">Player clicks one of the 3 suggestions → guided into the artist profile page</w:t>
      </w:r>
    </w:p>
    <w:p w:rsidR="00000000" w:rsidDel="00000000" w:rsidP="00000000" w:rsidRDefault="00000000" w:rsidRPr="00000000" w14:paraId="000002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Option C: </w:t>
      </w:r>
      <w:r w:rsidDel="00000000" w:rsidR="00000000" w:rsidRPr="00000000">
        <w:rPr>
          <w:rFonts w:ascii="Arial Unicode MS" w:cs="Arial Unicode MS" w:eastAsia="Arial Unicode MS" w:hAnsi="Arial Unicode MS"/>
          <w:b w:val="0"/>
          <w:bCs w:val="0"/>
          <w:i w:val="0"/>
          <w:iCs w:val="0"/>
          <w:smallCaps w:val="0"/>
          <w:strike w:val="0"/>
          <w:color w:val="1a1a1a"/>
          <w:sz w:val="22"/>
          <w:szCs w:val="22"/>
          <w:u w:val="none"/>
          <w:shd w:fill="auto" w:val="clear"/>
          <w:vertAlign w:val="baseline"/>
          <w:rtl w:val="0"/>
        </w:rPr>
        <w:t xml:space="preserve">Player ignores all 3 and types in the search bar → respected, game steps back</w:t>
      </w:r>
    </w:p>
    <w:p w:rsidR="00000000" w:rsidDel="00000000" w:rsidP="00000000" w:rsidRDefault="00000000" w:rsidRPr="00000000" w14:paraId="000002D9">
      <w:pPr>
        <w:spacing w:after="200" w:before="0" w:lineRule="auto"/>
        <w:rPr/>
      </w:pPr>
      <w:r w:rsidDel="00000000" w:rsidR="00000000" w:rsidRPr="00000000">
        <w:rPr>
          <w:rtl w:val="0"/>
        </w:rPr>
      </w:r>
    </w:p>
    <w:tbl>
      <w:tblPr>
        <w:tblStyle w:val="Table4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f6e56" w:space="0" w:sz="4" w:val="single"/>
              <w:left w:color="0f6e56" w:space="0" w:sz="12" w:val="single"/>
              <w:bottom w:color="d3d1c7" w:space="0" w:sz="4" w:val="single"/>
              <w:right w:color="000000" w:space="0" w:sz="0" w:val="nil"/>
            </w:tcBorders>
            <w:shd w:fill="e1f5ee" w:val="clear"/>
            <w:tcMar>
              <w:top w:w="120.0" w:type="dxa"/>
              <w:left w:w="200.0" w:type="dxa"/>
              <w:bottom w:w="120.0" w:type="dxa"/>
              <w:right w:w="200.0" w:type="dxa"/>
            </w:tcMar>
          </w:tcPr>
          <w:p w:rsidR="00000000" w:rsidDel="00000000" w:rsidP="00000000" w:rsidRDefault="00000000" w:rsidRPr="00000000" w14:paraId="000002DA">
            <w:pPr>
              <w:spacing w:after="60" w:before="0" w:lineRule="auto"/>
              <w:rPr/>
            </w:pPr>
            <w:r w:rsidDel="00000000" w:rsidR="00000000" w:rsidRPr="00000000">
              <w:rPr>
                <w:rFonts w:ascii="Arial" w:cs="Arial" w:eastAsia="Arial" w:hAnsi="Arial"/>
                <w:b w:val="1"/>
                <w:bCs w:val="1"/>
                <w:color w:val="0f6e56"/>
                <w:sz w:val="20"/>
                <w:szCs w:val="20"/>
                <w:rtl w:val="0"/>
              </w:rPr>
              <w:t xml:space="preserve">Key principle</w:t>
            </w:r>
            <w:r w:rsidDel="00000000" w:rsidR="00000000" w:rsidRPr="00000000">
              <w:rPr>
                <w:rtl w:val="0"/>
              </w:rPr>
            </w:r>
          </w:p>
          <w:p w:rsidR="00000000" w:rsidDel="00000000" w:rsidP="00000000" w:rsidRDefault="00000000" w:rsidRPr="00000000" w14:paraId="000002DB">
            <w:pPr>
              <w:spacing w:after="0" w:before="0" w:lineRule="auto"/>
              <w:rPr/>
            </w:pPr>
            <w:r w:rsidDel="00000000" w:rsidR="00000000" w:rsidRPr="00000000">
              <w:rPr>
                <w:rFonts w:ascii="Arial" w:cs="Arial" w:eastAsia="Arial" w:hAnsi="Arial"/>
                <w:color w:val="2c2c2a"/>
                <w:sz w:val="21"/>
                <w:szCs w:val="21"/>
                <w:rtl w:val="0"/>
              </w:rPr>
              <w:t xml:space="preserve">The 3 suggestions are not a tutorial cage. The search bar is always visible and always active. Players who know what they want should never be forced through suggestions.</w:t>
            </w:r>
            <w:r w:rsidDel="00000000" w:rsidR="00000000" w:rsidRPr="00000000">
              <w:rPr>
                <w:rtl w:val="0"/>
              </w:rPr>
            </w:r>
          </w:p>
        </w:tc>
      </w:tr>
    </w:tbl>
    <w:p w:rsidR="00000000" w:rsidDel="00000000" w:rsidP="00000000" w:rsidRDefault="00000000" w:rsidRPr="00000000" w14:paraId="000002DC">
      <w:pPr>
        <w:spacing w:after="200" w:before="0" w:lineRule="auto"/>
        <w:rPr/>
      </w:pPr>
      <w:r w:rsidDel="00000000" w:rsidR="00000000" w:rsidRPr="00000000">
        <w:rPr>
          <w:rtl w:val="0"/>
        </w:rPr>
      </w:r>
    </w:p>
    <w:p w:rsidR="00000000" w:rsidDel="00000000" w:rsidP="00000000" w:rsidRDefault="00000000" w:rsidRPr="00000000" w14:paraId="000002DD">
      <w:pPr>
        <w:pStyle w:val="Heading3"/>
        <w:spacing w:after="80" w:before="280" w:lineRule="auto"/>
        <w:rPr/>
      </w:pPr>
      <w:r w:rsidDel="00000000" w:rsidR="00000000" w:rsidRPr="00000000">
        <w:rPr>
          <w:rFonts w:ascii="Arial" w:cs="Arial" w:eastAsia="Arial" w:hAnsi="Arial"/>
          <w:b w:val="1"/>
          <w:bCs w:val="1"/>
          <w:color w:val="5f5e5a"/>
          <w:sz w:val="24"/>
          <w:szCs w:val="24"/>
          <w:rtl w:val="0"/>
        </w:rPr>
        <w:t xml:space="preserve">Step 4 — First artist profile (3 min)</w:t>
      </w:r>
      <w:r w:rsidDel="00000000" w:rsidR="00000000" w:rsidRPr="00000000">
        <w:rPr>
          <w:rtl w:val="0"/>
        </w:rPr>
      </w:r>
    </w:p>
    <w:p w:rsidR="00000000" w:rsidDel="00000000" w:rsidP="00000000" w:rsidRDefault="00000000" w:rsidRPr="00000000" w14:paraId="000002DE">
      <w:pPr>
        <w:spacing w:after="80" w:before="80" w:lineRule="auto"/>
        <w:rPr/>
      </w:pPr>
      <w:r w:rsidDel="00000000" w:rsidR="00000000" w:rsidRPr="00000000">
        <w:rPr>
          <w:rFonts w:ascii="Arial" w:cs="Arial" w:eastAsia="Arial" w:hAnsi="Arial"/>
          <w:sz w:val="22"/>
          <w:szCs w:val="22"/>
          <w:rtl w:val="0"/>
        </w:rPr>
        <w:t xml:space="preserve">The player lands on an artist profile for the first time. A single contextual tooltip appears on the Momentum Score: "This score combines streaming growth, listener momentum, and catalog depth. Higher = more heat right now." That is the only tooltip in the entire onboarding. Everything else is learned by doing.</w:t>
      </w:r>
      <w:r w:rsidDel="00000000" w:rsidR="00000000" w:rsidRPr="00000000">
        <w:rPr>
          <w:rtl w:val="0"/>
        </w:rPr>
      </w:r>
    </w:p>
    <w:p w:rsidR="00000000" w:rsidDel="00000000" w:rsidP="00000000" w:rsidRDefault="00000000" w:rsidRPr="00000000" w14:paraId="000002DF">
      <w:pPr>
        <w:spacing w:after="200" w:before="0" w:lineRule="auto"/>
        <w:rPr/>
      </w:pPr>
      <w:r w:rsidDel="00000000" w:rsidR="00000000" w:rsidRPr="00000000">
        <w:rPr>
          <w:rtl w:val="0"/>
        </w:rPr>
      </w:r>
    </w:p>
    <w:p w:rsidR="00000000" w:rsidDel="00000000" w:rsidP="00000000" w:rsidRDefault="00000000" w:rsidRPr="00000000" w14:paraId="000002E0">
      <w:pPr>
        <w:pStyle w:val="Heading3"/>
        <w:spacing w:after="80" w:before="280" w:lineRule="auto"/>
        <w:rPr/>
      </w:pPr>
      <w:r w:rsidDel="00000000" w:rsidR="00000000" w:rsidRPr="00000000">
        <w:rPr>
          <w:rFonts w:ascii="Arial" w:cs="Arial" w:eastAsia="Arial" w:hAnsi="Arial"/>
          <w:b w:val="1"/>
          <w:bCs w:val="1"/>
          <w:color w:val="5f5e5a"/>
          <w:sz w:val="24"/>
          <w:szCs w:val="24"/>
          <w:rtl w:val="0"/>
        </w:rPr>
        <w:t xml:space="preserve">Step 5 — First signing offer (4 min)</w:t>
      </w:r>
      <w:r w:rsidDel="00000000" w:rsidR="00000000" w:rsidRPr="00000000">
        <w:rPr>
          <w:rtl w:val="0"/>
        </w:rPr>
      </w:r>
    </w:p>
    <w:p w:rsidR="00000000" w:rsidDel="00000000" w:rsidP="00000000" w:rsidRDefault="00000000" w:rsidRPr="00000000" w14:paraId="000002E1">
      <w:pPr>
        <w:spacing w:after="80" w:before="80" w:lineRule="auto"/>
        <w:rPr/>
      </w:pPr>
      <w:r w:rsidDel="00000000" w:rsidR="00000000" w:rsidRPr="00000000">
        <w:rPr>
          <w:rFonts w:ascii="Arial" w:cs="Arial" w:eastAsia="Arial" w:hAnsi="Arial"/>
          <w:sz w:val="22"/>
          <w:szCs w:val="22"/>
          <w:rtl w:val="0"/>
        </w:rPr>
        <w:t xml:space="preserve">The player clicks "Make an offer." The signing screen shows the three contract variables with sensible defaults pre-filled:</w:t>
      </w:r>
      <w:r w:rsidDel="00000000" w:rsidR="00000000" w:rsidRPr="00000000">
        <w:rPr>
          <w:rtl w:val="0"/>
        </w:rPr>
      </w:r>
    </w:p>
    <w:p w:rsidR="00000000" w:rsidDel="00000000" w:rsidP="00000000" w:rsidRDefault="00000000" w:rsidRPr="00000000" w14:paraId="000002E2">
      <w:pPr>
        <w:spacing w:after="200" w:before="0" w:lineRule="auto"/>
        <w:rPr/>
      </w:pPr>
      <w:r w:rsidDel="00000000" w:rsidR="00000000" w:rsidRPr="00000000">
        <w:rPr>
          <w:rtl w:val="0"/>
        </w:rPr>
      </w:r>
    </w:p>
    <w:p w:rsidR="00000000" w:rsidDel="00000000" w:rsidP="00000000" w:rsidRDefault="00000000" w:rsidRPr="00000000" w14:paraId="000002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Signing bonus: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pre-filled at the artist's market rate midpoint</w:t>
      </w:r>
    </w:p>
    <w:p w:rsidR="00000000" w:rsidDel="00000000" w:rsidP="00000000" w:rsidRDefault="00000000" w:rsidRPr="00000000" w14:paraId="000002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Revenue split: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pre-filled at the artist's default ask (70/30)</w:t>
      </w:r>
    </w:p>
    <w:p w:rsidR="00000000" w:rsidDel="00000000" w:rsidP="00000000" w:rsidRDefault="00000000" w:rsidRPr="00000000" w14:paraId="000002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1a1a1a"/>
          <w:sz w:val="22"/>
          <w:szCs w:val="22"/>
          <w:u w:val="none"/>
          <w:shd w:fill="auto" w:val="clear"/>
          <w:vertAlign w:val="baseline"/>
          <w:rtl w:val="0"/>
        </w:rPr>
        <w:t xml:space="preserve">Contract term: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pre-filled at 6 months (standard)</w:t>
      </w:r>
    </w:p>
    <w:p w:rsidR="00000000" w:rsidDel="00000000" w:rsidP="00000000" w:rsidRDefault="00000000" w:rsidRPr="00000000" w14:paraId="000002E6">
      <w:pPr>
        <w:spacing w:after="200" w:before="0" w:lineRule="auto"/>
        <w:rPr/>
      </w:pPr>
      <w:r w:rsidDel="00000000" w:rsidR="00000000" w:rsidRPr="00000000">
        <w:rPr>
          <w:rtl w:val="0"/>
        </w:rPr>
      </w:r>
    </w:p>
    <w:p w:rsidR="00000000" w:rsidDel="00000000" w:rsidP="00000000" w:rsidRDefault="00000000" w:rsidRPr="00000000" w14:paraId="000002E7">
      <w:pPr>
        <w:spacing w:after="80" w:before="80" w:lineRule="auto"/>
        <w:rPr/>
      </w:pPr>
      <w:r w:rsidDel="00000000" w:rsidR="00000000" w:rsidRPr="00000000">
        <w:rPr>
          <w:rFonts w:ascii="Arial" w:cs="Arial" w:eastAsia="Arial" w:hAnsi="Arial"/>
          <w:sz w:val="22"/>
          <w:szCs w:val="22"/>
          <w:rtl w:val="0"/>
        </w:rPr>
        <w:t xml:space="preserve">The player can adjust any variable before confirming. A live preview shows: "Estimated weekly royalties at current stream levels: $X." This gives an immediate sense of ROI before committing.</w:t>
      </w:r>
      <w:r w:rsidDel="00000000" w:rsidR="00000000" w:rsidRPr="00000000">
        <w:rPr>
          <w:rtl w:val="0"/>
        </w:rPr>
      </w:r>
    </w:p>
    <w:p w:rsidR="00000000" w:rsidDel="00000000" w:rsidP="00000000" w:rsidRDefault="00000000" w:rsidRPr="00000000" w14:paraId="000002E8">
      <w:pPr>
        <w:spacing w:after="200" w:before="0" w:lineRule="auto"/>
        <w:rPr/>
      </w:pPr>
      <w:r w:rsidDel="00000000" w:rsidR="00000000" w:rsidRPr="00000000">
        <w:rPr>
          <w:rtl w:val="0"/>
        </w:rPr>
      </w:r>
    </w:p>
    <w:p w:rsidR="00000000" w:rsidDel="00000000" w:rsidP="00000000" w:rsidRDefault="00000000" w:rsidRPr="00000000" w14:paraId="000002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Unicode MS" w:cs="Arial Unicode MS" w:eastAsia="Arial Unicode MS" w:hAnsi="Arial Unicode MS"/>
          <w:b w:val="1"/>
          <w:bCs w:val="1"/>
          <w:i w:val="0"/>
          <w:iCs w:val="0"/>
          <w:smallCaps w:val="0"/>
          <w:strike w:val="0"/>
          <w:color w:val="1a1a1a"/>
          <w:sz w:val="22"/>
          <w:szCs w:val="22"/>
          <w:u w:val="none"/>
          <w:shd w:fill="auto" w:val="clear"/>
          <w:vertAlign w:val="baseline"/>
          <w:rtl w:val="0"/>
        </w:rPr>
        <w:t xml:space="preserve">Player confirms → </w:t>
      </w: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artist is signed. Treasury deducted. Roster slot filled.</w:t>
      </w:r>
    </w:p>
    <w:p w:rsidR="00000000" w:rsidDel="00000000" w:rsidP="00000000" w:rsidRDefault="00000000" w:rsidRPr="00000000" w14:paraId="000002EA">
      <w:pPr>
        <w:spacing w:after="200" w:before="0" w:lineRule="auto"/>
        <w:rPr/>
      </w:pPr>
      <w:r w:rsidDel="00000000" w:rsidR="00000000" w:rsidRPr="00000000">
        <w:rPr>
          <w:rtl w:val="0"/>
        </w:rPr>
      </w:r>
    </w:p>
    <w:p w:rsidR="00000000" w:rsidDel="00000000" w:rsidP="00000000" w:rsidRDefault="00000000" w:rsidRPr="00000000" w14:paraId="000002EB">
      <w:pPr>
        <w:pStyle w:val="Heading3"/>
        <w:spacing w:after="80" w:before="280" w:lineRule="auto"/>
        <w:rPr/>
      </w:pPr>
      <w:r w:rsidDel="00000000" w:rsidR="00000000" w:rsidRPr="00000000">
        <w:rPr>
          <w:rFonts w:ascii="Arial" w:cs="Arial" w:eastAsia="Arial" w:hAnsi="Arial"/>
          <w:b w:val="1"/>
          <w:bCs w:val="1"/>
          <w:color w:val="5f5e5a"/>
          <w:sz w:val="24"/>
          <w:szCs w:val="24"/>
          <w:rtl w:val="0"/>
        </w:rPr>
        <w:t xml:space="preserve">Step 6 — First week framing (2 min)</w:t>
      </w:r>
      <w:r w:rsidDel="00000000" w:rsidR="00000000" w:rsidRPr="00000000">
        <w:rPr>
          <w:rtl w:val="0"/>
        </w:rPr>
      </w:r>
    </w:p>
    <w:p w:rsidR="00000000" w:rsidDel="00000000" w:rsidP="00000000" w:rsidRDefault="00000000" w:rsidRPr="00000000" w14:paraId="000002EC">
      <w:pPr>
        <w:spacing w:after="80" w:before="80" w:lineRule="auto"/>
        <w:rPr/>
      </w:pPr>
      <w:r w:rsidDel="00000000" w:rsidR="00000000" w:rsidRPr="00000000">
        <w:rPr>
          <w:rFonts w:ascii="Arial" w:cs="Arial" w:eastAsia="Arial" w:hAnsi="Arial"/>
          <w:sz w:val="22"/>
          <w:szCs w:val="22"/>
          <w:rtl w:val="0"/>
        </w:rPr>
        <w:t xml:space="preserve">A single post-signing screen explains the weekly cadence — not as a tutorial box, but as a label memo framed in-world:</w:t>
      </w:r>
      <w:r w:rsidDel="00000000" w:rsidR="00000000" w:rsidRPr="00000000">
        <w:rPr>
          <w:rtl w:val="0"/>
        </w:rPr>
      </w:r>
    </w:p>
    <w:p w:rsidR="00000000" w:rsidDel="00000000" w:rsidP="00000000" w:rsidRDefault="00000000" w:rsidRPr="00000000" w14:paraId="000002ED">
      <w:pPr>
        <w:spacing w:after="200" w:before="0" w:lineRule="auto"/>
        <w:rPr/>
      </w:pPr>
      <w:r w:rsidDel="00000000" w:rsidR="00000000" w:rsidRPr="00000000">
        <w:rPr>
          <w:rtl w:val="0"/>
        </w:rPr>
      </w:r>
    </w:p>
    <w:tbl>
      <w:tblPr>
        <w:tblStyle w:val="Table5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534ab7" w:space="0" w:sz="4" w:val="single"/>
              <w:left w:color="534ab7" w:space="0" w:sz="12" w:val="single"/>
              <w:bottom w:color="d3d1c7" w:space="0" w:sz="4" w:val="single"/>
              <w:right w:color="000000" w:space="0" w:sz="0" w:val="nil"/>
            </w:tcBorders>
            <w:shd w:fill="eeedfe" w:val="clear"/>
            <w:tcMar>
              <w:top w:w="160.0" w:type="dxa"/>
              <w:left w:w="240.0" w:type="dxa"/>
              <w:bottom w:w="160.0" w:type="dxa"/>
              <w:right w:w="240.0" w:type="dxa"/>
            </w:tcMar>
          </w:tcPr>
          <w:p w:rsidR="00000000" w:rsidDel="00000000" w:rsidP="00000000" w:rsidRDefault="00000000" w:rsidRPr="00000000" w14:paraId="000002EE">
            <w:pPr>
              <w:spacing w:after="80" w:before="0" w:lineRule="auto"/>
              <w:rPr/>
            </w:pPr>
            <w:r w:rsidDel="00000000" w:rsidR="00000000" w:rsidRPr="00000000">
              <w:rPr>
                <w:rFonts w:ascii="Arial" w:cs="Arial" w:eastAsia="Arial" w:hAnsi="Arial"/>
                <w:b w:val="1"/>
                <w:bCs w:val="1"/>
                <w:color w:val="534ab7"/>
                <w:sz w:val="24"/>
                <w:szCs w:val="24"/>
                <w:rtl w:val="0"/>
              </w:rPr>
              <w:t xml:space="preserve">Welcome to the label.</w:t>
            </w:r>
            <w:r w:rsidDel="00000000" w:rsidR="00000000" w:rsidRPr="00000000">
              <w:rPr>
                <w:rtl w:val="0"/>
              </w:rPr>
            </w:r>
          </w:p>
          <w:p w:rsidR="00000000" w:rsidDel="00000000" w:rsidP="00000000" w:rsidRDefault="00000000" w:rsidRPr="00000000" w14:paraId="000002EF">
            <w:pPr>
              <w:spacing w:after="80" w:before="0" w:lineRule="auto"/>
              <w:rPr/>
            </w:pPr>
            <w:r w:rsidDel="00000000" w:rsidR="00000000" w:rsidRPr="00000000">
              <w:rPr>
                <w:rFonts w:ascii="Arial" w:cs="Arial" w:eastAsia="Arial" w:hAnsi="Arial"/>
                <w:color w:val="2c2c2a"/>
                <w:sz w:val="22"/>
                <w:szCs w:val="22"/>
                <w:rtl w:val="0"/>
              </w:rPr>
              <w:t xml:space="preserve">Your first artist is signed. Royalties start flowing from their real Spotify streams — updated every day.</w:t>
            </w:r>
            <w:r w:rsidDel="00000000" w:rsidR="00000000" w:rsidRPr="00000000">
              <w:rPr>
                <w:rtl w:val="0"/>
              </w:rPr>
            </w:r>
          </w:p>
          <w:p w:rsidR="00000000" w:rsidDel="00000000" w:rsidP="00000000" w:rsidRDefault="00000000" w:rsidRPr="00000000" w14:paraId="000002F0">
            <w:pPr>
              <w:spacing w:after="80" w:before="0" w:lineRule="auto"/>
              <w:rPr/>
            </w:pPr>
            <w:r w:rsidDel="00000000" w:rsidR="00000000" w:rsidRPr="00000000">
              <w:rPr>
                <w:rFonts w:ascii="Arial" w:cs="Arial" w:eastAsia="Arial" w:hAnsi="Arial"/>
                <w:color w:val="2c2c2a"/>
                <w:sz w:val="22"/>
                <w:szCs w:val="22"/>
                <w:rtl w:val="0"/>
              </w:rPr>
              <w:t xml:space="preserve">Every Monday you'll allocate your development budget. Every Sunday your weekly royalties land. The leaderboard updates daily.</w:t>
            </w:r>
            <w:r w:rsidDel="00000000" w:rsidR="00000000" w:rsidRPr="00000000">
              <w:rPr>
                <w:rtl w:val="0"/>
              </w:rPr>
            </w:r>
          </w:p>
          <w:p w:rsidR="00000000" w:rsidDel="00000000" w:rsidP="00000000" w:rsidRDefault="00000000" w:rsidRPr="00000000" w14:paraId="000002F1">
            <w:pPr>
              <w:spacing w:after="0" w:before="0" w:lineRule="auto"/>
              <w:rPr/>
            </w:pPr>
            <w:r w:rsidDel="00000000" w:rsidR="00000000" w:rsidRPr="00000000">
              <w:rPr>
                <w:rFonts w:ascii="Arial" w:cs="Arial" w:eastAsia="Arial" w:hAnsi="Arial"/>
                <w:b w:val="1"/>
                <w:bCs w:val="1"/>
                <w:color w:val="534ab7"/>
                <w:sz w:val="22"/>
                <w:szCs w:val="22"/>
                <w:rtl w:val="0"/>
              </w:rPr>
              <w:t xml:space="preserve">Now find your next artist.</w:t>
            </w:r>
            <w:r w:rsidDel="00000000" w:rsidR="00000000" w:rsidRPr="00000000">
              <w:rPr>
                <w:rtl w:val="0"/>
              </w:rPr>
            </w:r>
          </w:p>
        </w:tc>
      </w:tr>
    </w:tbl>
    <w:p w:rsidR="00000000" w:rsidDel="00000000" w:rsidP="00000000" w:rsidRDefault="00000000" w:rsidRPr="00000000" w14:paraId="000002F2">
      <w:pPr>
        <w:spacing w:after="200" w:before="0" w:lineRule="auto"/>
        <w:rPr/>
      </w:pPr>
      <w:r w:rsidDel="00000000" w:rsidR="00000000" w:rsidRPr="00000000">
        <w:rPr>
          <w:rtl w:val="0"/>
        </w:rPr>
      </w:r>
    </w:p>
    <w:p w:rsidR="00000000" w:rsidDel="00000000" w:rsidP="00000000" w:rsidRDefault="00000000" w:rsidRPr="00000000" w14:paraId="000002F3">
      <w:pPr>
        <w:pStyle w:val="Heading2"/>
        <w:pBdr>
          <w:bottom w:color="d3d1c7" w:space="6" w:sz="4" w:val="single"/>
        </w:pBdr>
        <w:spacing w:after="120" w:before="360" w:lineRule="auto"/>
        <w:rPr/>
      </w:pPr>
      <w:r w:rsidDel="00000000" w:rsidR="00000000" w:rsidRPr="00000000">
        <w:rPr>
          <w:rFonts w:ascii="Arial" w:cs="Arial" w:eastAsia="Arial" w:hAnsi="Arial"/>
          <w:b w:val="1"/>
          <w:bCs w:val="1"/>
          <w:color w:val="2c2c2a"/>
          <w:sz w:val="28"/>
          <w:szCs w:val="28"/>
          <w:rtl w:val="0"/>
        </w:rPr>
        <w:t xml:space="preserve">10.3 What onboarding deliberately excludes</w:t>
      </w:r>
      <w:r w:rsidDel="00000000" w:rsidR="00000000" w:rsidRPr="00000000">
        <w:rPr>
          <w:rtl w:val="0"/>
        </w:rPr>
      </w:r>
    </w:p>
    <w:p w:rsidR="00000000" w:rsidDel="00000000" w:rsidP="00000000" w:rsidRDefault="00000000" w:rsidRPr="00000000" w14:paraId="000002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No tutorial on the leaderboard — the player discovers it naturally when they first check their standing</w:t>
      </w:r>
    </w:p>
    <w:p w:rsidR="00000000" w:rsidDel="00000000" w:rsidP="00000000" w:rsidRDefault="00000000" w:rsidRPr="00000000" w14:paraId="000002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No explanation of development budget — surfaced only when the player's first Monday allocation prompt appears</w:t>
      </w:r>
    </w:p>
    <w:p w:rsidR="00000000" w:rsidDel="00000000" w:rsidP="00000000" w:rsidRDefault="00000000" w:rsidRPr="00000000" w14:paraId="000002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No walkthrough of contract expiry — irrelevant until the first contract approaches its end</w:t>
      </w:r>
    </w:p>
    <w:p w:rsidR="00000000" w:rsidDel="00000000" w:rsidP="00000000" w:rsidRDefault="00000000" w:rsidRPr="00000000" w14:paraId="000002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No forced Watchlist tutorial — the feature is visible and self-explanatory</w:t>
      </w:r>
    </w:p>
    <w:p w:rsidR="00000000" w:rsidDel="00000000" w:rsidP="00000000" w:rsidRDefault="00000000" w:rsidRPr="00000000" w14:paraId="000002F8">
      <w:pPr>
        <w:spacing w:after="200" w:before="0" w:lineRule="auto"/>
        <w:rPr/>
      </w:pPr>
      <w:r w:rsidDel="00000000" w:rsidR="00000000" w:rsidRPr="00000000">
        <w:rPr>
          <w:rtl w:val="0"/>
        </w:rPr>
      </w:r>
    </w:p>
    <w:p w:rsidR="00000000" w:rsidDel="00000000" w:rsidP="00000000" w:rsidRDefault="00000000" w:rsidRPr="00000000" w14:paraId="000002F9">
      <w:pPr>
        <w:rPr/>
      </w:pPr>
      <w:r w:rsidDel="00000000" w:rsidR="00000000" w:rsidRPr="00000000">
        <w:br w:type="page"/>
      </w:r>
      <w:r w:rsidDel="00000000" w:rsidR="00000000" w:rsidRPr="00000000">
        <w:rPr>
          <w:rtl w:val="0"/>
        </w:rPr>
      </w:r>
    </w:p>
    <w:p w:rsidR="00000000" w:rsidDel="00000000" w:rsidP="00000000" w:rsidRDefault="00000000" w:rsidRPr="00000000" w14:paraId="000002FA">
      <w:pPr>
        <w:pStyle w:val="Heading1"/>
        <w:spacing w:after="160" w:before="480" w:lineRule="auto"/>
        <w:rPr/>
      </w:pPr>
      <w:r w:rsidDel="00000000" w:rsidR="00000000" w:rsidRPr="00000000">
        <w:rPr>
          <w:rFonts w:ascii="Arial" w:cs="Arial" w:eastAsia="Arial" w:hAnsi="Arial"/>
          <w:b w:val="1"/>
          <w:bCs w:val="1"/>
          <w:color w:val="1a1a1a"/>
          <w:sz w:val="36"/>
          <w:szCs w:val="36"/>
          <w:rtl w:val="0"/>
        </w:rPr>
        <w:t xml:space="preserve">11. Design decisions log</w:t>
      </w:r>
      <w:r w:rsidDel="00000000" w:rsidR="00000000" w:rsidRPr="00000000">
        <w:rPr>
          <w:rtl w:val="0"/>
        </w:rPr>
      </w:r>
    </w:p>
    <w:p w:rsidR="00000000" w:rsidDel="00000000" w:rsidP="00000000" w:rsidRDefault="00000000" w:rsidRPr="00000000" w14:paraId="000002FB">
      <w:pPr>
        <w:spacing w:after="80" w:before="80" w:lineRule="auto"/>
        <w:rPr/>
      </w:pPr>
      <w:r w:rsidDel="00000000" w:rsidR="00000000" w:rsidRPr="00000000">
        <w:rPr>
          <w:rFonts w:ascii="Arial" w:cs="Arial" w:eastAsia="Arial" w:hAnsi="Arial"/>
          <w:i w:val="1"/>
          <w:iCs w:val="1"/>
          <w:color w:val="5f5e5a"/>
          <w:sz w:val="22"/>
          <w:szCs w:val="22"/>
          <w:rtl w:val="0"/>
        </w:rPr>
        <w:t xml:space="preserve">All design questions have been resolved. This section is the complete decision log — every question raised during the design process and its final answer.</w:t>
      </w:r>
      <w:r w:rsidDel="00000000" w:rsidR="00000000" w:rsidRPr="00000000">
        <w:rPr>
          <w:rtl w:val="0"/>
        </w:rPr>
      </w:r>
    </w:p>
    <w:tbl>
      <w:tblPr>
        <w:tblStyle w:val="Table5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b6d11" w:space="0" w:sz="4" w:val="single"/>
              <w:left w:color="3b6d11" w:space="0" w:sz="12" w:val="single"/>
              <w:bottom w:color="d3d1c7" w:space="0" w:sz="4" w:val="single"/>
              <w:right w:color="000000" w:space="0" w:sz="0" w:val="nil"/>
            </w:tcBorders>
            <w:shd w:fill="eaf3de" w:val="clear"/>
            <w:tcMar>
              <w:top w:w="120.0" w:type="dxa"/>
              <w:left w:w="200.0" w:type="dxa"/>
              <w:bottom w:w="120.0" w:type="dxa"/>
              <w:right w:w="200.0" w:type="dxa"/>
            </w:tcMar>
          </w:tcPr>
          <w:p w:rsidR="00000000" w:rsidDel="00000000" w:rsidP="00000000" w:rsidRDefault="00000000" w:rsidRPr="00000000" w14:paraId="000002FC">
            <w:pPr>
              <w:spacing w:after="60" w:before="0" w:lineRule="auto"/>
              <w:rPr/>
            </w:pPr>
            <w:r w:rsidDel="00000000" w:rsidR="00000000" w:rsidRPr="00000000">
              <w:rPr>
                <w:rFonts w:ascii="Arial" w:cs="Arial" w:eastAsia="Arial" w:hAnsi="Arial"/>
                <w:b w:val="1"/>
                <w:bCs w:val="1"/>
                <w:color w:val="3b6d11"/>
                <w:sz w:val="20"/>
                <w:szCs w:val="20"/>
                <w:rtl w:val="0"/>
              </w:rPr>
              <w:t xml:space="preserve">Document status</w:t>
            </w:r>
            <w:r w:rsidDel="00000000" w:rsidR="00000000" w:rsidRPr="00000000">
              <w:rPr>
                <w:rtl w:val="0"/>
              </w:rPr>
            </w:r>
          </w:p>
          <w:p w:rsidR="00000000" w:rsidDel="00000000" w:rsidP="00000000" w:rsidRDefault="00000000" w:rsidRPr="00000000" w14:paraId="000002FD">
            <w:pPr>
              <w:spacing w:after="0" w:before="0" w:lineRule="auto"/>
              <w:rPr/>
            </w:pPr>
            <w:r w:rsidDel="00000000" w:rsidR="00000000" w:rsidRPr="00000000">
              <w:rPr>
                <w:rFonts w:ascii="Arial" w:cs="Arial" w:eastAsia="Arial" w:hAnsi="Arial"/>
                <w:color w:val="2c2c2a"/>
                <w:sz w:val="21"/>
                <w:szCs w:val="21"/>
                <w:rtl w:val="0"/>
              </w:rPr>
              <w:t xml:space="preserve">ROSTER GDD v1.2 is finalized. All systems are fully specified with no open blockers. Next phase: technical specification.</w:t>
            </w:r>
            <w:r w:rsidDel="00000000" w:rsidR="00000000" w:rsidRPr="00000000">
              <w:rPr>
                <w:rtl w:val="0"/>
              </w:rPr>
            </w:r>
          </w:p>
        </w:tc>
      </w:tr>
    </w:tbl>
    <w:p w:rsidR="00000000" w:rsidDel="00000000" w:rsidP="00000000" w:rsidRDefault="00000000" w:rsidRPr="00000000" w14:paraId="000002FE">
      <w:pPr>
        <w:spacing w:after="200" w:before="0" w:lineRule="auto"/>
        <w:rPr/>
      </w:pPr>
      <w:r w:rsidDel="00000000" w:rsidR="00000000" w:rsidRPr="00000000">
        <w:rPr>
          <w:rtl w:val="0"/>
        </w:rPr>
      </w:r>
    </w:p>
    <w:tbl>
      <w:tblPr>
        <w:tblStyle w:val="Table5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b6d11" w:space="0" w:sz="4" w:val="single"/>
              <w:left w:color="3b6d11" w:space="0" w:sz="12" w:val="single"/>
              <w:bottom w:color="d3d1c7" w:space="0" w:sz="4" w:val="single"/>
              <w:right w:color="000000" w:space="0" w:sz="0" w:val="nil"/>
            </w:tcBorders>
            <w:shd w:fill="eaf3de" w:val="clear"/>
            <w:tcMar>
              <w:top w:w="120.0" w:type="dxa"/>
              <w:left w:w="200.0" w:type="dxa"/>
              <w:bottom w:w="120.0" w:type="dxa"/>
              <w:right w:w="200.0" w:type="dxa"/>
            </w:tcMar>
          </w:tcPr>
          <w:p w:rsidR="00000000" w:rsidDel="00000000" w:rsidP="00000000" w:rsidRDefault="00000000" w:rsidRPr="00000000" w14:paraId="000002FF">
            <w:pPr>
              <w:spacing w:after="60" w:before="0" w:lineRule="auto"/>
              <w:rPr/>
            </w:pPr>
            <w:r w:rsidDel="00000000" w:rsidR="00000000" w:rsidRPr="00000000">
              <w:rPr>
                <w:rFonts w:ascii="Arial Unicode MS" w:cs="Arial Unicode MS" w:eastAsia="Arial Unicode MS" w:hAnsi="Arial Unicode MS"/>
                <w:b w:val="1"/>
                <w:bCs w:val="1"/>
                <w:color w:val="3b6d11"/>
                <w:sz w:val="20"/>
                <w:szCs w:val="20"/>
                <w:rtl w:val="0"/>
              </w:rPr>
              <w:t xml:space="preserve">✅ Starting treasury — resolved (v0.5)</w:t>
            </w:r>
            <w:r w:rsidDel="00000000" w:rsidR="00000000" w:rsidRPr="00000000">
              <w:rPr>
                <w:rtl w:val="0"/>
              </w:rPr>
            </w:r>
          </w:p>
          <w:p w:rsidR="00000000" w:rsidDel="00000000" w:rsidP="00000000" w:rsidRDefault="00000000" w:rsidRPr="00000000" w14:paraId="00000300">
            <w:pPr>
              <w:spacing w:after="0" w:before="0" w:lineRule="auto"/>
              <w:rPr/>
            </w:pPr>
            <w:r w:rsidDel="00000000" w:rsidR="00000000" w:rsidRPr="00000000">
              <w:rPr>
                <w:rFonts w:ascii="Arial" w:cs="Arial" w:eastAsia="Arial" w:hAnsi="Arial"/>
                <w:color w:val="2c2c2a"/>
                <w:sz w:val="21"/>
                <w:szCs w:val="21"/>
                <w:rtl w:val="0"/>
              </w:rPr>
              <w:t xml:space="preserve">$400,000 seed capital. 10× economy compression applied. Royalty reference table and 6-week cash flow arc defined in §6.1.</w:t>
            </w:r>
            <w:r w:rsidDel="00000000" w:rsidR="00000000" w:rsidRPr="00000000">
              <w:rPr>
                <w:rtl w:val="0"/>
              </w:rPr>
            </w:r>
          </w:p>
        </w:tc>
      </w:tr>
    </w:tbl>
    <w:p w:rsidR="00000000" w:rsidDel="00000000" w:rsidP="00000000" w:rsidRDefault="00000000" w:rsidRPr="00000000" w14:paraId="00000301">
      <w:pPr>
        <w:spacing w:after="200" w:before="0" w:lineRule="auto"/>
        <w:rPr/>
      </w:pPr>
      <w:r w:rsidDel="00000000" w:rsidR="00000000" w:rsidRPr="00000000">
        <w:rPr>
          <w:rtl w:val="0"/>
        </w:rPr>
      </w:r>
    </w:p>
    <w:tbl>
      <w:tblPr>
        <w:tblStyle w:val="Table5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b6d11" w:space="0" w:sz="4" w:val="single"/>
              <w:left w:color="3b6d11" w:space="0" w:sz="12" w:val="single"/>
              <w:bottom w:color="d3d1c7" w:space="0" w:sz="4" w:val="single"/>
              <w:right w:color="000000" w:space="0" w:sz="0" w:val="nil"/>
            </w:tcBorders>
            <w:shd w:fill="eaf3de" w:val="clear"/>
            <w:tcMar>
              <w:top w:w="120.0" w:type="dxa"/>
              <w:left w:w="200.0" w:type="dxa"/>
              <w:bottom w:w="120.0" w:type="dxa"/>
              <w:right w:w="200.0" w:type="dxa"/>
            </w:tcMar>
          </w:tcPr>
          <w:p w:rsidR="00000000" w:rsidDel="00000000" w:rsidP="00000000" w:rsidRDefault="00000000" w:rsidRPr="00000000" w14:paraId="00000302">
            <w:pPr>
              <w:spacing w:after="60" w:before="0" w:lineRule="auto"/>
              <w:rPr/>
            </w:pPr>
            <w:r w:rsidDel="00000000" w:rsidR="00000000" w:rsidRPr="00000000">
              <w:rPr>
                <w:rFonts w:ascii="Arial Unicode MS" w:cs="Arial Unicode MS" w:eastAsia="Arial Unicode MS" w:hAnsi="Arial Unicode MS"/>
                <w:b w:val="1"/>
                <w:bCs w:val="1"/>
                <w:color w:val="3b6d11"/>
                <w:sz w:val="20"/>
                <w:szCs w:val="20"/>
                <w:rtl w:val="0"/>
              </w:rPr>
              <w:t xml:space="preserve">✅ Development multiplier values — resolved (v0.6)</w:t>
            </w:r>
            <w:r w:rsidDel="00000000" w:rsidR="00000000" w:rsidRPr="00000000">
              <w:rPr>
                <w:rtl w:val="0"/>
              </w:rPr>
            </w:r>
          </w:p>
          <w:p w:rsidR="00000000" w:rsidDel="00000000" w:rsidP="00000000" w:rsidRDefault="00000000" w:rsidRPr="00000000" w14:paraId="00000303">
            <w:pPr>
              <w:spacing w:after="0" w:before="0" w:lineRule="auto"/>
              <w:rPr/>
            </w:pPr>
            <w:r w:rsidDel="00000000" w:rsidR="00000000" w:rsidRPr="00000000">
              <w:rPr>
                <w:rFonts w:ascii="Arial Unicode MS" w:cs="Arial Unicode MS" w:eastAsia="Arial Unicode MS" w:hAnsi="Arial Unicode MS"/>
                <w:color w:val="2c2c2a"/>
                <w:sz w:val="21"/>
                <w:szCs w:val="21"/>
                <w:rtl w:val="0"/>
              </w:rPr>
              <w:t xml:space="preserve">All three categories fully specified in §5. Playlist pitching: 1.08–1.22× on streams. Social push: velocity floor −5% to 0%. Release amplification: 1.20–1.50× peak over 14 days, treasury-funded. Hard cap at 1.60× combined. Max realistic weekly boost: +35%. Sanity check passed.</w:t>
            </w:r>
            <w:r w:rsidDel="00000000" w:rsidR="00000000" w:rsidRPr="00000000">
              <w:rPr>
                <w:rtl w:val="0"/>
              </w:rPr>
            </w:r>
          </w:p>
        </w:tc>
      </w:tr>
    </w:tbl>
    <w:p w:rsidR="00000000" w:rsidDel="00000000" w:rsidP="00000000" w:rsidRDefault="00000000" w:rsidRPr="00000000" w14:paraId="00000304">
      <w:pPr>
        <w:spacing w:after="200" w:before="0" w:lineRule="auto"/>
        <w:rPr/>
      </w:pPr>
      <w:r w:rsidDel="00000000" w:rsidR="00000000" w:rsidRPr="00000000">
        <w:rPr>
          <w:rtl w:val="0"/>
        </w:rPr>
      </w:r>
    </w:p>
    <w:tbl>
      <w:tblPr>
        <w:tblStyle w:val="Table5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b6d11" w:space="0" w:sz="4" w:val="single"/>
              <w:left w:color="3b6d11" w:space="0" w:sz="12" w:val="single"/>
              <w:bottom w:color="d3d1c7" w:space="0" w:sz="4" w:val="single"/>
              <w:right w:color="000000" w:space="0" w:sz="0" w:val="nil"/>
            </w:tcBorders>
            <w:shd w:fill="eaf3de" w:val="clear"/>
            <w:tcMar>
              <w:top w:w="120.0" w:type="dxa"/>
              <w:left w:w="200.0" w:type="dxa"/>
              <w:bottom w:w="120.0" w:type="dxa"/>
              <w:right w:w="200.0" w:type="dxa"/>
            </w:tcMar>
          </w:tcPr>
          <w:p w:rsidR="00000000" w:rsidDel="00000000" w:rsidP="00000000" w:rsidRDefault="00000000" w:rsidRPr="00000000" w14:paraId="00000305">
            <w:pPr>
              <w:spacing w:after="60" w:before="0" w:lineRule="auto"/>
              <w:rPr/>
            </w:pPr>
            <w:r w:rsidDel="00000000" w:rsidR="00000000" w:rsidRPr="00000000">
              <w:rPr>
                <w:rFonts w:ascii="Arial Unicode MS" w:cs="Arial Unicode MS" w:eastAsia="Arial Unicode MS" w:hAnsi="Arial Unicode MS"/>
                <w:b w:val="1"/>
                <w:bCs w:val="1"/>
                <w:color w:val="3b6d11"/>
                <w:sz w:val="20"/>
                <w:szCs w:val="20"/>
                <w:rtl w:val="0"/>
              </w:rPr>
              <w:t xml:space="preserve">✅ Artist catalog curation — resolved (v0.7)</w:t>
            </w:r>
            <w:r w:rsidDel="00000000" w:rsidR="00000000" w:rsidRPr="00000000">
              <w:rPr>
                <w:rtl w:val="0"/>
              </w:rPr>
            </w:r>
          </w:p>
          <w:p w:rsidR="00000000" w:rsidDel="00000000" w:rsidP="00000000" w:rsidRDefault="00000000" w:rsidRPr="00000000" w14:paraId="00000306">
            <w:pPr>
              <w:spacing w:after="0" w:before="0" w:lineRule="auto"/>
              <w:rPr/>
            </w:pPr>
            <w:r w:rsidDel="00000000" w:rsidR="00000000" w:rsidRPr="00000000">
              <w:rPr>
                <w:rFonts w:ascii="Arial" w:cs="Arial" w:eastAsia="Arial" w:hAnsi="Arial"/>
                <w:color w:val="2c2c2a"/>
                <w:sz w:val="21"/>
                <w:szCs w:val="21"/>
                <w:rtl w:val="0"/>
              </w:rPr>
              <w:t xml:space="preserve">Player-sourced model adopted. The operator seeds an initial catalog and players submit artists for addition. This scales without central curation overhead and creates community investment in the catalog. Edge cases (hiatus, removal) handled operationally.</w:t>
            </w:r>
            <w:r w:rsidDel="00000000" w:rsidR="00000000" w:rsidRPr="00000000">
              <w:rPr>
                <w:rtl w:val="0"/>
              </w:rPr>
            </w:r>
          </w:p>
        </w:tc>
      </w:tr>
    </w:tbl>
    <w:p w:rsidR="00000000" w:rsidDel="00000000" w:rsidP="00000000" w:rsidRDefault="00000000" w:rsidRPr="00000000" w14:paraId="00000307">
      <w:pPr>
        <w:spacing w:after="200" w:before="0" w:lineRule="auto"/>
        <w:rPr/>
      </w:pPr>
      <w:r w:rsidDel="00000000" w:rsidR="00000000" w:rsidRPr="00000000">
        <w:rPr>
          <w:rtl w:val="0"/>
        </w:rPr>
      </w:r>
    </w:p>
    <w:tbl>
      <w:tblPr>
        <w:tblStyle w:val="Table5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b6d11" w:space="0" w:sz="4" w:val="single"/>
              <w:left w:color="3b6d11" w:space="0" w:sz="12" w:val="single"/>
              <w:bottom w:color="d3d1c7" w:space="0" w:sz="4" w:val="single"/>
              <w:right w:color="000000" w:space="0" w:sz="0" w:val="nil"/>
            </w:tcBorders>
            <w:shd w:fill="eaf3de" w:val="clear"/>
            <w:tcMar>
              <w:top w:w="120.0" w:type="dxa"/>
              <w:left w:w="200.0" w:type="dxa"/>
              <w:bottom w:w="120.0" w:type="dxa"/>
              <w:right w:w="200.0" w:type="dxa"/>
            </w:tcMar>
          </w:tcPr>
          <w:p w:rsidR="00000000" w:rsidDel="00000000" w:rsidP="00000000" w:rsidRDefault="00000000" w:rsidRPr="00000000" w14:paraId="00000308">
            <w:pPr>
              <w:spacing w:after="60" w:before="0" w:lineRule="auto"/>
              <w:rPr/>
            </w:pPr>
            <w:r w:rsidDel="00000000" w:rsidR="00000000" w:rsidRPr="00000000">
              <w:rPr>
                <w:rFonts w:ascii="Arial Unicode MS" w:cs="Arial Unicode MS" w:eastAsia="Arial Unicode MS" w:hAnsi="Arial Unicode MS"/>
                <w:b w:val="1"/>
                <w:bCs w:val="1"/>
                <w:color w:val="3b6d11"/>
                <w:sz w:val="20"/>
                <w:szCs w:val="20"/>
                <w:rtl w:val="0"/>
              </w:rPr>
              <w:t xml:space="preserve">✅ Regional Star flag threshold — resolved (v0.8)</w:t>
            </w:r>
            <w:r w:rsidDel="00000000" w:rsidR="00000000" w:rsidRPr="00000000">
              <w:rPr>
                <w:rtl w:val="0"/>
              </w:rPr>
            </w:r>
          </w:p>
          <w:p w:rsidR="00000000" w:rsidDel="00000000" w:rsidP="00000000" w:rsidRDefault="00000000" w:rsidRPr="00000000" w14:paraId="00000309">
            <w:pPr>
              <w:spacing w:after="0" w:before="0" w:lineRule="auto"/>
              <w:rPr/>
            </w:pPr>
            <w:r w:rsidDel="00000000" w:rsidR="00000000" w:rsidRPr="00000000">
              <w:rPr>
                <w:rFonts w:ascii="Arial" w:cs="Arial" w:eastAsia="Arial" w:hAnsi="Arial"/>
                <w:color w:val="2c2c2a"/>
                <w:sz w:val="21"/>
                <w:szCs w:val="21"/>
                <w:rtl w:val="0"/>
              </w:rPr>
              <w:t xml:space="preserve">Top 50 per country. Consistent threshold across all markets. Luxembourg's top 50 is smaller in absolute terms but equally selective proportionally. Simplicity beats per-market calibration for MVP.</w:t>
            </w:r>
            <w:r w:rsidDel="00000000" w:rsidR="00000000" w:rsidRPr="00000000">
              <w:rPr>
                <w:rtl w:val="0"/>
              </w:rPr>
            </w:r>
          </w:p>
        </w:tc>
      </w:tr>
    </w:tbl>
    <w:p w:rsidR="00000000" w:rsidDel="00000000" w:rsidP="00000000" w:rsidRDefault="00000000" w:rsidRPr="00000000" w14:paraId="0000030A">
      <w:pPr>
        <w:spacing w:after="200" w:before="0" w:lineRule="auto"/>
        <w:rPr/>
      </w:pPr>
      <w:r w:rsidDel="00000000" w:rsidR="00000000" w:rsidRPr="00000000">
        <w:rPr>
          <w:rtl w:val="0"/>
        </w:rPr>
      </w:r>
    </w:p>
    <w:tbl>
      <w:tblPr>
        <w:tblStyle w:val="Table5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b6d11" w:space="0" w:sz="4" w:val="single"/>
              <w:left w:color="3b6d11" w:space="0" w:sz="12" w:val="single"/>
              <w:bottom w:color="d3d1c7" w:space="0" w:sz="4" w:val="single"/>
              <w:right w:color="000000" w:space="0" w:sz="0" w:val="nil"/>
            </w:tcBorders>
            <w:shd w:fill="eaf3de" w:val="clear"/>
            <w:tcMar>
              <w:top w:w="120.0" w:type="dxa"/>
              <w:left w:w="200.0" w:type="dxa"/>
              <w:bottom w:w="120.0" w:type="dxa"/>
              <w:right w:w="200.0" w:type="dxa"/>
            </w:tcMar>
          </w:tcPr>
          <w:p w:rsidR="00000000" w:rsidDel="00000000" w:rsidP="00000000" w:rsidRDefault="00000000" w:rsidRPr="00000000" w14:paraId="0000030B">
            <w:pPr>
              <w:spacing w:after="60" w:before="0" w:lineRule="auto"/>
              <w:rPr/>
            </w:pPr>
            <w:r w:rsidDel="00000000" w:rsidR="00000000" w:rsidRPr="00000000">
              <w:rPr>
                <w:rFonts w:ascii="Arial Unicode MS" w:cs="Arial Unicode MS" w:eastAsia="Arial Unicode MS" w:hAnsi="Arial Unicode MS"/>
                <w:b w:val="1"/>
                <w:bCs w:val="1"/>
                <w:color w:val="3b6d11"/>
                <w:sz w:val="20"/>
                <w:szCs w:val="20"/>
                <w:rtl w:val="0"/>
              </w:rPr>
              <w:t xml:space="preserve">✅ Regional leaderboard — resolved (v0.8)</w:t>
            </w:r>
            <w:r w:rsidDel="00000000" w:rsidR="00000000" w:rsidRPr="00000000">
              <w:rPr>
                <w:rtl w:val="0"/>
              </w:rPr>
            </w:r>
          </w:p>
          <w:p w:rsidR="00000000" w:rsidDel="00000000" w:rsidP="00000000" w:rsidRDefault="00000000" w:rsidRPr="00000000" w14:paraId="0000030C">
            <w:pPr>
              <w:spacing w:after="0" w:before="0" w:lineRule="auto"/>
              <w:rPr/>
            </w:pPr>
            <w:r w:rsidDel="00000000" w:rsidR="00000000" w:rsidRPr="00000000">
              <w:rPr>
                <w:rFonts w:ascii="Arial" w:cs="Arial" w:eastAsia="Arial" w:hAnsi="Arial"/>
                <w:color w:val="2c2c2a"/>
                <w:sz w:val="21"/>
                <w:szCs w:val="21"/>
                <w:rtl w:val="0"/>
              </w:rPr>
              <w:t xml:space="preserve">Not in MVP. The global 90-day leaderboard already captures Home Crowd bonus revenue. A regional leaderboard is a post-launch addition once player volume per region justifies it. One leaderboard to start.</w:t>
            </w:r>
            <w:r w:rsidDel="00000000" w:rsidR="00000000" w:rsidRPr="00000000">
              <w:rPr>
                <w:rtl w:val="0"/>
              </w:rPr>
            </w:r>
          </w:p>
        </w:tc>
      </w:tr>
    </w:tbl>
    <w:p w:rsidR="00000000" w:rsidDel="00000000" w:rsidP="00000000" w:rsidRDefault="00000000" w:rsidRPr="00000000" w14:paraId="0000030D">
      <w:pPr>
        <w:spacing w:after="200" w:before="0" w:lineRule="auto"/>
        <w:rPr/>
      </w:pPr>
      <w:r w:rsidDel="00000000" w:rsidR="00000000" w:rsidRPr="00000000">
        <w:rPr>
          <w:rtl w:val="0"/>
        </w:rPr>
      </w:r>
    </w:p>
    <w:tbl>
      <w:tblPr>
        <w:tblStyle w:val="Table5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b6d11" w:space="0" w:sz="4" w:val="single"/>
              <w:left w:color="3b6d11" w:space="0" w:sz="12" w:val="single"/>
              <w:bottom w:color="d3d1c7" w:space="0" w:sz="4" w:val="single"/>
              <w:right w:color="000000" w:space="0" w:sz="0" w:val="nil"/>
            </w:tcBorders>
            <w:shd w:fill="eaf3de" w:val="clear"/>
            <w:tcMar>
              <w:top w:w="120.0" w:type="dxa"/>
              <w:left w:w="200.0" w:type="dxa"/>
              <w:bottom w:w="120.0" w:type="dxa"/>
              <w:right w:w="200.0" w:type="dxa"/>
            </w:tcMar>
          </w:tcPr>
          <w:p w:rsidR="00000000" w:rsidDel="00000000" w:rsidP="00000000" w:rsidRDefault="00000000" w:rsidRPr="00000000" w14:paraId="0000030E">
            <w:pPr>
              <w:spacing w:after="60" w:before="0" w:lineRule="auto"/>
              <w:rPr/>
            </w:pPr>
            <w:r w:rsidDel="00000000" w:rsidR="00000000" w:rsidRPr="00000000">
              <w:rPr>
                <w:rFonts w:ascii="Arial Unicode MS" w:cs="Arial Unicode MS" w:eastAsia="Arial Unicode MS" w:hAnsi="Arial Unicode MS"/>
                <w:b w:val="1"/>
                <w:bCs w:val="1"/>
                <w:color w:val="3b6d11"/>
                <w:sz w:val="20"/>
                <w:szCs w:val="20"/>
                <w:rtl w:val="0"/>
              </w:rPr>
              <w:t xml:space="preserve">✅ Underground data presentation — resolved (v0.8)</w:t>
            </w:r>
            <w:r w:rsidDel="00000000" w:rsidR="00000000" w:rsidRPr="00000000">
              <w:rPr>
                <w:rtl w:val="0"/>
              </w:rPr>
            </w:r>
          </w:p>
          <w:p w:rsidR="00000000" w:rsidDel="00000000" w:rsidP="00000000" w:rsidRDefault="00000000" w:rsidRPr="00000000" w14:paraId="0000030F">
            <w:pPr>
              <w:spacing w:after="0" w:before="0" w:lineRule="auto"/>
              <w:rPr/>
            </w:pPr>
            <w:r w:rsidDel="00000000" w:rsidR="00000000" w:rsidRPr="00000000">
              <w:rPr>
                <w:rFonts w:ascii="Arial" w:cs="Arial" w:eastAsia="Arial" w:hAnsi="Arial"/>
                <w:color w:val="2c2c2a"/>
                <w:sz w:val="21"/>
                <w:szCs w:val="21"/>
                <w:rtl w:val="0"/>
              </w:rPr>
              <w:t xml:space="preserve">Show a 'Low signal' badge in place of the Momentum Score, with a one-line explanation: 'Not enough data for a reliable score — judge for yourself.' Display the 7-day stream bar chart and raw listener count only. No score, no emptiness — honest uncertainty.</w:t>
            </w:r>
            <w:r w:rsidDel="00000000" w:rsidR="00000000" w:rsidRPr="00000000">
              <w:rPr>
                <w:rtl w:val="0"/>
              </w:rPr>
            </w:r>
          </w:p>
        </w:tc>
      </w:tr>
    </w:tbl>
    <w:p w:rsidR="00000000" w:rsidDel="00000000" w:rsidP="00000000" w:rsidRDefault="00000000" w:rsidRPr="00000000" w14:paraId="00000310">
      <w:pPr>
        <w:spacing w:after="200" w:before="0" w:lineRule="auto"/>
        <w:rPr/>
      </w:pPr>
      <w:r w:rsidDel="00000000" w:rsidR="00000000" w:rsidRPr="00000000">
        <w:rPr>
          <w:rtl w:val="0"/>
        </w:rPr>
      </w:r>
    </w:p>
    <w:tbl>
      <w:tblPr>
        <w:tblStyle w:val="Table5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b6d11" w:space="0" w:sz="4" w:val="single"/>
              <w:left w:color="3b6d11" w:space="0" w:sz="12" w:val="single"/>
              <w:bottom w:color="d3d1c7" w:space="0" w:sz="4" w:val="single"/>
              <w:right w:color="000000" w:space="0" w:sz="0" w:val="nil"/>
            </w:tcBorders>
            <w:shd w:fill="eaf3de" w:val="clear"/>
            <w:tcMar>
              <w:top w:w="120.0" w:type="dxa"/>
              <w:left w:w="200.0" w:type="dxa"/>
              <w:bottom w:w="120.0" w:type="dxa"/>
              <w:right w:w="200.0" w:type="dxa"/>
            </w:tcMar>
          </w:tcPr>
          <w:p w:rsidR="00000000" w:rsidDel="00000000" w:rsidP="00000000" w:rsidRDefault="00000000" w:rsidRPr="00000000" w14:paraId="00000311">
            <w:pPr>
              <w:spacing w:after="60" w:before="0" w:lineRule="auto"/>
              <w:rPr/>
            </w:pPr>
            <w:r w:rsidDel="00000000" w:rsidR="00000000" w:rsidRPr="00000000">
              <w:rPr>
                <w:rFonts w:ascii="Arial Unicode MS" w:cs="Arial Unicode MS" w:eastAsia="Arial Unicode MS" w:hAnsi="Arial Unicode MS"/>
                <w:b w:val="1"/>
                <w:bCs w:val="1"/>
                <w:color w:val="3b6d11"/>
                <w:sz w:val="20"/>
                <w:szCs w:val="20"/>
                <w:rtl w:val="0"/>
              </w:rPr>
              <w:t xml:space="preserve">✅ Reputation scoring formula — resolved (v0.7)</w:t>
            </w:r>
            <w:r w:rsidDel="00000000" w:rsidR="00000000" w:rsidRPr="00000000">
              <w:rPr>
                <w:rtl w:val="0"/>
              </w:rPr>
            </w:r>
          </w:p>
          <w:p w:rsidR="00000000" w:rsidDel="00000000" w:rsidP="00000000" w:rsidRDefault="00000000" w:rsidRPr="00000000" w14:paraId="00000312">
            <w:pPr>
              <w:spacing w:after="0" w:before="0" w:lineRule="auto"/>
              <w:rPr/>
            </w:pPr>
            <w:r w:rsidDel="00000000" w:rsidR="00000000" w:rsidRPr="00000000">
              <w:rPr>
                <w:rFonts w:ascii="Arial" w:cs="Arial" w:eastAsia="Arial" w:hAnsi="Arial"/>
                <w:color w:val="2c2c2a"/>
                <w:sz w:val="21"/>
                <w:szCs w:val="21"/>
                <w:rtl w:val="0"/>
              </w:rPr>
              <w:t xml:space="preserve">0–1000 point scale. Three tiers: New (0–249), Established (250–599), Veteran (600–1000). Event-driven only — no passive gain. Max per exceptional contract: +85. Established reachable in 3–4 months for sharp players. Veteran is 12–18 months of serious play. Full spec in §6.2.</w:t>
            </w:r>
            <w:r w:rsidDel="00000000" w:rsidR="00000000" w:rsidRPr="00000000">
              <w:rPr>
                <w:rtl w:val="0"/>
              </w:rPr>
            </w:r>
          </w:p>
        </w:tc>
      </w:tr>
    </w:tbl>
    <w:p w:rsidR="00000000" w:rsidDel="00000000" w:rsidP="00000000" w:rsidRDefault="00000000" w:rsidRPr="00000000" w14:paraId="00000313">
      <w:pPr>
        <w:spacing w:after="200" w:before="0" w:lineRule="auto"/>
        <w:rPr/>
      </w:pPr>
      <w:r w:rsidDel="00000000" w:rsidR="00000000" w:rsidRPr="00000000">
        <w:rPr>
          <w:rtl w:val="0"/>
        </w:rPr>
      </w:r>
    </w:p>
    <w:tbl>
      <w:tblPr>
        <w:tblStyle w:val="Table5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b6d11" w:space="0" w:sz="4" w:val="single"/>
              <w:left w:color="3b6d11" w:space="0" w:sz="12" w:val="single"/>
              <w:bottom w:color="d3d1c7" w:space="0" w:sz="4" w:val="single"/>
              <w:right w:color="000000" w:space="0" w:sz="0" w:val="nil"/>
            </w:tcBorders>
            <w:shd w:fill="eaf3de" w:val="clear"/>
            <w:tcMar>
              <w:top w:w="120.0" w:type="dxa"/>
              <w:left w:w="200.0" w:type="dxa"/>
              <w:bottom w:w="120.0" w:type="dxa"/>
              <w:right w:w="200.0" w:type="dxa"/>
            </w:tcMar>
          </w:tcPr>
          <w:p w:rsidR="00000000" w:rsidDel="00000000" w:rsidP="00000000" w:rsidRDefault="00000000" w:rsidRPr="00000000" w14:paraId="00000314">
            <w:pPr>
              <w:spacing w:after="60" w:before="0" w:lineRule="auto"/>
              <w:rPr/>
            </w:pPr>
            <w:r w:rsidDel="00000000" w:rsidR="00000000" w:rsidRPr="00000000">
              <w:rPr>
                <w:rFonts w:ascii="Arial Unicode MS" w:cs="Arial Unicode MS" w:eastAsia="Arial Unicode MS" w:hAnsi="Arial Unicode MS"/>
                <w:b w:val="1"/>
                <w:bCs w:val="1"/>
                <w:color w:val="3b6d11"/>
                <w:sz w:val="20"/>
                <w:szCs w:val="20"/>
                <w:rtl w:val="0"/>
              </w:rPr>
              <w:t xml:space="preserve">✅ Leaderboard introduction timing — resolved (v0.8)</w:t>
            </w:r>
            <w:r w:rsidDel="00000000" w:rsidR="00000000" w:rsidRPr="00000000">
              <w:rPr>
                <w:rtl w:val="0"/>
              </w:rPr>
            </w:r>
          </w:p>
          <w:p w:rsidR="00000000" w:rsidDel="00000000" w:rsidP="00000000" w:rsidRDefault="00000000" w:rsidRPr="00000000" w14:paraId="00000315">
            <w:pPr>
              <w:spacing w:after="0" w:before="0" w:lineRule="auto"/>
              <w:rPr/>
            </w:pPr>
            <w:r w:rsidDel="00000000" w:rsidR="00000000" w:rsidRPr="00000000">
              <w:rPr>
                <w:rFonts w:ascii="Arial" w:cs="Arial" w:eastAsia="Arial" w:hAnsi="Arial"/>
                <w:color w:val="2c2c2a"/>
                <w:sz w:val="21"/>
                <w:szCs w:val="21"/>
                <w:rtl w:val="0"/>
              </w:rPr>
              <w:t xml:space="preserve">Surface passively at the end of week 1, immediately after the first royalty payout notification. No fanfare — it simply appears in the navigation. The player's first royalty is the hook; the leaderboard is what they check next.</w:t>
            </w:r>
            <w:r w:rsidDel="00000000" w:rsidR="00000000" w:rsidRPr="00000000">
              <w:rPr>
                <w:rtl w:val="0"/>
              </w:rPr>
            </w:r>
          </w:p>
        </w:tc>
      </w:tr>
    </w:tbl>
    <w:p w:rsidR="00000000" w:rsidDel="00000000" w:rsidP="00000000" w:rsidRDefault="00000000" w:rsidRPr="00000000" w14:paraId="00000316">
      <w:pPr>
        <w:spacing w:after="200" w:before="0" w:lineRule="auto"/>
        <w:rPr/>
      </w:pPr>
      <w:r w:rsidDel="00000000" w:rsidR="00000000" w:rsidRPr="00000000">
        <w:rPr>
          <w:rtl w:val="0"/>
        </w:rPr>
      </w:r>
    </w:p>
    <w:tbl>
      <w:tblPr>
        <w:tblStyle w:val="Table6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b6d11" w:space="0" w:sz="4" w:val="single"/>
              <w:left w:color="3b6d11" w:space="0" w:sz="12" w:val="single"/>
              <w:bottom w:color="d3d1c7" w:space="0" w:sz="4" w:val="single"/>
              <w:right w:color="000000" w:space="0" w:sz="0" w:val="nil"/>
            </w:tcBorders>
            <w:shd w:fill="eaf3de" w:val="clear"/>
            <w:tcMar>
              <w:top w:w="120.0" w:type="dxa"/>
              <w:left w:w="200.0" w:type="dxa"/>
              <w:bottom w:w="120.0" w:type="dxa"/>
              <w:right w:w="200.0" w:type="dxa"/>
            </w:tcMar>
          </w:tcPr>
          <w:p w:rsidR="00000000" w:rsidDel="00000000" w:rsidP="00000000" w:rsidRDefault="00000000" w:rsidRPr="00000000" w14:paraId="00000317">
            <w:pPr>
              <w:spacing w:after="60" w:before="0" w:lineRule="auto"/>
              <w:rPr/>
            </w:pPr>
            <w:r w:rsidDel="00000000" w:rsidR="00000000" w:rsidRPr="00000000">
              <w:rPr>
                <w:rFonts w:ascii="Arial Unicode MS" w:cs="Arial Unicode MS" w:eastAsia="Arial Unicode MS" w:hAnsi="Arial Unicode MS"/>
                <w:b w:val="1"/>
                <w:bCs w:val="1"/>
                <w:color w:val="3b6d11"/>
                <w:sz w:val="20"/>
                <w:szCs w:val="20"/>
                <w:rtl w:val="0"/>
              </w:rPr>
              <w:t xml:space="preserve">✅ Curated on-ramp refresh logic — resolved (v0.8)</w:t>
            </w:r>
            <w:r w:rsidDel="00000000" w:rsidR="00000000" w:rsidRPr="00000000">
              <w:rPr>
                <w:rtl w:val="0"/>
              </w:rPr>
            </w:r>
          </w:p>
          <w:p w:rsidR="00000000" w:rsidDel="00000000" w:rsidP="00000000" w:rsidRDefault="00000000" w:rsidRPr="00000000" w14:paraId="00000318">
            <w:pPr>
              <w:spacing w:after="0" w:before="0" w:lineRule="auto"/>
              <w:rPr/>
            </w:pPr>
            <w:r w:rsidDel="00000000" w:rsidR="00000000" w:rsidRPr="00000000">
              <w:rPr>
                <w:rFonts w:ascii="Arial" w:cs="Arial" w:eastAsia="Arial" w:hAnsi="Arial"/>
                <w:color w:val="2c2c2a"/>
                <w:sz w:val="21"/>
                <w:szCs w:val="21"/>
                <w:rtl w:val="0"/>
              </w:rPr>
              <w:t xml:space="preserve">Fully algorithmic for MVP: top 5 by 7-day stream velocity gain across the catalog (Breaking this week) and top 3–5 by velocity within the player's country (Trending in your region). Operator can manually suppress any result. No full manual curation required at launch.</w:t>
            </w:r>
            <w:r w:rsidDel="00000000" w:rsidR="00000000" w:rsidRPr="00000000">
              <w:rPr>
                <w:rtl w:val="0"/>
              </w:rPr>
            </w:r>
          </w:p>
        </w:tc>
      </w:tr>
    </w:tbl>
    <w:p w:rsidR="00000000" w:rsidDel="00000000" w:rsidP="00000000" w:rsidRDefault="00000000" w:rsidRPr="00000000" w14:paraId="00000319">
      <w:pPr>
        <w:spacing w:after="200" w:before="0" w:lineRule="auto"/>
        <w:rPr/>
      </w:pPr>
      <w:r w:rsidDel="00000000" w:rsidR="00000000" w:rsidRPr="00000000">
        <w:rPr>
          <w:rtl w:val="0"/>
        </w:rPr>
      </w:r>
    </w:p>
    <w:tbl>
      <w:tblPr>
        <w:tblStyle w:val="Table6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b6d11" w:space="0" w:sz="4" w:val="single"/>
              <w:left w:color="3b6d11" w:space="0" w:sz="12" w:val="single"/>
              <w:bottom w:color="d3d1c7" w:space="0" w:sz="4" w:val="single"/>
              <w:right w:color="000000" w:space="0" w:sz="0" w:val="nil"/>
            </w:tcBorders>
            <w:shd w:fill="eaf3de" w:val="clear"/>
            <w:tcMar>
              <w:top w:w="120.0" w:type="dxa"/>
              <w:left w:w="200.0" w:type="dxa"/>
              <w:bottom w:w="120.0" w:type="dxa"/>
              <w:right w:w="200.0" w:type="dxa"/>
            </w:tcMar>
          </w:tcPr>
          <w:p w:rsidR="00000000" w:rsidDel="00000000" w:rsidP="00000000" w:rsidRDefault="00000000" w:rsidRPr="00000000" w14:paraId="0000031A">
            <w:pPr>
              <w:spacing w:after="60" w:before="0" w:lineRule="auto"/>
              <w:rPr/>
            </w:pPr>
            <w:r w:rsidDel="00000000" w:rsidR="00000000" w:rsidRPr="00000000">
              <w:rPr>
                <w:rFonts w:ascii="Arial Unicode MS" w:cs="Arial Unicode MS" w:eastAsia="Arial Unicode MS" w:hAnsi="Arial Unicode MS"/>
                <w:b w:val="1"/>
                <w:bCs w:val="1"/>
                <w:color w:val="3b6d11"/>
                <w:sz w:val="20"/>
                <w:szCs w:val="20"/>
                <w:rtl w:val="0"/>
              </w:rPr>
              <w:t xml:space="preserve">✅ Scout slot capacity progression — resolved (v0.8)</w:t>
            </w:r>
            <w:r w:rsidDel="00000000" w:rsidR="00000000" w:rsidRPr="00000000">
              <w:rPr>
                <w:rtl w:val="0"/>
              </w:rPr>
            </w:r>
          </w:p>
          <w:p w:rsidR="00000000" w:rsidDel="00000000" w:rsidP="00000000" w:rsidRDefault="00000000" w:rsidRPr="00000000" w14:paraId="0000031B">
            <w:pPr>
              <w:spacing w:after="0" w:before="0" w:lineRule="auto"/>
              <w:rPr/>
            </w:pPr>
            <w:r w:rsidDel="00000000" w:rsidR="00000000" w:rsidRPr="00000000">
              <w:rPr>
                <w:rFonts w:ascii="Arial" w:cs="Arial" w:eastAsia="Arial" w:hAnsi="Arial"/>
                <w:color w:val="2c2c2a"/>
                <w:sz w:val="21"/>
                <w:szCs w:val="21"/>
                <w:rtl w:val="0"/>
              </w:rPr>
              <w:t xml:space="preserve">Flat 8 slots for MVP, no progression. Simplicity first. If playtesting reveals players feel capped too early, add +2 slots at Established reputation and +2 at Veteran as a post-launch update. Do not pre-build what may not be needed.</w:t>
            </w:r>
            <w:r w:rsidDel="00000000" w:rsidR="00000000" w:rsidRPr="00000000">
              <w:rPr>
                <w:rtl w:val="0"/>
              </w:rPr>
            </w:r>
          </w:p>
        </w:tc>
      </w:tr>
    </w:tbl>
    <w:p w:rsidR="00000000" w:rsidDel="00000000" w:rsidP="00000000" w:rsidRDefault="00000000" w:rsidRPr="00000000" w14:paraId="0000031C">
      <w:pPr>
        <w:spacing w:after="200" w:before="0" w:lineRule="auto"/>
        <w:rPr/>
      </w:pPr>
      <w:r w:rsidDel="00000000" w:rsidR="00000000" w:rsidRPr="00000000">
        <w:rPr>
          <w:rtl w:val="0"/>
        </w:rPr>
      </w:r>
    </w:p>
    <w:tbl>
      <w:tblPr>
        <w:tblStyle w:val="Table6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b6d11" w:space="0" w:sz="4" w:val="single"/>
              <w:left w:color="3b6d11" w:space="0" w:sz="12" w:val="single"/>
              <w:bottom w:color="d3d1c7" w:space="0" w:sz="4" w:val="single"/>
              <w:right w:color="000000" w:space="0" w:sz="0" w:val="nil"/>
            </w:tcBorders>
            <w:shd w:fill="eaf3de" w:val="clear"/>
            <w:tcMar>
              <w:top w:w="120.0" w:type="dxa"/>
              <w:left w:w="200.0" w:type="dxa"/>
              <w:bottom w:w="120.0" w:type="dxa"/>
              <w:right w:w="200.0" w:type="dxa"/>
            </w:tcMar>
          </w:tcPr>
          <w:p w:rsidR="00000000" w:rsidDel="00000000" w:rsidP="00000000" w:rsidRDefault="00000000" w:rsidRPr="00000000" w14:paraId="0000031D">
            <w:pPr>
              <w:spacing w:after="60" w:before="0" w:lineRule="auto"/>
              <w:rPr/>
            </w:pPr>
            <w:r w:rsidDel="00000000" w:rsidR="00000000" w:rsidRPr="00000000">
              <w:rPr>
                <w:rFonts w:ascii="Arial Unicode MS" w:cs="Arial Unicode MS" w:eastAsia="Arial Unicode MS" w:hAnsi="Arial Unicode MS"/>
                <w:b w:val="1"/>
                <w:bCs w:val="1"/>
                <w:color w:val="3b6d11"/>
                <w:sz w:val="20"/>
                <w:szCs w:val="20"/>
                <w:rtl w:val="0"/>
              </w:rPr>
              <w:t xml:space="preserve">✅ Affinity modifier scope — resolved (v0.8)</w:t>
            </w:r>
            <w:r w:rsidDel="00000000" w:rsidR="00000000" w:rsidRPr="00000000">
              <w:rPr>
                <w:rtl w:val="0"/>
              </w:rPr>
            </w:r>
          </w:p>
          <w:p w:rsidR="00000000" w:rsidDel="00000000" w:rsidP="00000000" w:rsidRDefault="00000000" w:rsidRPr="00000000" w14:paraId="0000031E">
            <w:pPr>
              <w:spacing w:after="0" w:before="0" w:lineRule="auto"/>
              <w:rPr/>
            </w:pPr>
            <w:r w:rsidDel="00000000" w:rsidR="00000000" w:rsidRPr="00000000">
              <w:rPr>
                <w:rFonts w:ascii="Arial" w:cs="Arial" w:eastAsia="Arial" w:hAnsi="Arial"/>
                <w:color w:val="2c2c2a"/>
                <w:sz w:val="21"/>
                <w:szCs w:val="21"/>
                <w:rtl w:val="0"/>
              </w:rPr>
              <w:t xml:space="preserve">Country and genre only for MVP. No expansion until the modifier is validated in playtesting. Featuring relationships and shared management require data pipelines not yet confirmed. Locked to two signals at launch.</w:t>
            </w:r>
            <w:r w:rsidDel="00000000" w:rsidR="00000000" w:rsidRPr="00000000">
              <w:rPr>
                <w:rtl w:val="0"/>
              </w:rPr>
            </w:r>
          </w:p>
        </w:tc>
      </w:tr>
    </w:tbl>
    <w:p w:rsidR="00000000" w:rsidDel="00000000" w:rsidP="00000000" w:rsidRDefault="00000000" w:rsidRPr="00000000" w14:paraId="0000031F">
      <w:pPr>
        <w:spacing w:after="200" w:before="0" w:lineRule="auto"/>
        <w:rPr/>
      </w:pPr>
      <w:r w:rsidDel="00000000" w:rsidR="00000000" w:rsidRPr="00000000">
        <w:rPr>
          <w:rtl w:val="0"/>
        </w:rPr>
      </w:r>
    </w:p>
    <w:tbl>
      <w:tblPr>
        <w:tblStyle w:val="Table6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3b6d11" w:space="0" w:sz="4" w:val="single"/>
              <w:left w:color="3b6d11" w:space="0" w:sz="12" w:val="single"/>
              <w:bottom w:color="d3d1c7" w:space="0" w:sz="4" w:val="single"/>
              <w:right w:color="000000" w:space="0" w:sz="0" w:val="nil"/>
            </w:tcBorders>
            <w:shd w:fill="eaf3de" w:val="clear"/>
            <w:tcMar>
              <w:top w:w="120.0" w:type="dxa"/>
              <w:left w:w="200.0" w:type="dxa"/>
              <w:bottom w:w="120.0" w:type="dxa"/>
              <w:right w:w="200.0" w:type="dxa"/>
            </w:tcMar>
          </w:tcPr>
          <w:p w:rsidR="00000000" w:rsidDel="00000000" w:rsidP="00000000" w:rsidRDefault="00000000" w:rsidRPr="00000000" w14:paraId="00000320">
            <w:pPr>
              <w:spacing w:after="60" w:before="0" w:lineRule="auto"/>
              <w:rPr/>
            </w:pPr>
            <w:r w:rsidDel="00000000" w:rsidR="00000000" w:rsidRPr="00000000">
              <w:rPr>
                <w:rFonts w:ascii="Arial Unicode MS" w:cs="Arial Unicode MS" w:eastAsia="Arial Unicode MS" w:hAnsi="Arial Unicode MS"/>
                <w:b w:val="1"/>
                <w:bCs w:val="1"/>
                <w:color w:val="3b6d11"/>
                <w:sz w:val="20"/>
                <w:szCs w:val="20"/>
                <w:rtl w:val="0"/>
              </w:rPr>
              <w:t xml:space="preserve">✅ Scout report UI — resolved (v0.8)</w:t>
            </w:r>
            <w:r w:rsidDel="00000000" w:rsidR="00000000" w:rsidRPr="00000000">
              <w:rPr>
                <w:rtl w:val="0"/>
              </w:rPr>
            </w:r>
          </w:p>
          <w:p w:rsidR="00000000" w:rsidDel="00000000" w:rsidP="00000000" w:rsidRDefault="00000000" w:rsidRPr="00000000" w14:paraId="00000321">
            <w:pPr>
              <w:spacing w:after="0" w:before="0" w:lineRule="auto"/>
              <w:rPr/>
            </w:pPr>
            <w:r w:rsidDel="00000000" w:rsidR="00000000" w:rsidRPr="00000000">
              <w:rPr>
                <w:rFonts w:ascii="Arial" w:cs="Arial" w:eastAsia="Arial" w:hAnsi="Arial"/>
                <w:color w:val="2c2c2a"/>
                <w:sz w:val="21"/>
                <w:szCs w:val="21"/>
                <w:rtl w:val="0"/>
              </w:rPr>
              <w:t xml:space="preserve">Inline panel on the artist profile page, revealed below the standard data when a report is ready. No modal, no separate page — the player stays in context. Three outputs displayed as three labelled data rows with a short interpretation line each. Feels like a briefing note, not a popup.</w:t>
            </w:r>
            <w:r w:rsidDel="00000000" w:rsidR="00000000" w:rsidRPr="00000000">
              <w:rPr>
                <w:rtl w:val="0"/>
              </w:rPr>
            </w:r>
          </w:p>
        </w:tc>
      </w:tr>
    </w:tbl>
    <w:p w:rsidR="00000000" w:rsidDel="00000000" w:rsidP="00000000" w:rsidRDefault="00000000" w:rsidRPr="00000000" w14:paraId="00000322">
      <w:pPr>
        <w:spacing w:after="200" w:before="0" w:lineRule="auto"/>
        <w:rPr/>
      </w:pPr>
      <w:r w:rsidDel="00000000" w:rsidR="00000000" w:rsidRPr="00000000">
        <w:rPr>
          <w:rtl w:val="0"/>
        </w:rPr>
      </w:r>
    </w:p>
    <w:p w:rsidR="00000000" w:rsidDel="00000000" w:rsidP="00000000" w:rsidRDefault="00000000" w:rsidRPr="00000000" w14:paraId="00000323">
      <w:pPr>
        <w:rPr/>
      </w:pPr>
      <w:r w:rsidDel="00000000" w:rsidR="00000000" w:rsidRPr="00000000">
        <w:br w:type="page"/>
      </w:r>
      <w:r w:rsidDel="00000000" w:rsidR="00000000" w:rsidRPr="00000000">
        <w:rPr>
          <w:rtl w:val="0"/>
        </w:rPr>
      </w:r>
    </w:p>
    <w:p w:rsidR="00000000" w:rsidDel="00000000" w:rsidP="00000000" w:rsidRDefault="00000000" w:rsidRPr="00000000" w14:paraId="00000324">
      <w:pPr>
        <w:pStyle w:val="Heading1"/>
        <w:spacing w:after="160" w:before="480" w:lineRule="auto"/>
        <w:rPr/>
      </w:pPr>
      <w:r w:rsidDel="00000000" w:rsidR="00000000" w:rsidRPr="00000000">
        <w:rPr>
          <w:rFonts w:ascii="Arial" w:cs="Arial" w:eastAsia="Arial" w:hAnsi="Arial"/>
          <w:b w:val="1"/>
          <w:bCs w:val="1"/>
          <w:color w:val="1a1a1a"/>
          <w:sz w:val="36"/>
          <w:szCs w:val="36"/>
          <w:rtl w:val="0"/>
        </w:rPr>
        <w:t xml:space="preserve">Glossary</w:t>
      </w:r>
      <w:r w:rsidDel="00000000" w:rsidR="00000000" w:rsidRPr="00000000">
        <w:rPr>
          <w:rtl w:val="0"/>
        </w:rPr>
      </w:r>
    </w:p>
    <w:tbl>
      <w:tblPr>
        <w:tblStyle w:val="Table6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3d1c7" w:space="0" w:sz="4" w:val="single"/>
              <w:left w:color="d3d1c7" w:space="0" w:sz="4" w:val="single"/>
              <w:bottom w:color="d3d1c7" w:space="0" w:sz="4" w:val="single"/>
              <w:right w:color="d3d1c7" w:space="0" w:sz="4" w:val="single"/>
            </w:tcBorders>
            <w:shd w:fill="f1efe8" w:val="clear"/>
            <w:tcMar>
              <w:top w:w="80.0" w:type="dxa"/>
              <w:left w:w="120.0" w:type="dxa"/>
              <w:bottom w:w="80.0" w:type="dxa"/>
              <w:right w:w="120.0" w:type="dxa"/>
            </w:tcMar>
          </w:tcPr>
          <w:p w:rsidR="00000000" w:rsidDel="00000000" w:rsidP="00000000" w:rsidRDefault="00000000" w:rsidRPr="00000000" w14:paraId="00000325">
            <w:pPr>
              <w:rPr/>
            </w:pPr>
            <w:r w:rsidDel="00000000" w:rsidR="00000000" w:rsidRPr="00000000">
              <w:rPr>
                <w:rFonts w:ascii="Arial" w:cs="Arial" w:eastAsia="Arial" w:hAnsi="Arial"/>
                <w:b w:val="1"/>
                <w:bCs w:val="1"/>
                <w:color w:val="2c2c2a"/>
                <w:sz w:val="21"/>
                <w:szCs w:val="21"/>
                <w:rtl w:val="0"/>
              </w:rPr>
              <w:t xml:space="preserve">Term</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1efe8" w:val="clear"/>
            <w:tcMar>
              <w:top w:w="80.0" w:type="dxa"/>
              <w:left w:w="120.0" w:type="dxa"/>
              <w:bottom w:w="80.0" w:type="dxa"/>
              <w:right w:w="120.0" w:type="dxa"/>
            </w:tcMar>
          </w:tcPr>
          <w:p w:rsidR="00000000" w:rsidDel="00000000" w:rsidP="00000000" w:rsidRDefault="00000000" w:rsidRPr="00000000" w14:paraId="00000326">
            <w:pPr>
              <w:rPr/>
            </w:pPr>
            <w:r w:rsidDel="00000000" w:rsidR="00000000" w:rsidRPr="00000000">
              <w:rPr>
                <w:rFonts w:ascii="Arial" w:cs="Arial" w:eastAsia="Arial" w:hAnsi="Arial"/>
                <w:b w:val="1"/>
                <w:bCs w:val="1"/>
                <w:color w:val="2c2c2a"/>
                <w:sz w:val="21"/>
                <w:szCs w:val="21"/>
                <w:rtl w:val="0"/>
              </w:rPr>
              <w:t xml:space="preserve">Definition</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27">
            <w:pPr>
              <w:rPr/>
            </w:pPr>
            <w:r w:rsidDel="00000000" w:rsidR="00000000" w:rsidRPr="00000000">
              <w:rPr>
                <w:rFonts w:ascii="Arial" w:cs="Arial" w:eastAsia="Arial" w:hAnsi="Arial"/>
                <w:b w:val="0"/>
                <w:bCs w:val="0"/>
                <w:color w:val="1a1a1a"/>
                <w:sz w:val="21"/>
                <w:szCs w:val="21"/>
                <w:rtl w:val="0"/>
              </w:rPr>
              <w:t xml:space="preserve">Momentum Score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28">
            <w:pPr>
              <w:rPr/>
            </w:pPr>
            <w:r w:rsidDel="00000000" w:rsidR="00000000" w:rsidRPr="00000000">
              <w:rPr>
                <w:rFonts w:ascii="Arial" w:cs="Arial" w:eastAsia="Arial" w:hAnsi="Arial"/>
                <w:b w:val="0"/>
                <w:bCs w:val="0"/>
                <w:color w:val="1a1a1a"/>
                <w:sz w:val="21"/>
                <w:szCs w:val="21"/>
                <w:rtl w:val="0"/>
              </w:rPr>
              <w:t xml:space="preserve">Composite 0–100 index derived from stream velocity, listener growth, and catalog depth. Not shown for Underground artists.</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29">
            <w:pPr>
              <w:rPr/>
            </w:pPr>
            <w:r w:rsidDel="00000000" w:rsidR="00000000" w:rsidRPr="00000000">
              <w:rPr>
                <w:rFonts w:ascii="Arial" w:cs="Arial" w:eastAsia="Arial" w:hAnsi="Arial"/>
                <w:b w:val="0"/>
                <w:bCs w:val="0"/>
                <w:color w:val="1a1a1a"/>
                <w:sz w:val="21"/>
                <w:szCs w:val="21"/>
                <w:rtl w:val="0"/>
              </w:rPr>
              <w:t xml:space="preserve">Stream velocity</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2A">
            <w:pPr>
              <w:rPr/>
            </w:pPr>
            <w:r w:rsidDel="00000000" w:rsidR="00000000" w:rsidRPr="00000000">
              <w:rPr>
                <w:rFonts w:ascii="Arial" w:cs="Arial" w:eastAsia="Arial" w:hAnsi="Arial"/>
                <w:b w:val="0"/>
                <w:bCs w:val="0"/>
                <w:color w:val="1a1a1a"/>
                <w:sz w:val="21"/>
                <w:szCs w:val="21"/>
                <w:rtl w:val="0"/>
              </w:rPr>
              <w:t xml:space="preserve">7-day percentage change in an artist's top-10 daily streams.</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2B">
            <w:pPr>
              <w:rPr/>
            </w:pPr>
            <w:r w:rsidDel="00000000" w:rsidR="00000000" w:rsidRPr="00000000">
              <w:rPr>
                <w:rFonts w:ascii="Arial" w:cs="Arial" w:eastAsia="Arial" w:hAnsi="Arial"/>
                <w:b w:val="0"/>
                <w:bCs w:val="0"/>
                <w:color w:val="1a1a1a"/>
                <w:sz w:val="21"/>
                <w:szCs w:val="21"/>
                <w:rtl w:val="0"/>
              </w:rPr>
              <w:t xml:space="preserve">Listener-to-stream ratio</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2C">
            <w:pPr>
              <w:rPr/>
            </w:pPr>
            <w:r w:rsidDel="00000000" w:rsidR="00000000" w:rsidRPr="00000000">
              <w:rPr>
                <w:rFonts w:ascii="Arial" w:cs="Arial" w:eastAsia="Arial" w:hAnsi="Arial"/>
                <w:b w:val="0"/>
                <w:bCs w:val="0"/>
                <w:color w:val="1a1a1a"/>
                <w:sz w:val="21"/>
                <w:szCs w:val="21"/>
                <w:rtl w:val="0"/>
              </w:rPr>
              <w:t xml:space="preserve">Measures how frequently fans replay an artist's music. Proxy for fanbase depth.</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2D">
            <w:pPr>
              <w:rPr/>
            </w:pPr>
            <w:r w:rsidDel="00000000" w:rsidR="00000000" w:rsidRPr="00000000">
              <w:rPr>
                <w:rFonts w:ascii="Arial" w:cs="Arial" w:eastAsia="Arial" w:hAnsi="Arial"/>
                <w:b w:val="0"/>
                <w:bCs w:val="0"/>
                <w:color w:val="1a1a1a"/>
                <w:sz w:val="21"/>
                <w:szCs w:val="21"/>
                <w:rtl w:val="0"/>
              </w:rPr>
              <w:t xml:space="preserve">Catalog depth score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2E">
            <w:pPr>
              <w:rPr/>
            </w:pPr>
            <w:r w:rsidDel="00000000" w:rsidR="00000000" w:rsidRPr="00000000">
              <w:rPr>
                <w:rFonts w:ascii="Arial" w:cs="Arial" w:eastAsia="Arial" w:hAnsi="Arial"/>
                <w:b w:val="0"/>
                <w:bCs w:val="0"/>
                <w:color w:val="1a1a1a"/>
                <w:sz w:val="21"/>
                <w:szCs w:val="21"/>
                <w:rtl w:val="0"/>
              </w:rPr>
              <w:t xml:space="preserve">How evenly streams are distributed across an artist's top 10 tracks. Higher = more durable.</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2F">
            <w:pPr>
              <w:rPr/>
            </w:pPr>
            <w:r w:rsidDel="00000000" w:rsidR="00000000" w:rsidRPr="00000000">
              <w:rPr>
                <w:rFonts w:ascii="Arial" w:cs="Arial" w:eastAsia="Arial" w:hAnsi="Arial"/>
                <w:b w:val="0"/>
                <w:bCs w:val="0"/>
                <w:color w:val="1a1a1a"/>
                <w:sz w:val="21"/>
                <w:szCs w:val="21"/>
                <w:rtl w:val="0"/>
              </w:rPr>
              <w:t xml:space="preserve">Breaking alert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30">
            <w:pPr>
              <w:rPr/>
            </w:pPr>
            <w:r w:rsidDel="00000000" w:rsidR="00000000" w:rsidRPr="00000000">
              <w:rPr>
                <w:rFonts w:ascii="Arial" w:cs="Arial" w:eastAsia="Arial" w:hAnsi="Arial"/>
                <w:b w:val="0"/>
                <w:bCs w:val="0"/>
                <w:color w:val="1a1a1a"/>
                <w:sz w:val="21"/>
                <w:szCs w:val="21"/>
                <w:rtl w:val="0"/>
              </w:rPr>
              <w:t xml:space="preserve">Notification triggered when a signed or watchlisted artist's single-day stream velocity exceeds +25% (Underground tier: +50%).</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31">
            <w:pPr>
              <w:rPr/>
            </w:pPr>
            <w:r w:rsidDel="00000000" w:rsidR="00000000" w:rsidRPr="00000000">
              <w:rPr>
                <w:rFonts w:ascii="Arial" w:cs="Arial" w:eastAsia="Arial" w:hAnsi="Arial"/>
                <w:b w:val="0"/>
                <w:bCs w:val="0"/>
                <w:color w:val="1a1a1a"/>
                <w:sz w:val="21"/>
                <w:szCs w:val="21"/>
                <w:rtl w:val="0"/>
              </w:rPr>
              <w:t xml:space="preserve">Rev split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32">
            <w:pPr>
              <w:rPr/>
            </w:pPr>
            <w:r w:rsidDel="00000000" w:rsidR="00000000" w:rsidRPr="00000000">
              <w:rPr>
                <w:rFonts w:ascii="Arial" w:cs="Arial" w:eastAsia="Arial" w:hAnsi="Arial"/>
                <w:b w:val="0"/>
                <w:bCs w:val="0"/>
                <w:color w:val="1a1a1a"/>
                <w:sz w:val="21"/>
                <w:szCs w:val="21"/>
                <w:rtl w:val="0"/>
              </w:rPr>
              <w:t xml:space="preserve">Revenue split between artist and label. Expressed as artist% / label%.</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33">
            <w:pPr>
              <w:rPr/>
            </w:pPr>
            <w:r w:rsidDel="00000000" w:rsidR="00000000" w:rsidRPr="00000000">
              <w:rPr>
                <w:rFonts w:ascii="Arial" w:cs="Arial" w:eastAsia="Arial" w:hAnsi="Arial"/>
                <w:b w:val="0"/>
                <w:bCs w:val="0"/>
                <w:color w:val="1a1a1a"/>
                <w:sz w:val="21"/>
                <w:szCs w:val="21"/>
                <w:rtl w:val="0"/>
              </w:rPr>
              <w:t xml:space="preserve">Development budget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34">
            <w:pPr>
              <w:rPr/>
            </w:pPr>
            <w:r w:rsidDel="00000000" w:rsidR="00000000" w:rsidRPr="00000000">
              <w:rPr>
                <w:rFonts w:ascii="Arial" w:cs="Arial" w:eastAsia="Arial" w:hAnsi="Arial"/>
                <w:b w:val="0"/>
                <w:bCs w:val="0"/>
                <w:color w:val="1a1a1a"/>
                <w:sz w:val="21"/>
                <w:szCs w:val="21"/>
                <w:rtl w:val="0"/>
              </w:rPr>
              <w:t xml:space="preserve">Weekly pool of in-game currency available to allocate across signed artists as multiplier investments.</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35">
            <w:pPr>
              <w:rPr/>
            </w:pPr>
            <w:r w:rsidDel="00000000" w:rsidR="00000000" w:rsidRPr="00000000">
              <w:rPr>
                <w:rFonts w:ascii="Arial" w:cs="Arial" w:eastAsia="Arial" w:hAnsi="Arial"/>
                <w:b w:val="0"/>
                <w:bCs w:val="0"/>
                <w:color w:val="1a1a1a"/>
                <w:sz w:val="21"/>
                <w:szCs w:val="21"/>
                <w:rtl w:val="0"/>
              </w:rPr>
              <w:t xml:space="preserve">Release amplification</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36">
            <w:pPr>
              <w:rPr/>
            </w:pPr>
            <w:r w:rsidDel="00000000" w:rsidR="00000000" w:rsidRPr="00000000">
              <w:rPr>
                <w:rFonts w:ascii="Arial" w:cs="Arial" w:eastAsia="Arial" w:hAnsi="Arial"/>
                <w:b w:val="0"/>
                <w:bCs w:val="0"/>
                <w:color w:val="1a1a1a"/>
                <w:sz w:val="21"/>
                <w:szCs w:val="21"/>
                <w:rtl w:val="0"/>
              </w:rPr>
              <w:t xml:space="preserve">Development investment category applied during the first 14 days of a new track's release.</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37">
            <w:pPr>
              <w:rPr/>
            </w:pPr>
            <w:r w:rsidDel="00000000" w:rsidR="00000000" w:rsidRPr="00000000">
              <w:rPr>
                <w:rFonts w:ascii="Arial" w:cs="Arial" w:eastAsia="Arial" w:hAnsi="Arial"/>
                <w:b w:val="0"/>
                <w:bCs w:val="0"/>
                <w:color w:val="1a1a1a"/>
                <w:sz w:val="21"/>
                <w:szCs w:val="21"/>
                <w:rtl w:val="0"/>
              </w:rPr>
              <w:t xml:space="preserve">Buyout penalty</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38">
            <w:pPr>
              <w:rPr/>
            </w:pPr>
            <w:r w:rsidDel="00000000" w:rsidR="00000000" w:rsidRPr="00000000">
              <w:rPr>
                <w:rFonts w:ascii="Arial" w:cs="Arial" w:eastAsia="Arial" w:hAnsi="Arial"/>
                <w:b w:val="0"/>
                <w:bCs w:val="0"/>
                <w:color w:val="1a1a1a"/>
                <w:sz w:val="21"/>
                <w:szCs w:val="21"/>
                <w:rtl w:val="0"/>
              </w:rPr>
              <w:t xml:space="preserve">Cost to terminate a contract early. Calculated as a fraction of remaining projected royalty value.</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39">
            <w:pPr>
              <w:rPr/>
            </w:pPr>
            <w:r w:rsidDel="00000000" w:rsidR="00000000" w:rsidRPr="00000000">
              <w:rPr>
                <w:rFonts w:ascii="Arial" w:cs="Arial" w:eastAsia="Arial" w:hAnsi="Arial"/>
                <w:b w:val="0"/>
                <w:bCs w:val="0"/>
                <w:color w:val="1a1a1a"/>
                <w:sz w:val="21"/>
                <w:szCs w:val="21"/>
                <w:rtl w:val="0"/>
              </w:rPr>
              <w:t xml:space="preserve">Label reputation</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3A">
            <w:pPr>
              <w:rPr/>
            </w:pPr>
            <w:r w:rsidDel="00000000" w:rsidR="00000000" w:rsidRPr="00000000">
              <w:rPr>
                <w:rFonts w:ascii="Arial" w:cs="Arial" w:eastAsia="Arial" w:hAnsi="Arial"/>
                <w:b w:val="0"/>
                <w:bCs w:val="0"/>
                <w:color w:val="1a1a1a"/>
                <w:sz w:val="21"/>
                <w:szCs w:val="21"/>
                <w:rtl w:val="0"/>
              </w:rPr>
              <w:t xml:space="preserve">Persistent score reflecting historical A&amp;R quality. Affects signing access, rev split thresholds, and loyalty discounts.</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3B">
            <w:pPr>
              <w:rPr/>
            </w:pPr>
            <w:r w:rsidDel="00000000" w:rsidR="00000000" w:rsidRPr="00000000">
              <w:rPr>
                <w:rFonts w:ascii="Arial" w:cs="Arial" w:eastAsia="Arial" w:hAnsi="Arial"/>
                <w:b w:val="0"/>
                <w:bCs w:val="0"/>
                <w:color w:val="1a1a1a"/>
                <w:sz w:val="21"/>
                <w:szCs w:val="21"/>
                <w:rtl w:val="0"/>
              </w:rPr>
              <w:t xml:space="preserve">Rolling 90-day leaderboard</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3C">
            <w:pPr>
              <w:rPr/>
            </w:pPr>
            <w:r w:rsidDel="00000000" w:rsidR="00000000" w:rsidRPr="00000000">
              <w:rPr>
                <w:rFonts w:ascii="Arial" w:cs="Arial" w:eastAsia="Arial" w:hAnsi="Arial"/>
                <w:b w:val="0"/>
                <w:bCs w:val="0"/>
                <w:color w:val="1a1a1a"/>
                <w:sz w:val="21"/>
                <w:szCs w:val="21"/>
                <w:rtl w:val="0"/>
              </w:rPr>
              <w:t xml:space="preserve">Primary competitive ranking. Total label revenue over the last 90 real days. Updates daily. No resets.</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3D">
            <w:pPr>
              <w:rPr/>
            </w:pPr>
            <w:r w:rsidDel="00000000" w:rsidR="00000000" w:rsidRPr="00000000">
              <w:rPr>
                <w:rFonts w:ascii="Arial" w:cs="Arial" w:eastAsia="Arial" w:hAnsi="Arial"/>
                <w:b w:val="0"/>
                <w:bCs w:val="0"/>
                <w:color w:val="1a1a1a"/>
                <w:sz w:val="21"/>
                <w:szCs w:val="21"/>
                <w:rtl w:val="0"/>
              </w:rPr>
              <w:t xml:space="preserve">Watchlist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3E">
            <w:pPr>
              <w:rPr/>
            </w:pPr>
            <w:r w:rsidDel="00000000" w:rsidR="00000000" w:rsidRPr="00000000">
              <w:rPr>
                <w:rFonts w:ascii="Arial" w:cs="Arial" w:eastAsia="Arial" w:hAnsi="Arial"/>
                <w:b w:val="0"/>
                <w:bCs w:val="0"/>
                <w:color w:val="1a1a1a"/>
                <w:sz w:val="21"/>
                <w:szCs w:val="21"/>
                <w:rtl w:val="0"/>
              </w:rPr>
              <w:t xml:space="preserve">Player-curated list of artists (signed or unsigned). Passive, unlimited, no alerts. Publicly visible with timestamps — the source of the 'I called it' social moment.</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3F">
            <w:pPr>
              <w:rPr/>
            </w:pPr>
            <w:r w:rsidDel="00000000" w:rsidR="00000000" w:rsidRPr="00000000">
              <w:rPr>
                <w:rFonts w:ascii="Arial" w:cs="Arial" w:eastAsia="Arial" w:hAnsi="Arial"/>
                <w:b w:val="0"/>
                <w:bCs w:val="0"/>
                <w:color w:val="1a1a1a"/>
                <w:sz w:val="21"/>
                <w:szCs w:val="21"/>
                <w:rtl w:val="0"/>
              </w:rPr>
              <w:t xml:space="preserve">Scout slot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40">
            <w:pPr>
              <w:rPr/>
            </w:pPr>
            <w:r w:rsidDel="00000000" w:rsidR="00000000" w:rsidRPr="00000000">
              <w:rPr>
                <w:rFonts w:ascii="Arial" w:cs="Arial" w:eastAsia="Arial" w:hAnsi="Arial"/>
                <w:b w:val="0"/>
                <w:bCs w:val="0"/>
                <w:color w:val="1a1a1a"/>
                <w:sz w:val="21"/>
                <w:szCs w:val="21"/>
                <w:rtl w:val="0"/>
              </w:rPr>
              <w:t xml:space="preserve">An active resource the player deploys on a specific artist. Finite (8 max). Runs for 3–8 weeks depending on tier. Produces a scout report on completion.</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41">
            <w:pPr>
              <w:rPr/>
            </w:pPr>
            <w:r w:rsidDel="00000000" w:rsidR="00000000" w:rsidRPr="00000000">
              <w:rPr>
                <w:rFonts w:ascii="Arial" w:cs="Arial" w:eastAsia="Arial" w:hAnsi="Arial"/>
                <w:b w:val="0"/>
                <w:bCs w:val="0"/>
                <w:color w:val="1a1a1a"/>
                <w:sz w:val="21"/>
                <w:szCs w:val="21"/>
                <w:rtl w:val="0"/>
              </w:rPr>
              <w:t xml:space="preserve">Scout report</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42">
            <w:pPr>
              <w:rPr/>
            </w:pPr>
            <w:r w:rsidDel="00000000" w:rsidR="00000000" w:rsidRPr="00000000">
              <w:rPr>
                <w:rFonts w:ascii="Arial" w:cs="Arial" w:eastAsia="Arial" w:hAnsi="Arial"/>
                <w:b w:val="0"/>
                <w:bCs w:val="0"/>
                <w:color w:val="1a1a1a"/>
                <w:sz w:val="21"/>
                <w:szCs w:val="21"/>
                <w:rtl w:val="0"/>
              </w:rPr>
              <w:t xml:space="preserve">Three outputs produced when a scout slot completes: pattern classification (Organic/Spike/Mixed), precise signing bonus estimate, and momentum confidence rating (Stable/Moderate/Volatile).</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43">
            <w:pPr>
              <w:rPr/>
            </w:pPr>
            <w:r w:rsidDel="00000000" w:rsidR="00000000" w:rsidRPr="00000000">
              <w:rPr>
                <w:rFonts w:ascii="Arial" w:cs="Arial" w:eastAsia="Arial" w:hAnsi="Arial"/>
                <w:b w:val="0"/>
                <w:bCs w:val="0"/>
                <w:color w:val="1a1a1a"/>
                <w:sz w:val="21"/>
                <w:szCs w:val="21"/>
                <w:rtl w:val="0"/>
              </w:rPr>
              <w:t xml:space="preserve">Pattern classification</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44">
            <w:pPr>
              <w:rPr/>
            </w:pPr>
            <w:r w:rsidDel="00000000" w:rsidR="00000000" w:rsidRPr="00000000">
              <w:rPr>
                <w:rFonts w:ascii="Arial" w:cs="Arial" w:eastAsia="Arial" w:hAnsi="Arial"/>
                <w:b w:val="0"/>
                <w:bCs w:val="0"/>
                <w:color w:val="1a1a1a"/>
                <w:sz w:val="21"/>
                <w:szCs w:val="21"/>
                <w:rtl w:val="0"/>
              </w:rPr>
              <w:t xml:space="preserve">Scout report output. Characterises an artist's daily stream shape as Organic, Spike-driven, or Mixed over the scouting period.</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45">
            <w:pPr>
              <w:rPr/>
            </w:pPr>
            <w:r w:rsidDel="00000000" w:rsidR="00000000" w:rsidRPr="00000000">
              <w:rPr>
                <w:rFonts w:ascii="Arial" w:cs="Arial" w:eastAsia="Arial" w:hAnsi="Arial"/>
                <w:b w:val="0"/>
                <w:bCs w:val="0"/>
                <w:color w:val="1a1a1a"/>
                <w:sz w:val="21"/>
                <w:szCs w:val="21"/>
                <w:rtl w:val="0"/>
              </w:rPr>
              <w:t xml:space="preserve">Momentum confidence</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46">
            <w:pPr>
              <w:rPr/>
            </w:pPr>
            <w:r w:rsidDel="00000000" w:rsidR="00000000" w:rsidRPr="00000000">
              <w:rPr>
                <w:rFonts w:ascii="Arial" w:cs="Arial" w:eastAsia="Arial" w:hAnsi="Arial"/>
                <w:b w:val="0"/>
                <w:bCs w:val="0"/>
                <w:color w:val="1a1a1a"/>
                <w:sz w:val="21"/>
                <w:szCs w:val="21"/>
                <w:rtl w:val="0"/>
              </w:rPr>
              <w:t xml:space="preserve">Scout report output. Rates how stable the artist's Momentum Score has been during the scouting period. Stable / Moderate / Volatile.</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47">
            <w:pPr>
              <w:rPr/>
            </w:pPr>
            <w:r w:rsidDel="00000000" w:rsidR="00000000" w:rsidRPr="00000000">
              <w:rPr>
                <w:rFonts w:ascii="Arial" w:cs="Arial" w:eastAsia="Arial" w:hAnsi="Arial"/>
                <w:b w:val="0"/>
                <w:bCs w:val="0"/>
                <w:color w:val="1a1a1a"/>
                <w:sz w:val="21"/>
                <w:szCs w:val="21"/>
                <w:rtl w:val="0"/>
              </w:rPr>
              <w:t xml:space="preserve">Roster affinity modifier</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48">
            <w:pPr>
              <w:rPr/>
            </w:pPr>
            <w:r w:rsidDel="00000000" w:rsidR="00000000" w:rsidRPr="00000000">
              <w:rPr>
                <w:rFonts w:ascii="Arial" w:cs="Arial" w:eastAsia="Arial" w:hAnsi="Arial"/>
                <w:b w:val="0"/>
                <w:bCs w:val="0"/>
                <w:color w:val="1a1a1a"/>
                <w:sz w:val="21"/>
                <w:szCs w:val="21"/>
                <w:rtl w:val="0"/>
              </w:rPr>
              <w:t xml:space="preserve">A 20% scouting duration reduction applied when the player's existing signed artists share a country or genre with the artist being scouted.</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49">
            <w:pPr>
              <w:rPr/>
            </w:pPr>
            <w:r w:rsidDel="00000000" w:rsidR="00000000" w:rsidRPr="00000000">
              <w:rPr>
                <w:rFonts w:ascii="Arial" w:cs="Arial" w:eastAsia="Arial" w:hAnsi="Arial"/>
                <w:b w:val="0"/>
                <w:bCs w:val="0"/>
                <w:color w:val="1a1a1a"/>
                <w:sz w:val="21"/>
                <w:szCs w:val="21"/>
                <w:rtl w:val="0"/>
              </w:rPr>
              <w:t xml:space="preserve">Curated on-ramps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4A">
            <w:pPr>
              <w:rPr/>
            </w:pPr>
            <w:r w:rsidDel="00000000" w:rsidR="00000000" w:rsidRPr="00000000">
              <w:rPr>
                <w:rFonts w:ascii="Arial" w:cs="Arial" w:eastAsia="Arial" w:hAnsi="Arial"/>
                <w:b w:val="0"/>
                <w:bCs w:val="0"/>
                <w:color w:val="1a1a1a"/>
                <w:sz w:val="21"/>
                <w:szCs w:val="21"/>
                <w:rtl w:val="0"/>
              </w:rPr>
              <w:t xml:space="preserve">Three small, regularly refreshed surfaces (Breaking this week, Your genre picks, Trending in your region) that scaffold discovery for new players.</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4B">
            <w:pPr>
              <w:rPr/>
            </w:pPr>
            <w:r w:rsidDel="00000000" w:rsidR="00000000" w:rsidRPr="00000000">
              <w:rPr>
                <w:rFonts w:ascii="Arial" w:cs="Arial" w:eastAsia="Arial" w:hAnsi="Arial"/>
                <w:b w:val="0"/>
                <w:bCs w:val="0"/>
                <w:color w:val="1a1a1a"/>
                <w:sz w:val="21"/>
                <w:szCs w:val="21"/>
                <w:rtl w:val="0"/>
              </w:rPr>
              <w:t xml:space="preserve">Search-first model</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4C">
            <w:pPr>
              <w:rPr/>
            </w:pPr>
            <w:r w:rsidDel="00000000" w:rsidR="00000000" w:rsidRPr="00000000">
              <w:rPr>
                <w:rFonts w:ascii="Arial" w:cs="Arial" w:eastAsia="Arial" w:hAnsi="Arial"/>
                <w:b w:val="0"/>
                <w:bCs w:val="0"/>
                <w:color w:val="1a1a1a"/>
                <w:sz w:val="21"/>
                <w:szCs w:val="21"/>
                <w:rtl w:val="0"/>
              </w:rPr>
              <w:t xml:space="preserve">The core discovery philosophy: players must know or find an artist's name to access their profile. No open catalog browser exists.</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4D">
            <w:pPr>
              <w:rPr/>
            </w:pPr>
            <w:r w:rsidDel="00000000" w:rsidR="00000000" w:rsidRPr="00000000">
              <w:rPr>
                <w:rFonts w:ascii="Arial" w:cs="Arial" w:eastAsia="Arial" w:hAnsi="Arial"/>
                <w:b w:val="0"/>
                <w:bCs w:val="0"/>
                <w:color w:val="1a1a1a"/>
                <w:sz w:val="21"/>
                <w:szCs w:val="21"/>
                <w:rtl w:val="0"/>
              </w:rPr>
              <w:t xml:space="preserve">Underground tier</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4E">
            <w:pPr>
              <w:rPr/>
            </w:pPr>
            <w:r w:rsidDel="00000000" w:rsidR="00000000" w:rsidRPr="00000000">
              <w:rPr>
                <w:rFonts w:ascii="Arial" w:cs="Arial" w:eastAsia="Arial" w:hAnsi="Arial"/>
                <w:b w:val="0"/>
                <w:bCs w:val="0"/>
                <w:color w:val="1a1a1a"/>
                <w:sz w:val="21"/>
                <w:szCs w:val="21"/>
                <w:rtl w:val="0"/>
              </w:rPr>
              <w:t xml:space="preserve">Artists with 0–50k global monthly listeners. Signable. No Momentum Score shown. Highest risk, highest potential upside.</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4F">
            <w:pPr>
              <w:rPr/>
            </w:pPr>
            <w:r w:rsidDel="00000000" w:rsidR="00000000" w:rsidRPr="00000000">
              <w:rPr>
                <w:rFonts w:ascii="Arial" w:cs="Arial" w:eastAsia="Arial" w:hAnsi="Arial"/>
                <w:b w:val="0"/>
                <w:bCs w:val="0"/>
                <w:color w:val="1a1a1a"/>
                <w:sz w:val="21"/>
                <w:szCs w:val="21"/>
                <w:rtl w:val="0"/>
              </w:rPr>
              <w:t xml:space="preserve">Regional Star flag</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50">
            <w:pPr>
              <w:rPr/>
            </w:pPr>
            <w:r w:rsidDel="00000000" w:rsidR="00000000" w:rsidRPr="00000000">
              <w:rPr>
                <w:rFonts w:ascii="Arial" w:cs="Arial" w:eastAsia="Arial" w:hAnsi="Arial"/>
                <w:b w:val="0"/>
                <w:bCs w:val="0"/>
                <w:color w:val="1a1a1a"/>
                <w:sz w:val="21"/>
                <w:szCs w:val="21"/>
                <w:rtl w:val="0"/>
              </w:rPr>
              <w:t xml:space="preserve">Applied to artists ranking in the top 50 of their home country's Spotify chart. Makes otherwise-unsignable Major-tier artists available at Established pricing.</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51">
            <w:pPr>
              <w:rPr/>
            </w:pPr>
            <w:r w:rsidDel="00000000" w:rsidR="00000000" w:rsidRPr="00000000">
              <w:rPr>
                <w:rFonts w:ascii="Arial" w:cs="Arial" w:eastAsia="Arial" w:hAnsi="Arial"/>
                <w:b w:val="0"/>
                <w:bCs w:val="0"/>
                <w:color w:val="1a1a1a"/>
                <w:sz w:val="21"/>
                <w:szCs w:val="21"/>
                <w:rtl w:val="0"/>
              </w:rPr>
              <w:t xml:space="preserve">Home Crowd bonus</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52">
            <w:pPr>
              <w:rPr/>
            </w:pPr>
            <w:r w:rsidDel="00000000" w:rsidR="00000000" w:rsidRPr="00000000">
              <w:rPr>
                <w:rFonts w:ascii="Arial" w:cs="Arial" w:eastAsia="Arial" w:hAnsi="Arial"/>
                <w:b w:val="0"/>
                <w:bCs w:val="0"/>
                <w:color w:val="1a1a1a"/>
                <w:sz w:val="21"/>
                <w:szCs w:val="21"/>
                <w:rtl w:val="0"/>
              </w:rPr>
              <w:t xml:space="preserve">A 1.15× royalty multiplier on streams from a Regional Star's home country, applied only to players from that same country.</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53">
            <w:pPr>
              <w:rPr/>
            </w:pPr>
            <w:r w:rsidDel="00000000" w:rsidR="00000000" w:rsidRPr="00000000">
              <w:rPr>
                <w:rFonts w:ascii="Arial" w:cs="Arial" w:eastAsia="Arial" w:hAnsi="Arial"/>
                <w:b w:val="0"/>
                <w:bCs w:val="0"/>
                <w:color w:val="1a1a1a"/>
                <w:sz w:val="21"/>
                <w:szCs w:val="21"/>
                <w:rtl w:val="0"/>
              </w:rPr>
              <w:t xml:space="preserve">Economy compression ratio</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54">
            <w:pPr>
              <w:rPr/>
            </w:pPr>
            <w:r w:rsidDel="00000000" w:rsidR="00000000" w:rsidRPr="00000000">
              <w:rPr>
                <w:rFonts w:ascii="Arial" w:cs="Arial" w:eastAsia="Arial" w:hAnsi="Arial"/>
                <w:b w:val="0"/>
                <w:bCs w:val="0"/>
                <w:color w:val="1a1a1a"/>
                <w:sz w:val="21"/>
                <w:szCs w:val="21"/>
                <w:rtl w:val="0"/>
              </w:rPr>
              <w:t xml:space="preserve">A 10× multiplier applied uniformly to all financial figures (royalties and signing bonuses). Preserves real-world proportions while compressing the decision cycle from years to weeks.</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55">
            <w:pPr>
              <w:rPr/>
            </w:pPr>
            <w:r w:rsidDel="00000000" w:rsidR="00000000" w:rsidRPr="00000000">
              <w:rPr>
                <w:rFonts w:ascii="Arial" w:cs="Arial" w:eastAsia="Arial" w:hAnsi="Arial"/>
                <w:b w:val="0"/>
                <w:bCs w:val="0"/>
                <w:color w:val="1a1a1a"/>
                <w:sz w:val="21"/>
                <w:szCs w:val="21"/>
                <w:rtl w:val="0"/>
              </w:rPr>
              <w:t xml:space="preserve">Starting treasury</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56">
            <w:pPr>
              <w:rPr/>
            </w:pPr>
            <w:r w:rsidDel="00000000" w:rsidR="00000000" w:rsidRPr="00000000">
              <w:rPr>
                <w:rFonts w:ascii="Arial" w:cs="Arial" w:eastAsia="Arial" w:hAnsi="Arial"/>
                <w:b w:val="0"/>
                <w:bCs w:val="0"/>
                <w:color w:val="1a1a1a"/>
                <w:sz w:val="21"/>
                <w:szCs w:val="21"/>
                <w:rtl w:val="0"/>
              </w:rPr>
              <w:t xml:space="preserve">$400,000 in seed capital provided to every new player, framed as a silent backer investment. Designed to cover 6 weeks of label operations before royalties become self-sustaining.</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57">
            <w:pPr>
              <w:rPr/>
            </w:pPr>
            <w:r w:rsidDel="00000000" w:rsidR="00000000" w:rsidRPr="00000000">
              <w:rPr>
                <w:rFonts w:ascii="Arial" w:cs="Arial" w:eastAsia="Arial" w:hAnsi="Arial"/>
                <w:b w:val="0"/>
                <w:bCs w:val="0"/>
                <w:color w:val="1a1a1a"/>
                <w:sz w:val="21"/>
                <w:szCs w:val="21"/>
                <w:rtl w:val="0"/>
              </w:rPr>
              <w:t xml:space="preserve">Seed backer</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58">
            <w:pPr>
              <w:rPr/>
            </w:pPr>
            <w:r w:rsidDel="00000000" w:rsidR="00000000" w:rsidRPr="00000000">
              <w:rPr>
                <w:rFonts w:ascii="Arial" w:cs="Arial" w:eastAsia="Arial" w:hAnsi="Arial"/>
                <w:b w:val="0"/>
                <w:bCs w:val="0"/>
                <w:color w:val="1a1a1a"/>
                <w:sz w:val="21"/>
                <w:szCs w:val="21"/>
                <w:rtl w:val="0"/>
              </w:rPr>
              <w:t xml:space="preserve">In-world framing for the starting treasury. A silent investor who has provided $400,000 in seed funding and expects results.</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59">
            <w:pPr>
              <w:rPr/>
            </w:pPr>
            <w:r w:rsidDel="00000000" w:rsidR="00000000" w:rsidRPr="00000000">
              <w:rPr>
                <w:rFonts w:ascii="Arial" w:cs="Arial" w:eastAsia="Arial" w:hAnsi="Arial"/>
                <w:b w:val="0"/>
                <w:bCs w:val="0"/>
                <w:color w:val="1a1a1a"/>
                <w:sz w:val="21"/>
                <w:szCs w:val="21"/>
                <w:rtl w:val="0"/>
              </w:rPr>
              <w:t xml:space="preserve">Playlist pitching</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5A">
            <w:pPr>
              <w:rPr/>
            </w:pPr>
            <w:r w:rsidDel="00000000" w:rsidR="00000000" w:rsidRPr="00000000">
              <w:rPr>
                <w:rFonts w:ascii="Arial" w:cs="Arial" w:eastAsia="Arial" w:hAnsi="Arial"/>
                <w:b w:val="0"/>
                <w:bCs w:val="0"/>
                <w:color w:val="1a1a1a"/>
                <w:sz w:val="21"/>
                <w:szCs w:val="21"/>
                <w:rtl w:val="0"/>
              </w:rPr>
              <w:t xml:space="preserve">Development investment category. Applies a 1.08–1.22× multiplier to weekly stream volume. Decays after 7 days. Requires ongoing spend to sustain.</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5B">
            <w:pPr>
              <w:rPr/>
            </w:pPr>
            <w:r w:rsidDel="00000000" w:rsidR="00000000" w:rsidRPr="00000000">
              <w:rPr>
                <w:rFonts w:ascii="Arial" w:cs="Arial" w:eastAsia="Arial" w:hAnsi="Arial"/>
                <w:b w:val="0"/>
                <w:bCs w:val="0"/>
                <w:color w:val="1a1a1a"/>
                <w:sz w:val="21"/>
                <w:szCs w:val="21"/>
                <w:rtl w:val="0"/>
              </w:rPr>
              <w:t xml:space="preserve">Social push</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5C">
            <w:pPr>
              <w:rPr/>
            </w:pPr>
            <w:r w:rsidDel="00000000" w:rsidR="00000000" w:rsidRPr="00000000">
              <w:rPr>
                <w:rFonts w:ascii="Arial Unicode MS" w:cs="Arial Unicode MS" w:eastAsia="Arial Unicode MS" w:hAnsi="Arial Unicode MS"/>
                <w:b w:val="0"/>
                <w:bCs w:val="0"/>
                <w:color w:val="1a1a1a"/>
                <w:sz w:val="21"/>
                <w:szCs w:val="21"/>
                <w:rtl w:val="0"/>
              </w:rPr>
              <w:t xml:space="preserve">Development investment category. Sets a minimum weekly velocity floor (−5% to 0%). Defensive mechanic — protects against real-world dips, does not boost streams.</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5D">
            <w:pPr>
              <w:rPr/>
            </w:pPr>
            <w:r w:rsidDel="00000000" w:rsidR="00000000" w:rsidRPr="00000000">
              <w:rPr>
                <w:rFonts w:ascii="Arial" w:cs="Arial" w:eastAsia="Arial" w:hAnsi="Arial"/>
                <w:b w:val="0"/>
                <w:bCs w:val="0"/>
                <w:color w:val="1a1a1a"/>
                <w:sz w:val="21"/>
                <w:szCs w:val="21"/>
                <w:rtl w:val="0"/>
              </w:rPr>
              <w:t xml:space="preserve">Release amplification</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5E">
            <w:pPr>
              <w:rPr/>
            </w:pPr>
            <w:r w:rsidDel="00000000" w:rsidR="00000000" w:rsidRPr="00000000">
              <w:rPr>
                <w:rFonts w:ascii="Arial" w:cs="Arial" w:eastAsia="Arial" w:hAnsi="Arial"/>
                <w:b w:val="0"/>
                <w:bCs w:val="0"/>
                <w:color w:val="1a1a1a"/>
                <w:sz w:val="21"/>
                <w:szCs w:val="21"/>
                <w:rtl w:val="0"/>
              </w:rPr>
              <w:t xml:space="preserve">Development investment category. One-time treasury spend triggered by a new track entering the artist's Spotify top 10. Peak 1.20–1.50× multiplier, decaying linearly over 14 days.</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5F">
            <w:pPr>
              <w:rPr/>
            </w:pPr>
            <w:r w:rsidDel="00000000" w:rsidR="00000000" w:rsidRPr="00000000">
              <w:rPr>
                <w:rFonts w:ascii="Arial" w:cs="Arial" w:eastAsia="Arial" w:hAnsi="Arial"/>
                <w:b w:val="0"/>
                <w:bCs w:val="0"/>
                <w:color w:val="1a1a1a"/>
                <w:sz w:val="21"/>
                <w:szCs w:val="21"/>
                <w:rtl w:val="0"/>
              </w:rPr>
              <w:t xml:space="preserve">Velocity floor</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60">
            <w:pPr>
              <w:rPr/>
            </w:pPr>
            <w:r w:rsidDel="00000000" w:rsidR="00000000" w:rsidRPr="00000000">
              <w:rPr>
                <w:rFonts w:ascii="Arial" w:cs="Arial" w:eastAsia="Arial" w:hAnsi="Arial"/>
                <w:b w:val="0"/>
                <w:bCs w:val="0"/>
                <w:color w:val="1a1a1a"/>
                <w:sz w:val="21"/>
                <w:szCs w:val="21"/>
                <w:rtl w:val="0"/>
              </w:rPr>
              <w:t xml:space="preserve">The minimum weekly stream change percentage enforced by social push investment. Heavy social push sets a 0% floor — streams cannot fall that week.</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61">
            <w:pPr>
              <w:rPr/>
            </w:pPr>
            <w:r w:rsidDel="00000000" w:rsidR="00000000" w:rsidRPr="00000000">
              <w:rPr>
                <w:rFonts w:ascii="Arial" w:cs="Arial" w:eastAsia="Arial" w:hAnsi="Arial"/>
                <w:b w:val="0"/>
                <w:bCs w:val="0"/>
                <w:color w:val="1a1a1a"/>
                <w:sz w:val="21"/>
                <w:szCs w:val="21"/>
                <w:rtl w:val="0"/>
              </w:rPr>
              <w:t xml:space="preserve">Development hard cap</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62">
            <w:pPr>
              <w:rPr/>
            </w:pPr>
            <w:r w:rsidDel="00000000" w:rsidR="00000000" w:rsidRPr="00000000">
              <w:rPr>
                <w:rFonts w:ascii="Arial" w:cs="Arial" w:eastAsia="Arial" w:hAnsi="Arial"/>
                <w:b w:val="0"/>
                <w:bCs w:val="0"/>
                <w:color w:val="1a1a1a"/>
                <w:sz w:val="21"/>
                <w:szCs w:val="21"/>
                <w:rtl w:val="0"/>
              </w:rPr>
              <w:t xml:space="preserve">The combined playlist pitching × release amplification multiplier cannot exceed 1.60× regardless of spend level. Prevents stacking abuse.</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63">
            <w:pPr>
              <w:rPr/>
            </w:pPr>
            <w:r w:rsidDel="00000000" w:rsidR="00000000" w:rsidRPr="00000000">
              <w:rPr>
                <w:rFonts w:ascii="Arial" w:cs="Arial" w:eastAsia="Arial" w:hAnsi="Arial"/>
                <w:b w:val="0"/>
                <w:bCs w:val="0"/>
                <w:color w:val="1a1a1a"/>
                <w:sz w:val="21"/>
                <w:szCs w:val="21"/>
                <w:rtl w:val="0"/>
              </w:rPr>
              <w:t xml:space="preserve">Label reputation</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64">
            <w:pPr>
              <w:rPr/>
            </w:pPr>
            <w:r w:rsidDel="00000000" w:rsidR="00000000" w:rsidRPr="00000000">
              <w:rPr>
                <w:rFonts w:ascii="Arial" w:cs="Arial" w:eastAsia="Arial" w:hAnsi="Arial"/>
                <w:b w:val="0"/>
                <w:bCs w:val="0"/>
                <w:color w:val="1a1a1a"/>
                <w:sz w:val="21"/>
                <w:szCs w:val="21"/>
                <w:rtl w:val="0"/>
              </w:rPr>
              <w:t xml:space="preserve">A 0–1000 point score reflecting A&amp;R decision quality. Changes only at discrete events (contract completion, early drop). Never passive. Determines tier: New (0–249), Established (250–599), Veteran (600–1000).</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65">
            <w:pPr>
              <w:rPr/>
            </w:pPr>
            <w:r w:rsidDel="00000000" w:rsidR="00000000" w:rsidRPr="00000000">
              <w:rPr>
                <w:rFonts w:ascii="Arial" w:cs="Arial" w:eastAsia="Arial" w:hAnsi="Arial"/>
                <w:b w:val="0"/>
                <w:bCs w:val="0"/>
                <w:color w:val="1a1a1a"/>
                <w:sz w:val="21"/>
                <w:szCs w:val="21"/>
                <w:rtl w:val="0"/>
              </w:rPr>
              <w:t xml:space="preserve">Reputation tier</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66">
            <w:pPr>
              <w:rPr/>
            </w:pPr>
            <w:r w:rsidDel="00000000" w:rsidR="00000000" w:rsidRPr="00000000">
              <w:rPr>
                <w:rFonts w:ascii="Arial" w:cs="Arial" w:eastAsia="Arial" w:hAnsi="Arial"/>
                <w:b w:val="0"/>
                <w:bCs w:val="0"/>
                <w:color w:val="1a1a1a"/>
                <w:sz w:val="21"/>
                <w:szCs w:val="21"/>
                <w:rtl w:val="0"/>
              </w:rPr>
              <w:t xml:space="preserve">One of three label status levels: New, Established, Veteran. Determines which data layers and artist tiers are accessible. Thresholds: 250 for Established, 600 for Veteran.</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67">
            <w:pPr>
              <w:rPr/>
            </w:pPr>
            <w:r w:rsidDel="00000000" w:rsidR="00000000" w:rsidRPr="00000000">
              <w:rPr>
                <w:rFonts w:ascii="Arial" w:cs="Arial" w:eastAsia="Arial" w:hAnsi="Arial"/>
                <w:b w:val="0"/>
                <w:bCs w:val="0"/>
                <w:color w:val="1a1a1a"/>
                <w:sz w:val="21"/>
                <w:szCs w:val="21"/>
                <w:rtl w:val="0"/>
              </w:rPr>
              <w:t xml:space="preserve">Baseline trajectory</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68">
            <w:pPr>
              <w:rPr/>
            </w:pPr>
            <w:r w:rsidDel="00000000" w:rsidR="00000000" w:rsidRPr="00000000">
              <w:rPr>
                <w:rFonts w:ascii="Arial" w:cs="Arial" w:eastAsia="Arial" w:hAnsi="Arial"/>
                <w:b w:val="0"/>
                <w:bCs w:val="0"/>
                <w:color w:val="1a1a1a"/>
                <w:sz w:val="21"/>
                <w:szCs w:val="21"/>
                <w:rtl w:val="0"/>
              </w:rPr>
              <w:t xml:space="preserve">The artist's 28-day listener growth trend recorded at signing. Used as the benchmark against which actual growth during the contract term is measured for reputation calculation.</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69">
            <w:pPr>
              <w:rPr/>
            </w:pPr>
            <w:r w:rsidDel="00000000" w:rsidR="00000000" w:rsidRPr="00000000">
              <w:rPr>
                <w:rFonts w:ascii="Arial" w:cs="Arial" w:eastAsia="Arial" w:hAnsi="Arial"/>
                <w:b w:val="0"/>
                <w:bCs w:val="0"/>
                <w:color w:val="1a1a1a"/>
                <w:sz w:val="21"/>
                <w:szCs w:val="21"/>
                <w:rtl w:val="0"/>
              </w:rPr>
              <w:t xml:space="preserve">Growth contribution</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6A">
            <w:pPr>
              <w:rPr/>
            </w:pPr>
            <w:r w:rsidDel="00000000" w:rsidR="00000000" w:rsidRPr="00000000">
              <w:rPr>
                <w:rFonts w:ascii="Arial" w:cs="Arial" w:eastAsia="Arial" w:hAnsi="Arial"/>
                <w:b w:val="0"/>
                <w:bCs w:val="0"/>
                <w:color w:val="1a1a1a"/>
                <w:sz w:val="21"/>
                <w:szCs w:val="21"/>
                <w:rtl w:val="0"/>
              </w:rPr>
              <w:t xml:space="preserve">The difference between an artist's actual average monthly listener growth during a contract term and their baseline trajectory at signing. Positive = the label added value. Negative = the label may have underperformed.</w:t>
            </w:r>
            <w:r w:rsidDel="00000000" w:rsidR="00000000" w:rsidRPr="00000000">
              <w:rPr>
                <w:rtl w:val="0"/>
              </w:rPr>
            </w:r>
          </w:p>
        </w:tc>
      </w:tr>
    </w:tbl>
    <w:p w:rsidR="00000000" w:rsidDel="00000000" w:rsidP="00000000" w:rsidRDefault="00000000" w:rsidRPr="00000000" w14:paraId="0000036B">
      <w:pPr>
        <w:spacing w:after="200" w:before="0" w:lineRule="auto"/>
        <w:rPr/>
      </w:pPr>
      <w:r w:rsidDel="00000000" w:rsidR="00000000" w:rsidRPr="00000000">
        <w:rPr>
          <w:rtl w:val="0"/>
        </w:rPr>
      </w:r>
    </w:p>
    <w:p w:rsidR="00000000" w:rsidDel="00000000" w:rsidP="00000000" w:rsidRDefault="00000000" w:rsidRPr="00000000" w14:paraId="0000036C">
      <w:pPr>
        <w:rPr/>
      </w:pPr>
      <w:r w:rsidDel="00000000" w:rsidR="00000000" w:rsidRPr="00000000">
        <w:br w:type="page"/>
      </w:r>
      <w:r w:rsidDel="00000000" w:rsidR="00000000" w:rsidRPr="00000000">
        <w:rPr>
          <w:rtl w:val="0"/>
        </w:rPr>
      </w:r>
    </w:p>
    <w:p w:rsidR="00000000" w:rsidDel="00000000" w:rsidP="00000000" w:rsidRDefault="00000000" w:rsidRPr="00000000" w14:paraId="0000036D">
      <w:pPr>
        <w:pStyle w:val="Heading1"/>
        <w:spacing w:after="160" w:before="480" w:lineRule="auto"/>
        <w:rPr/>
      </w:pPr>
      <w:r w:rsidDel="00000000" w:rsidR="00000000" w:rsidRPr="00000000">
        <w:rPr>
          <w:rFonts w:ascii="Arial" w:cs="Arial" w:eastAsia="Arial" w:hAnsi="Arial"/>
          <w:b w:val="1"/>
          <w:bCs w:val="1"/>
          <w:color w:val="1a1a1a"/>
          <w:sz w:val="36"/>
          <w:szCs w:val="36"/>
          <w:rtl w:val="0"/>
        </w:rPr>
        <w:t xml:space="preserve">Change log</w:t>
      </w:r>
      <w:r w:rsidDel="00000000" w:rsidR="00000000" w:rsidRPr="00000000">
        <w:rPr>
          <w:rtl w:val="0"/>
        </w:rPr>
      </w:r>
    </w:p>
    <w:tbl>
      <w:tblPr>
        <w:tblStyle w:val="Table6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3d1c7" w:space="0" w:sz="4" w:val="single"/>
              <w:left w:color="d3d1c7" w:space="0" w:sz="4" w:val="single"/>
              <w:bottom w:color="d3d1c7" w:space="0" w:sz="4" w:val="single"/>
              <w:right w:color="d3d1c7" w:space="0" w:sz="4" w:val="single"/>
            </w:tcBorders>
            <w:shd w:fill="f1efe8" w:val="clear"/>
            <w:tcMar>
              <w:top w:w="80.0" w:type="dxa"/>
              <w:left w:w="120.0" w:type="dxa"/>
              <w:bottom w:w="80.0" w:type="dxa"/>
              <w:right w:w="120.0" w:type="dxa"/>
            </w:tcMar>
          </w:tcPr>
          <w:p w:rsidR="00000000" w:rsidDel="00000000" w:rsidP="00000000" w:rsidRDefault="00000000" w:rsidRPr="00000000" w14:paraId="0000036E">
            <w:pPr>
              <w:rPr/>
            </w:pPr>
            <w:r w:rsidDel="00000000" w:rsidR="00000000" w:rsidRPr="00000000">
              <w:rPr>
                <w:rFonts w:ascii="Arial" w:cs="Arial" w:eastAsia="Arial" w:hAnsi="Arial"/>
                <w:b w:val="1"/>
                <w:bCs w:val="1"/>
                <w:color w:val="2c2c2a"/>
                <w:sz w:val="21"/>
                <w:szCs w:val="21"/>
                <w:rtl w:val="0"/>
              </w:rPr>
              <w:t xml:space="preserve">Version</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1efe8" w:val="clear"/>
            <w:tcMar>
              <w:top w:w="80.0" w:type="dxa"/>
              <w:left w:w="120.0" w:type="dxa"/>
              <w:bottom w:w="80.0" w:type="dxa"/>
              <w:right w:w="120.0" w:type="dxa"/>
            </w:tcMar>
          </w:tcPr>
          <w:p w:rsidR="00000000" w:rsidDel="00000000" w:rsidP="00000000" w:rsidRDefault="00000000" w:rsidRPr="00000000" w14:paraId="0000036F">
            <w:pPr>
              <w:rPr/>
            </w:pPr>
            <w:r w:rsidDel="00000000" w:rsidR="00000000" w:rsidRPr="00000000">
              <w:rPr>
                <w:rFonts w:ascii="Arial" w:cs="Arial" w:eastAsia="Arial" w:hAnsi="Arial"/>
                <w:b w:val="1"/>
                <w:bCs w:val="1"/>
                <w:color w:val="2c2c2a"/>
                <w:sz w:val="21"/>
                <w:szCs w:val="21"/>
                <w:rtl w:val="0"/>
              </w:rPr>
              <w:t xml:space="preserve">Changes</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70">
            <w:pPr>
              <w:rPr/>
            </w:pPr>
            <w:r w:rsidDel="00000000" w:rsidR="00000000" w:rsidRPr="00000000">
              <w:rPr>
                <w:rFonts w:ascii="Arial" w:cs="Arial" w:eastAsia="Arial" w:hAnsi="Arial"/>
                <w:b w:val="0"/>
                <w:bCs w:val="0"/>
                <w:color w:val="1a1a1a"/>
                <w:sz w:val="21"/>
                <w:szCs w:val="21"/>
                <w:rtl w:val="0"/>
              </w:rPr>
              <w:t xml:space="preserve">v0.1 — May 2026</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71">
            <w:pPr>
              <w:rPr/>
            </w:pPr>
            <w:r w:rsidDel="00000000" w:rsidR="00000000" w:rsidRPr="00000000">
              <w:rPr>
                <w:rFonts w:ascii="Arial" w:cs="Arial" w:eastAsia="Arial" w:hAnsi="Arial"/>
                <w:b w:val="0"/>
                <w:bCs w:val="0"/>
                <w:color w:val="1a1a1a"/>
                <w:sz w:val="21"/>
                <w:szCs w:val="21"/>
                <w:rtl w:val="0"/>
              </w:rPr>
              <w:t xml:space="preserve">Initial draft. All core systems defined: data engine, signing, development, label health, contract expiry, competitive layer, scouting, open questions.</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72">
            <w:pPr>
              <w:rPr/>
            </w:pPr>
            <w:r w:rsidDel="00000000" w:rsidR="00000000" w:rsidRPr="00000000">
              <w:rPr>
                <w:rFonts w:ascii="Arial" w:cs="Arial" w:eastAsia="Arial" w:hAnsi="Arial"/>
                <w:b w:val="0"/>
                <w:bCs w:val="0"/>
                <w:color w:val="1a1a1a"/>
                <w:sz w:val="21"/>
                <w:szCs w:val="21"/>
                <w:rtl w:val="0"/>
              </w:rPr>
              <w:t xml:space="preserve">v0.2 — May 2026</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73">
            <w:pPr>
              <w:rPr/>
            </w:pPr>
            <w:r w:rsidDel="00000000" w:rsidR="00000000" w:rsidRPr="00000000">
              <w:rPr>
                <w:rFonts w:ascii="Arial" w:cs="Arial" w:eastAsia="Arial" w:hAnsi="Arial"/>
                <w:b w:val="0"/>
                <w:bCs w:val="0"/>
                <w:color w:val="1a1a1a"/>
                <w:sz w:val="21"/>
                <w:szCs w:val="21"/>
                <w:rtl w:val="0"/>
              </w:rPr>
              <w:t xml:space="preserve">Scouting redesigned: no open catalog browser. Search-first model adopted. Curated on-ramps defined (§9.2). Watchlist social layer expanded (§9.3). Artist profile page specified (§9.4). Full onboarding flow added as §10. Open questions updated.</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74">
            <w:pPr>
              <w:rPr/>
            </w:pPr>
            <w:r w:rsidDel="00000000" w:rsidR="00000000" w:rsidRPr="00000000">
              <w:rPr>
                <w:rFonts w:ascii="Arial" w:cs="Arial" w:eastAsia="Arial" w:hAnsi="Arial"/>
                <w:b w:val="0"/>
                <w:bCs w:val="0"/>
                <w:color w:val="1a1a1a"/>
                <w:sz w:val="21"/>
                <w:szCs w:val="21"/>
                <w:rtl w:val="0"/>
              </w:rPr>
              <w:t xml:space="preserve">v0.3 — May 2026</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75">
            <w:pPr>
              <w:rPr/>
            </w:pPr>
            <w:r w:rsidDel="00000000" w:rsidR="00000000" w:rsidRPr="00000000">
              <w:rPr>
                <w:rFonts w:ascii="Arial" w:cs="Arial" w:eastAsia="Arial" w:hAnsi="Arial"/>
                <w:b w:val="0"/>
                <w:bCs w:val="0"/>
                <w:color w:val="1a1a1a"/>
                <w:sz w:val="21"/>
                <w:szCs w:val="21"/>
                <w:rtl w:val="0"/>
              </w:rPr>
              <w:t xml:space="preserve">Artist tier model overhauled (§3.5). Underground tier added (0–50k ML, no Momentum Score, conviction-only). Emerging split from Underground. Regional Star flag introduced for geographic equity. Home Crowd bonus (1.15×) defined. Signing bonus table updated in §4.1. Three new open questions added.</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76">
            <w:pPr>
              <w:rPr/>
            </w:pPr>
            <w:r w:rsidDel="00000000" w:rsidR="00000000" w:rsidRPr="00000000">
              <w:rPr>
                <w:rFonts w:ascii="Arial" w:cs="Arial" w:eastAsia="Arial" w:hAnsi="Arial"/>
                <w:b w:val="0"/>
                <w:bCs w:val="0"/>
                <w:color w:val="1a1a1a"/>
                <w:sz w:val="21"/>
                <w:szCs w:val="21"/>
                <w:rtl w:val="0"/>
              </w:rPr>
              <w:t xml:space="preserve">v0.4 — May 2026</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77">
            <w:pPr>
              <w:rPr/>
            </w:pPr>
            <w:r w:rsidDel="00000000" w:rsidR="00000000" w:rsidRPr="00000000">
              <w:rPr>
                <w:rFonts w:ascii="Arial Unicode MS" w:cs="Arial Unicode MS" w:eastAsia="Arial Unicode MS" w:hAnsi="Arial Unicode MS"/>
                <w:b w:val="0"/>
                <w:bCs w:val="0"/>
                <w:color w:val="1a1a1a"/>
                <w:sz w:val="21"/>
                <w:szCs w:val="21"/>
                <w:rtl w:val="0"/>
              </w:rPr>
              <w:t xml:space="preserve">Scouting system redesigned (§9). Watchlist simplified to passive social curation tool — alerts removed. Active scouting introduced as separate mechanic: 8 scout slots, tier-based duration (3–8 weeks), roster affinity modifier (−20%), scout report with three outputs (pattern classification, precise bonus, momentum confidence). Artist profile page updated to reflect scout-gated data (§9.5). Open questions and glossary updated.</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78">
            <w:pPr>
              <w:rPr/>
            </w:pPr>
            <w:r w:rsidDel="00000000" w:rsidR="00000000" w:rsidRPr="00000000">
              <w:rPr>
                <w:rFonts w:ascii="Arial" w:cs="Arial" w:eastAsia="Arial" w:hAnsi="Arial"/>
                <w:b w:val="0"/>
                <w:bCs w:val="0"/>
                <w:color w:val="1a1a1a"/>
                <w:sz w:val="21"/>
                <w:szCs w:val="21"/>
                <w:rtl w:val="0"/>
              </w:rPr>
              <w:t xml:space="preserve">v0.5 — May 2026</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79">
            <w:pPr>
              <w:rPr/>
            </w:pPr>
            <w:r w:rsidDel="00000000" w:rsidR="00000000" w:rsidRPr="00000000">
              <w:rPr>
                <w:rFonts w:ascii="Arial" w:cs="Arial" w:eastAsia="Arial" w:hAnsi="Arial"/>
                <w:b w:val="0"/>
                <w:bCs w:val="0"/>
                <w:color w:val="1a1a1a"/>
                <w:sz w:val="21"/>
                <w:szCs w:val="21"/>
                <w:rtl w:val="0"/>
              </w:rPr>
              <w:t xml:space="preserve">Treasury system fully specified (§6.1). 10× economy compression ratio established and rationale documented. Compressed royalty reference table added by tier. Starting treasury set at $400,000 with in-world seed backer framing. 6-week cash flow arc defined. Starting treasury resolved in open questions. Three new glossary terms added.</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7A">
            <w:pPr>
              <w:rPr/>
            </w:pPr>
            <w:r w:rsidDel="00000000" w:rsidR="00000000" w:rsidRPr="00000000">
              <w:rPr>
                <w:rFonts w:ascii="Arial" w:cs="Arial" w:eastAsia="Arial" w:hAnsi="Arial"/>
                <w:b w:val="0"/>
                <w:bCs w:val="0"/>
                <w:color w:val="1a1a1a"/>
                <w:sz w:val="21"/>
                <w:szCs w:val="21"/>
                <w:rtl w:val="0"/>
              </w:rPr>
              <w:t xml:space="preserve">v0.6 — May 2026</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7B">
            <w:pPr>
              <w:rPr/>
            </w:pPr>
            <w:r w:rsidDel="00000000" w:rsidR="00000000" w:rsidRPr="00000000">
              <w:rPr>
                <w:rFonts w:ascii="Arial Unicode MS" w:cs="Arial Unicode MS" w:eastAsia="Arial Unicode MS" w:hAnsi="Arial Unicode MS"/>
                <w:b w:val="0"/>
                <w:bCs w:val="0"/>
                <w:color w:val="1a1a1a"/>
                <w:sz w:val="21"/>
                <w:szCs w:val="21"/>
                <w:rtl w:val="0"/>
              </w:rPr>
              <w:t xml:space="preserve">Development mechanic fully specified (§5). All three investment categories given precise values: playlist pitching (1.08–1.22×), social push (velocity floor −5% to 0%), release amplification (1.20–1.50× peak, treasury-funded, 14-day decay). Weekly budget reference table by tier added (§5.1). Stacking rules and 1.60× hard cap defined (§5.5). Sanity check added (§5.6). Development multiplier open question resolved. Six new glossary terms added.</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7C">
            <w:pPr>
              <w:rPr/>
            </w:pPr>
            <w:r w:rsidDel="00000000" w:rsidR="00000000" w:rsidRPr="00000000">
              <w:rPr>
                <w:rFonts w:ascii="Arial" w:cs="Arial" w:eastAsia="Arial" w:hAnsi="Arial"/>
                <w:b w:val="0"/>
                <w:bCs w:val="0"/>
                <w:color w:val="1a1a1a"/>
                <w:sz w:val="21"/>
                <w:szCs w:val="21"/>
                <w:rtl w:val="0"/>
              </w:rPr>
              <w:t xml:space="preserve">v0.7 — May 2026</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7D">
            <w:pPr>
              <w:rPr/>
            </w:pPr>
            <w:r w:rsidDel="00000000" w:rsidR="00000000" w:rsidRPr="00000000">
              <w:rPr>
                <w:rFonts w:ascii="Arial Unicode MS" w:cs="Arial Unicode MS" w:eastAsia="Arial Unicode MS" w:hAnsi="Arial Unicode MS"/>
                <w:b w:val="0"/>
                <w:bCs w:val="0"/>
                <w:color w:val="1a1a1a"/>
                <w:sz w:val="21"/>
                <w:szCs w:val="21"/>
                <w:rtl w:val="0"/>
              </w:rPr>
              <w:t xml:space="preserve">Reputation system fully specified (§6.2). 0–1000 point scale, three tiers (New/Established/Veteran), event-driven only. Positive events: contract completion (+15), growth above baseline (up to +40), tier upgrade (+30), re-sign (+10). Negative: early drop (−20), decline below baseline (−10). Baseline trajectory mechanic defined. Viral spike edge case handled. MVP implementation spec included. Catalog curation resolved (player-sourced model). Reputation open question resolved. Four new glossary terms added.</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7E">
            <w:pPr>
              <w:rPr/>
            </w:pPr>
            <w:r w:rsidDel="00000000" w:rsidR="00000000" w:rsidRPr="00000000">
              <w:rPr>
                <w:rFonts w:ascii="Arial" w:cs="Arial" w:eastAsia="Arial" w:hAnsi="Arial"/>
                <w:b w:val="0"/>
                <w:bCs w:val="0"/>
                <w:color w:val="1a1a1a"/>
                <w:sz w:val="21"/>
                <w:szCs w:val="21"/>
                <w:rtl w:val="0"/>
              </w:rPr>
              <w:t xml:space="preserve">v0.8 — May 2026</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7F">
            <w:pPr>
              <w:rPr/>
            </w:pPr>
            <w:r w:rsidDel="00000000" w:rsidR="00000000" w:rsidRPr="00000000">
              <w:rPr>
                <w:rFonts w:ascii="Arial" w:cs="Arial" w:eastAsia="Arial" w:hAnsi="Arial"/>
                <w:b w:val="0"/>
                <w:bCs w:val="0"/>
                <w:color w:val="1a1a1a"/>
                <w:sz w:val="21"/>
                <w:szCs w:val="21"/>
                <w:rtl w:val="0"/>
              </w:rPr>
              <w:t xml:space="preserve">All remaining open questions resolved. Regional Star threshold: top 50 per country, consistent across markets. Regional leaderboard: deferred post-launch. Underground UI: 'Low signal' badge replacing Momentum Score. Leaderboard introduction: end of week 1 post first royalty. On-ramp refresh: fully algorithmic (top 5 by velocity) with operator suppress. Scout slots: flat 8 for MVP, progression deferred. Affinity modifier: country + genre only, locked for MVP. Scout report UI: inline panel on artist profile. GDD now fully resolved — all systems specified, no open design blockers.</w:t>
            </w:r>
            <w:r w:rsidDel="00000000" w:rsidR="00000000" w:rsidRPr="00000000">
              <w:rPr>
                <w:rtl w:val="0"/>
              </w:rPr>
            </w:r>
          </w:p>
        </w:tc>
      </w:tr>
      <w:tr>
        <w:trPr>
          <w:cantSplit w:val="0"/>
          <w:tblHeader w:val="0"/>
        </w:trPr>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80">
            <w:pPr>
              <w:rPr/>
            </w:pPr>
            <w:r w:rsidDel="00000000" w:rsidR="00000000" w:rsidRPr="00000000">
              <w:rPr>
                <w:rFonts w:ascii="Arial" w:cs="Arial" w:eastAsia="Arial" w:hAnsi="Arial"/>
                <w:b w:val="0"/>
                <w:bCs w:val="0"/>
                <w:color w:val="1a1a1a"/>
                <w:sz w:val="21"/>
                <w:szCs w:val="21"/>
                <w:rtl w:val="0"/>
              </w:rPr>
              <w:t xml:space="preserve">v1.0 — May 2026</w:t>
            </w:r>
            <w:r w:rsidDel="00000000" w:rsidR="00000000" w:rsidRPr="00000000">
              <w:rPr>
                <w:rtl w:val="0"/>
              </w:rPr>
            </w:r>
          </w:p>
        </w:tc>
        <w:tc>
          <w:tcPr>
            <w:tcBorders>
              <w:top w:color="d3d1c7" w:space="0" w:sz="4" w:val="single"/>
              <w:left w:color="d3d1c7" w:space="0" w:sz="4" w:val="single"/>
              <w:bottom w:color="d3d1c7" w:space="0" w:sz="4" w:val="single"/>
              <w:right w:color="d3d1c7" w:space="0" w:sz="4" w:val="single"/>
            </w:tcBorders>
            <w:shd w:fill="ffffff" w:val="clear"/>
            <w:tcMar>
              <w:top w:w="80.0" w:type="dxa"/>
              <w:left w:w="120.0" w:type="dxa"/>
              <w:bottom w:w="80.0" w:type="dxa"/>
              <w:right w:w="120.0" w:type="dxa"/>
            </w:tcMar>
          </w:tcPr>
          <w:p w:rsidR="00000000" w:rsidDel="00000000" w:rsidP="00000000" w:rsidRDefault="00000000" w:rsidRPr="00000000" w14:paraId="00000381">
            <w:pPr>
              <w:rPr/>
            </w:pPr>
            <w:r w:rsidDel="00000000" w:rsidR="00000000" w:rsidRPr="00000000">
              <w:rPr>
                <w:rFonts w:ascii="Arial" w:cs="Arial" w:eastAsia="Arial" w:hAnsi="Arial"/>
                <w:b w:val="0"/>
                <w:bCs w:val="0"/>
                <w:color w:val="1a1a1a"/>
                <w:sz w:val="21"/>
                <w:szCs w:val="21"/>
                <w:rtl w:val="0"/>
              </w:rPr>
              <w:t xml:space="preserve">Document finalized. All systems locked. No open questions remaining. Ready for technical specification phase.</w:t>
            </w:r>
            <w:r w:rsidDel="00000000" w:rsidR="00000000" w:rsidRPr="00000000">
              <w:rPr>
                <w:rtl w:val="0"/>
              </w:rPr>
            </w:r>
          </w:p>
        </w:tc>
      </w:tr>
    </w:tbl>
    <w:p w:rsidR="00000000" w:rsidDel="00000000" w:rsidP="00000000" w:rsidRDefault="00000000" w:rsidRPr="00000000" w14:paraId="00000382">
      <w:pPr>
        <w:spacing w:after="200" w:before="0" w:lineRule="auto"/>
        <w:rPr/>
      </w:pPr>
      <w:r w:rsidDel="00000000" w:rsidR="00000000" w:rsidRPr="00000000">
        <w:rPr>
          <w:rtl w:val="0"/>
        </w:rPr>
      </w:r>
    </w:p>
    <w:p w:rsidR="00000000" w:rsidDel="00000000" w:rsidP="00000000" w:rsidRDefault="00000000" w:rsidRPr="00000000" w14:paraId="00000383">
      <w:pPr>
        <w:spacing w:after="0" w:before="480" w:lineRule="auto"/>
        <w:jc w:val="center"/>
        <w:rPr/>
      </w:pPr>
      <w:r w:rsidDel="00000000" w:rsidR="00000000" w:rsidRPr="00000000">
        <w:rPr>
          <w:rFonts w:ascii="Arial" w:cs="Arial" w:eastAsia="Arial" w:hAnsi="Arial"/>
          <w:i w:val="1"/>
          <w:iCs w:val="1"/>
          <w:color w:val="5f5e5a"/>
          <w:sz w:val="18"/>
          <w:szCs w:val="18"/>
          <w:rtl w:val="0"/>
        </w:rPr>
        <w:t xml:space="preserve">ROSTER GDD v1.2 — Finalized. All systems specified. No open design blockers.</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80" w:line="240" w:lineRule="auto"/>
      <w:ind w:left="0" w:right="0" w:firstLine="0"/>
      <w:jc w:val="left"/>
    </w:pPr>
    <w:rPr>
      <w:rFonts w:ascii="Arial" w:cs="Arial" w:eastAsia="Arial" w:hAnsi="Arial"/>
      <w:b w:val="1"/>
      <w:bCs w:val="1"/>
      <w:i w:val="0"/>
      <w:iCs w:val="0"/>
      <w:smallCaps w:val="0"/>
      <w:strike w:val="0"/>
      <w:color w:val="1a1a1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1"/>
      <w:bCs w:val="1"/>
      <w:i w:val="0"/>
      <w:iCs w:val="0"/>
      <w:smallCaps w:val="0"/>
      <w:strike w:val="0"/>
      <w:color w:val="2c2c2a"/>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1"/>
      <w:bCs w:val="1"/>
      <w:i w:val="0"/>
      <w:iCs w:val="0"/>
      <w:smallCaps w:val="0"/>
      <w:strike w:val="0"/>
      <w:color w:val="5f5e5a"/>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