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53B0" w14:textId="2B56EC0B" w:rsidR="00886FC7" w:rsidRPr="00025D18" w:rsidRDefault="002C35DE" w:rsidP="002C35DE">
      <w:pPr>
        <w:jc w:val="both"/>
        <w:rPr>
          <w:b/>
          <w:bCs/>
          <w:sz w:val="40"/>
          <w:szCs w:val="40"/>
          <w:u w:val="single"/>
          <w:lang w:val="en-IN"/>
        </w:rPr>
      </w:pPr>
      <w:r w:rsidRPr="00025D18">
        <w:rPr>
          <w:b/>
          <w:bCs/>
          <w:sz w:val="40"/>
          <w:szCs w:val="40"/>
          <w:u w:val="single"/>
          <w:lang w:val="en-IN"/>
        </w:rPr>
        <w:t>FinTech Credit and Loan Risk Analyzer: An Explainable Machine Learning Approach</w:t>
      </w:r>
    </w:p>
    <w:p w14:paraId="7D360263" w14:textId="77777777" w:rsidR="00886FC7" w:rsidRPr="00025D18" w:rsidRDefault="00886FC7" w:rsidP="002C35DE">
      <w:pPr>
        <w:jc w:val="both"/>
        <w:rPr>
          <w:b/>
          <w:bCs/>
          <w:sz w:val="40"/>
          <w:szCs w:val="40"/>
          <w:u w:val="single"/>
          <w:lang w:val="en-IN"/>
        </w:rPr>
      </w:pPr>
    </w:p>
    <w:p w14:paraId="431A9044" w14:textId="77777777" w:rsidR="00886FC7" w:rsidRPr="00025D18" w:rsidRDefault="00886FC7" w:rsidP="002C35DE">
      <w:pPr>
        <w:jc w:val="both"/>
        <w:rPr>
          <w:sz w:val="24"/>
          <w:szCs w:val="24"/>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3370"/>
        <w:gridCol w:w="3299"/>
      </w:tblGrid>
      <w:tr w:rsidR="00E216DC" w:rsidRPr="00025D18" w14:paraId="017005C6" w14:textId="77777777" w:rsidTr="00E216DC">
        <w:tc>
          <w:tcPr>
            <w:tcW w:w="3417" w:type="dxa"/>
          </w:tcPr>
          <w:p w14:paraId="40BC9390" w14:textId="77777777" w:rsidR="00E216DC" w:rsidRPr="00025D18" w:rsidRDefault="00E216DC" w:rsidP="00E216DC">
            <w:pPr>
              <w:jc w:val="both"/>
              <w:rPr>
                <w:sz w:val="24"/>
                <w:szCs w:val="24"/>
                <w:lang w:val="en-IN"/>
              </w:rPr>
            </w:pPr>
            <w:r w:rsidRPr="00025D18">
              <w:rPr>
                <w:sz w:val="24"/>
                <w:szCs w:val="24"/>
                <w:lang w:val="en-IN"/>
              </w:rPr>
              <w:t xml:space="preserve">G. Lakshmi Dhara Hasini </w:t>
            </w:r>
          </w:p>
          <w:p w14:paraId="1D75CB0A" w14:textId="77777777" w:rsidR="00E216DC" w:rsidRPr="00025D18" w:rsidRDefault="00E216DC" w:rsidP="00E216DC">
            <w:pPr>
              <w:jc w:val="both"/>
              <w:rPr>
                <w:sz w:val="24"/>
                <w:szCs w:val="24"/>
                <w:lang w:val="en-IN"/>
              </w:rPr>
            </w:pPr>
            <w:r w:rsidRPr="00025D18">
              <w:rPr>
                <w:sz w:val="24"/>
                <w:szCs w:val="24"/>
                <w:lang w:val="en-IN"/>
              </w:rPr>
              <w:t>Department of Computer Science and Engineering</w:t>
            </w:r>
          </w:p>
          <w:p w14:paraId="4AFAFC4C" w14:textId="77777777" w:rsidR="00E216DC" w:rsidRPr="00025D18" w:rsidRDefault="00E216DC" w:rsidP="00E216DC">
            <w:pPr>
              <w:jc w:val="both"/>
              <w:rPr>
                <w:sz w:val="24"/>
                <w:szCs w:val="24"/>
                <w:lang w:val="en-IN"/>
              </w:rPr>
            </w:pPr>
            <w:r w:rsidRPr="00025D18">
              <w:rPr>
                <w:sz w:val="24"/>
                <w:szCs w:val="24"/>
                <w:lang w:val="en-IN"/>
              </w:rPr>
              <w:t>KL University</w:t>
            </w:r>
          </w:p>
          <w:p w14:paraId="19ADDC42" w14:textId="77777777" w:rsidR="00E216DC" w:rsidRPr="00025D18" w:rsidRDefault="00E216DC" w:rsidP="00E216DC">
            <w:pPr>
              <w:jc w:val="both"/>
              <w:rPr>
                <w:sz w:val="24"/>
                <w:szCs w:val="24"/>
                <w:lang w:val="en-IN"/>
              </w:rPr>
            </w:pPr>
            <w:r w:rsidRPr="00025D18">
              <w:rPr>
                <w:sz w:val="24"/>
                <w:szCs w:val="24"/>
                <w:lang w:val="en-IN"/>
              </w:rPr>
              <w:t>2420030421@klh.edu.in</w:t>
            </w:r>
          </w:p>
          <w:p w14:paraId="125B57A8" w14:textId="77777777" w:rsidR="00E216DC" w:rsidRPr="00025D18" w:rsidRDefault="00E216DC" w:rsidP="002C35DE">
            <w:pPr>
              <w:jc w:val="both"/>
              <w:rPr>
                <w:b/>
                <w:bCs/>
                <w:sz w:val="24"/>
                <w:szCs w:val="24"/>
                <w:lang w:val="en-IN"/>
              </w:rPr>
            </w:pPr>
          </w:p>
        </w:tc>
        <w:tc>
          <w:tcPr>
            <w:tcW w:w="3418" w:type="dxa"/>
          </w:tcPr>
          <w:p w14:paraId="5EA061DB" w14:textId="77777777" w:rsidR="00E216DC" w:rsidRPr="00025D18" w:rsidRDefault="00E216DC" w:rsidP="00E216DC">
            <w:pPr>
              <w:jc w:val="both"/>
              <w:rPr>
                <w:sz w:val="24"/>
                <w:szCs w:val="24"/>
                <w:lang w:val="en-IN"/>
              </w:rPr>
            </w:pPr>
            <w:r w:rsidRPr="00025D18">
              <w:rPr>
                <w:sz w:val="24"/>
                <w:szCs w:val="24"/>
                <w:lang w:val="en-IN"/>
              </w:rPr>
              <w:t xml:space="preserve">P. Moukshitha </w:t>
            </w:r>
          </w:p>
          <w:p w14:paraId="3C995335" w14:textId="77777777" w:rsidR="00E216DC" w:rsidRPr="00025D18" w:rsidRDefault="00E216DC" w:rsidP="00E216DC">
            <w:pPr>
              <w:jc w:val="both"/>
              <w:rPr>
                <w:sz w:val="24"/>
                <w:szCs w:val="24"/>
                <w:lang w:val="en-IN"/>
              </w:rPr>
            </w:pPr>
            <w:r w:rsidRPr="00025D18">
              <w:rPr>
                <w:sz w:val="24"/>
                <w:szCs w:val="24"/>
                <w:lang w:val="en-IN"/>
              </w:rPr>
              <w:t>Department of Computer Science and Engineering</w:t>
            </w:r>
          </w:p>
          <w:p w14:paraId="6119E7C0" w14:textId="77777777" w:rsidR="00E216DC" w:rsidRPr="00025D18" w:rsidRDefault="00E216DC" w:rsidP="00E216DC">
            <w:pPr>
              <w:jc w:val="both"/>
              <w:rPr>
                <w:sz w:val="24"/>
                <w:szCs w:val="24"/>
                <w:lang w:val="en-IN"/>
              </w:rPr>
            </w:pPr>
            <w:r w:rsidRPr="00025D18">
              <w:rPr>
                <w:sz w:val="24"/>
                <w:szCs w:val="24"/>
                <w:lang w:val="en-IN"/>
              </w:rPr>
              <w:t>KL University</w:t>
            </w:r>
          </w:p>
          <w:p w14:paraId="1600A460" w14:textId="77777777" w:rsidR="00E216DC" w:rsidRPr="00025D18" w:rsidRDefault="00E216DC" w:rsidP="00E216DC">
            <w:pPr>
              <w:jc w:val="both"/>
              <w:rPr>
                <w:sz w:val="24"/>
                <w:szCs w:val="24"/>
                <w:lang w:val="en-IN"/>
              </w:rPr>
            </w:pPr>
            <w:r w:rsidRPr="00025D18">
              <w:rPr>
                <w:sz w:val="24"/>
                <w:szCs w:val="24"/>
                <w:lang w:val="en-IN"/>
              </w:rPr>
              <w:t xml:space="preserve">2420030164@klh.edu.in </w:t>
            </w:r>
          </w:p>
          <w:p w14:paraId="553E78E2" w14:textId="77777777" w:rsidR="00E216DC" w:rsidRPr="00025D18" w:rsidRDefault="00E216DC" w:rsidP="002C35DE">
            <w:pPr>
              <w:jc w:val="both"/>
              <w:rPr>
                <w:b/>
                <w:bCs/>
                <w:sz w:val="24"/>
                <w:szCs w:val="24"/>
                <w:lang w:val="en-IN"/>
              </w:rPr>
            </w:pPr>
          </w:p>
        </w:tc>
        <w:tc>
          <w:tcPr>
            <w:tcW w:w="3418" w:type="dxa"/>
          </w:tcPr>
          <w:p w14:paraId="1AE97EDB" w14:textId="2F710EA1" w:rsidR="00E216DC" w:rsidRPr="00025D18" w:rsidRDefault="00E216DC" w:rsidP="002C35DE">
            <w:pPr>
              <w:jc w:val="both"/>
              <w:rPr>
                <w:b/>
                <w:bCs/>
                <w:sz w:val="24"/>
                <w:szCs w:val="24"/>
                <w:lang w:val="en-IN"/>
              </w:rPr>
            </w:pPr>
            <w:r w:rsidRPr="00025D18">
              <w:rPr>
                <w:b/>
                <w:bCs/>
                <w:sz w:val="24"/>
                <w:szCs w:val="24"/>
                <w:lang w:val="en-IN"/>
              </w:rPr>
              <w:t>Dr.N. Sunanda,</w:t>
            </w:r>
          </w:p>
          <w:p w14:paraId="6E550E67" w14:textId="77777777" w:rsidR="00E216DC" w:rsidRPr="00025D18" w:rsidRDefault="00E216DC" w:rsidP="002C35DE">
            <w:pPr>
              <w:jc w:val="both"/>
              <w:rPr>
                <w:b/>
                <w:bCs/>
                <w:sz w:val="24"/>
                <w:szCs w:val="24"/>
                <w:lang w:val="en-IN"/>
              </w:rPr>
            </w:pPr>
            <w:r w:rsidRPr="00025D18">
              <w:rPr>
                <w:b/>
                <w:bCs/>
                <w:sz w:val="24"/>
                <w:szCs w:val="24"/>
                <w:lang w:val="en-IN"/>
              </w:rPr>
              <w:t>Assistant Professor,</w:t>
            </w:r>
          </w:p>
          <w:p w14:paraId="39DCA63D" w14:textId="77777777" w:rsidR="00E216DC" w:rsidRPr="00025D18" w:rsidRDefault="00E216DC" w:rsidP="00E216DC">
            <w:pPr>
              <w:jc w:val="both"/>
              <w:rPr>
                <w:sz w:val="24"/>
                <w:szCs w:val="24"/>
                <w:lang w:val="en-IN"/>
              </w:rPr>
            </w:pPr>
            <w:r w:rsidRPr="00025D18">
              <w:rPr>
                <w:sz w:val="24"/>
                <w:szCs w:val="24"/>
                <w:lang w:val="en-IN"/>
              </w:rPr>
              <w:t>Department of Computer Science and Engineering</w:t>
            </w:r>
          </w:p>
          <w:p w14:paraId="60E244CE" w14:textId="77777777" w:rsidR="00E216DC" w:rsidRPr="00025D18" w:rsidRDefault="00E216DC" w:rsidP="00E216DC">
            <w:pPr>
              <w:jc w:val="both"/>
              <w:rPr>
                <w:sz w:val="24"/>
                <w:szCs w:val="24"/>
                <w:lang w:val="en-IN"/>
              </w:rPr>
            </w:pPr>
            <w:r w:rsidRPr="00025D18">
              <w:rPr>
                <w:sz w:val="24"/>
                <w:szCs w:val="24"/>
                <w:lang w:val="en-IN"/>
              </w:rPr>
              <w:t>KL University</w:t>
            </w:r>
          </w:p>
          <w:p w14:paraId="58B0606C" w14:textId="4E049F39" w:rsidR="00E216DC" w:rsidRPr="00025D18" w:rsidRDefault="00E216DC" w:rsidP="002C35DE">
            <w:pPr>
              <w:jc w:val="both"/>
              <w:rPr>
                <w:b/>
                <w:bCs/>
                <w:sz w:val="24"/>
                <w:szCs w:val="24"/>
                <w:lang w:val="en-IN"/>
              </w:rPr>
            </w:pPr>
          </w:p>
        </w:tc>
      </w:tr>
    </w:tbl>
    <w:p w14:paraId="39BE79D3" w14:textId="77777777" w:rsidR="00E216DC" w:rsidRPr="00025D18" w:rsidRDefault="00E216DC" w:rsidP="002C35DE">
      <w:pPr>
        <w:jc w:val="both"/>
        <w:rPr>
          <w:b/>
          <w:bCs/>
          <w:sz w:val="24"/>
          <w:szCs w:val="24"/>
          <w:lang w:val="en-IN"/>
        </w:rPr>
        <w:sectPr w:rsidR="00E216DC" w:rsidRPr="00025D18" w:rsidSect="00E216DC">
          <w:pgSz w:w="11909" w:h="16834"/>
          <w:pgMar w:top="936" w:right="936" w:bottom="936" w:left="936" w:header="720" w:footer="720" w:gutter="0"/>
          <w:cols w:space="720"/>
          <w:docGrid w:linePitch="360"/>
        </w:sectPr>
      </w:pPr>
    </w:p>
    <w:p w14:paraId="1FF3BD4B" w14:textId="77777777" w:rsidR="002C35DE" w:rsidRPr="00025D18" w:rsidRDefault="002C35DE" w:rsidP="002C35DE">
      <w:pPr>
        <w:jc w:val="both"/>
        <w:rPr>
          <w:b/>
          <w:bCs/>
          <w:sz w:val="24"/>
          <w:szCs w:val="24"/>
          <w:lang w:val="en-IN"/>
        </w:rPr>
      </w:pPr>
      <w:r w:rsidRPr="00025D18">
        <w:rPr>
          <w:b/>
          <w:bCs/>
          <w:sz w:val="24"/>
          <w:szCs w:val="24"/>
          <w:lang w:val="en-IN"/>
        </w:rPr>
        <w:t>Abstract</w:t>
      </w:r>
    </w:p>
    <w:p w14:paraId="64B198BF" w14:textId="77777777" w:rsidR="002C35DE" w:rsidRPr="00025D18" w:rsidRDefault="002C35DE" w:rsidP="002C35DE">
      <w:pPr>
        <w:jc w:val="both"/>
        <w:rPr>
          <w:sz w:val="24"/>
          <w:szCs w:val="24"/>
          <w:lang w:val="en-IN"/>
        </w:rPr>
      </w:pPr>
      <w:r w:rsidRPr="00025D18">
        <w:rPr>
          <w:sz w:val="24"/>
          <w:szCs w:val="24"/>
          <w:lang w:val="en-IN"/>
        </w:rPr>
        <w:t>Digital lending has made applying for credit much faster and more convenient. At the same time, lenders need reliable methods to identify applications that may have a higher chance of repayment problems. This paper presents a FinTech-based Credit and Loan Risk Analyzer that uses borrower and loan information to estimate repayment risk. The proposed approach includes data cleaning, creation of financial indicators, machine learning models, and an explainability component. Instead of producing only a risk score, the system also attempts to show the main factors responsible for that score. Models such as Logistic Regression, Random Forest, Decision Tree, and Gradient Boosting can be evaluated to determine which approach provides a suitable balance between predictive performance and ease of interpretation. The design also considers problems such as imbalanced data, privacy, fairness, security, and changes in model performance over time. The system is intended to support lending analysts rather than completely automate lending decisions. Since this work presents a proposed framework and not a completed experimental study, no specific accuracy value is claimed.</w:t>
      </w:r>
    </w:p>
    <w:p w14:paraId="57287B45" w14:textId="77777777" w:rsidR="00886FC7" w:rsidRPr="00025D18" w:rsidRDefault="00886FC7" w:rsidP="002C35DE">
      <w:pPr>
        <w:jc w:val="both"/>
        <w:rPr>
          <w:sz w:val="24"/>
          <w:szCs w:val="24"/>
          <w:lang w:val="en-IN"/>
        </w:rPr>
      </w:pPr>
    </w:p>
    <w:p w14:paraId="3837738D" w14:textId="77777777" w:rsidR="002C35DE" w:rsidRPr="00025D18" w:rsidRDefault="002C35DE" w:rsidP="002C35DE">
      <w:pPr>
        <w:jc w:val="both"/>
        <w:rPr>
          <w:b/>
          <w:bCs/>
          <w:sz w:val="24"/>
          <w:szCs w:val="24"/>
          <w:lang w:val="en-IN"/>
        </w:rPr>
      </w:pPr>
      <w:r w:rsidRPr="00025D18">
        <w:rPr>
          <w:b/>
          <w:bCs/>
          <w:sz w:val="24"/>
          <w:szCs w:val="24"/>
          <w:lang w:val="en-IN"/>
        </w:rPr>
        <w:t>I. INTRODUCTION</w:t>
      </w:r>
    </w:p>
    <w:p w14:paraId="4258B194" w14:textId="77777777" w:rsidR="002C35DE" w:rsidRPr="00025D18" w:rsidRDefault="002C35DE" w:rsidP="002C35DE">
      <w:pPr>
        <w:jc w:val="both"/>
        <w:rPr>
          <w:sz w:val="24"/>
          <w:szCs w:val="24"/>
          <w:lang w:val="en-IN"/>
        </w:rPr>
      </w:pPr>
      <w:r w:rsidRPr="00025D18">
        <w:rPr>
          <w:sz w:val="24"/>
          <w:szCs w:val="24"/>
          <w:lang w:val="en-IN"/>
        </w:rPr>
        <w:t xml:space="preserve">Access to loans has become an important part of modern financial services. People may borrow </w:t>
      </w:r>
      <w:r w:rsidRPr="00025D18">
        <w:rPr>
          <w:sz w:val="24"/>
          <w:szCs w:val="24"/>
          <w:lang w:val="en-IN"/>
        </w:rPr>
        <w:t>money for education, personal requirements, emergencies, or business activities. With the growth of online and mobile-based lending, customers can submit loan applications without visiting a physical branch. Although this makes the process faster, lenders still face the challenge of deciding whether an applicant is likely to repay the borrowed amount.</w:t>
      </w:r>
    </w:p>
    <w:p w14:paraId="5FA14DEF" w14:textId="77777777" w:rsidR="002C35DE" w:rsidRPr="00025D18" w:rsidRDefault="002C35DE" w:rsidP="002C35DE">
      <w:pPr>
        <w:jc w:val="both"/>
        <w:rPr>
          <w:sz w:val="24"/>
          <w:szCs w:val="24"/>
          <w:lang w:val="en-IN"/>
        </w:rPr>
      </w:pPr>
      <w:r w:rsidRPr="00025D18">
        <w:rPr>
          <w:sz w:val="24"/>
          <w:szCs w:val="24"/>
          <w:lang w:val="en-IN"/>
        </w:rPr>
        <w:t xml:space="preserve">Credit assessment has traditionally depended on information such as income, employment stability, existing debt, credit history, and previous repayment records. Manual assessment can be useful for individual cases, but it becomes difficult to maintain the same speed and consistency when </w:t>
      </w:r>
      <w:proofErr w:type="gramStart"/>
      <w:r w:rsidRPr="00025D18">
        <w:rPr>
          <w:sz w:val="24"/>
          <w:szCs w:val="24"/>
          <w:lang w:val="en-IN"/>
        </w:rPr>
        <w:t>a large number of</w:t>
      </w:r>
      <w:proofErr w:type="gramEnd"/>
      <w:r w:rsidRPr="00025D18">
        <w:rPr>
          <w:sz w:val="24"/>
          <w:szCs w:val="24"/>
          <w:lang w:val="en-IN"/>
        </w:rPr>
        <w:t xml:space="preserve"> applications are received. Machine learning provides another option because it can examine historical lending records and learn relationships between borrower characteristics and repayment outcomes.</w:t>
      </w:r>
    </w:p>
    <w:p w14:paraId="2EE8F2FC" w14:textId="77777777" w:rsidR="00E216DC" w:rsidRPr="00025D18" w:rsidRDefault="002C35DE" w:rsidP="002C35DE">
      <w:pPr>
        <w:jc w:val="both"/>
        <w:rPr>
          <w:sz w:val="24"/>
          <w:szCs w:val="24"/>
          <w:lang w:val="en-IN"/>
        </w:rPr>
        <w:sectPr w:rsidR="00E216DC" w:rsidRPr="00025D18" w:rsidSect="00E216DC">
          <w:type w:val="continuous"/>
          <w:pgSz w:w="11909" w:h="16834"/>
          <w:pgMar w:top="936" w:right="936" w:bottom="936" w:left="936" w:header="720" w:footer="720" w:gutter="0"/>
          <w:cols w:num="2" w:space="720"/>
          <w:docGrid w:linePitch="360"/>
        </w:sectPr>
      </w:pPr>
      <w:r w:rsidRPr="00025D18">
        <w:rPr>
          <w:sz w:val="24"/>
          <w:szCs w:val="24"/>
          <w:lang w:val="en-IN"/>
        </w:rPr>
        <w:t>However, a prediction by itself may not be sufficient for a financial application. If a model simply reports that an applicant has a high probability of default, the person reviewing the application may not understand what caused that result. Explainable Artificial Intelligence (XAI) can help with this problem by identifying the variables that have the greatest influence on an individual prediction. Research in credit-risk analysis has already explored techniques such as SHAP and LIME for this purpose [1]</w:t>
      </w:r>
      <w:proofErr w:type="gramStart"/>
      <w:r w:rsidRPr="00025D18">
        <w:rPr>
          <w:sz w:val="24"/>
          <w:szCs w:val="24"/>
          <w:lang w:val="en-IN"/>
        </w:rPr>
        <w:t>–[</w:t>
      </w:r>
      <w:proofErr w:type="gramEnd"/>
      <w:r w:rsidRPr="00025D18">
        <w:rPr>
          <w:sz w:val="24"/>
          <w:szCs w:val="24"/>
          <w:lang w:val="en-IN"/>
        </w:rPr>
        <w:t>3].</w:t>
      </w:r>
    </w:p>
    <w:p w14:paraId="5B546A0B" w14:textId="77777777" w:rsidR="00E216DC" w:rsidRPr="00025D18" w:rsidRDefault="00E216DC" w:rsidP="002C35DE">
      <w:pPr>
        <w:jc w:val="both"/>
        <w:rPr>
          <w:sz w:val="24"/>
          <w:szCs w:val="24"/>
          <w:lang w:val="en-IN"/>
        </w:rPr>
        <w:sectPr w:rsidR="00E216DC" w:rsidRPr="00025D18" w:rsidSect="00E216DC">
          <w:type w:val="continuous"/>
          <w:pgSz w:w="11909" w:h="16834"/>
          <w:pgMar w:top="936" w:right="936" w:bottom="936" w:left="936" w:header="720" w:footer="720" w:gutter="0"/>
          <w:cols w:num="2" w:space="720"/>
          <w:docGrid w:linePitch="360"/>
        </w:sectPr>
      </w:pPr>
    </w:p>
    <w:p w14:paraId="4A37BB7D" w14:textId="77777777" w:rsidR="002C35DE" w:rsidRPr="00025D18" w:rsidRDefault="002C35DE" w:rsidP="002C35DE">
      <w:pPr>
        <w:jc w:val="both"/>
        <w:rPr>
          <w:sz w:val="24"/>
          <w:szCs w:val="24"/>
          <w:lang w:val="en-IN"/>
        </w:rPr>
      </w:pPr>
    </w:p>
    <w:p w14:paraId="5720994E" w14:textId="77777777" w:rsidR="002C35DE" w:rsidRPr="00025D18" w:rsidRDefault="002C35DE" w:rsidP="002C35DE">
      <w:pPr>
        <w:jc w:val="both"/>
        <w:rPr>
          <w:sz w:val="24"/>
          <w:szCs w:val="24"/>
          <w:lang w:val="en-IN"/>
        </w:rPr>
      </w:pPr>
      <w:r w:rsidRPr="00025D18">
        <w:rPr>
          <w:sz w:val="24"/>
          <w:szCs w:val="24"/>
          <w:lang w:val="en-IN"/>
        </w:rPr>
        <w:t xml:space="preserve">This paper proposes a Credit and Loan Risk Analyzer for a FinTech environment. The system accepts relevant applicant information, performs the required preparation, generates financial features, and uses a machine learning </w:t>
      </w:r>
      <w:r w:rsidRPr="00025D18">
        <w:rPr>
          <w:sz w:val="24"/>
          <w:szCs w:val="24"/>
          <w:lang w:val="en-IN"/>
        </w:rPr>
        <w:t xml:space="preserve">model to estimate risk. The prediction is then converted into a simple risk category and accompanied by an explanation of the important factors. The purpose is not to remove human involvement from lending, but to give analysts </w:t>
      </w:r>
      <w:r w:rsidRPr="00025D18">
        <w:rPr>
          <w:sz w:val="24"/>
          <w:szCs w:val="24"/>
          <w:lang w:val="en-IN"/>
        </w:rPr>
        <w:lastRenderedPageBreak/>
        <w:t>an additional and consistent source of information when reviewing applications.</w:t>
      </w:r>
    </w:p>
    <w:p w14:paraId="17CE9333" w14:textId="77777777" w:rsidR="00886FC7" w:rsidRPr="00025D18" w:rsidRDefault="00886FC7" w:rsidP="002C35DE">
      <w:pPr>
        <w:jc w:val="both"/>
        <w:rPr>
          <w:sz w:val="24"/>
          <w:szCs w:val="24"/>
          <w:lang w:val="en-IN"/>
        </w:rPr>
      </w:pPr>
    </w:p>
    <w:p w14:paraId="18A61896" w14:textId="77777777" w:rsidR="002C35DE" w:rsidRPr="00025D18" w:rsidRDefault="002C35DE" w:rsidP="002C35DE">
      <w:pPr>
        <w:jc w:val="both"/>
        <w:rPr>
          <w:b/>
          <w:bCs/>
          <w:sz w:val="24"/>
          <w:szCs w:val="24"/>
          <w:lang w:val="en-IN"/>
        </w:rPr>
      </w:pPr>
      <w:r w:rsidRPr="00025D18">
        <w:rPr>
          <w:b/>
          <w:bCs/>
          <w:sz w:val="24"/>
          <w:szCs w:val="24"/>
          <w:lang w:val="en-IN"/>
        </w:rPr>
        <w:t>II. PROBLEM STATEMENT AND OBJECTIVES</w:t>
      </w:r>
    </w:p>
    <w:p w14:paraId="3709DE67" w14:textId="77777777" w:rsidR="002C35DE" w:rsidRPr="00025D18" w:rsidRDefault="002C35DE" w:rsidP="002C35DE">
      <w:pPr>
        <w:jc w:val="both"/>
        <w:rPr>
          <w:sz w:val="24"/>
          <w:szCs w:val="24"/>
          <w:lang w:val="en-IN"/>
        </w:rPr>
      </w:pPr>
      <w:r w:rsidRPr="00025D18">
        <w:rPr>
          <w:sz w:val="24"/>
          <w:szCs w:val="24"/>
          <w:lang w:val="en-IN"/>
        </w:rPr>
        <w:t>A digital lending platform may receive applications from borrowers with very different financial situations. Reviewing every application manually can require considerable time, while simple rule-based systems may fail to capture relationships between several financial variables. Machine learning can identify more complicated patterns, but models that are highly complex can be difficult for a lending officer to interpret.</w:t>
      </w:r>
    </w:p>
    <w:p w14:paraId="10A5D9D5" w14:textId="77777777" w:rsidR="002C35DE" w:rsidRPr="00025D18" w:rsidRDefault="002C35DE" w:rsidP="002C35DE">
      <w:pPr>
        <w:jc w:val="both"/>
        <w:rPr>
          <w:sz w:val="24"/>
          <w:szCs w:val="24"/>
          <w:lang w:val="en-IN"/>
        </w:rPr>
      </w:pPr>
      <w:r w:rsidRPr="00025D18">
        <w:rPr>
          <w:sz w:val="24"/>
          <w:szCs w:val="24"/>
          <w:lang w:val="en-IN"/>
        </w:rPr>
        <w:t>The problem addressed in this project is therefore to design a credit-risk analysis system that can provide useful predictions while still giving understandable information about the reasons behind those predictions.</w:t>
      </w:r>
    </w:p>
    <w:p w14:paraId="45A26DA3" w14:textId="77777777" w:rsidR="002C35DE" w:rsidRPr="00025D18" w:rsidRDefault="002C35DE" w:rsidP="002C35DE">
      <w:pPr>
        <w:jc w:val="both"/>
        <w:rPr>
          <w:sz w:val="24"/>
          <w:szCs w:val="24"/>
          <w:lang w:val="en-IN"/>
        </w:rPr>
      </w:pPr>
      <w:r w:rsidRPr="00025D18">
        <w:rPr>
          <w:sz w:val="24"/>
          <w:szCs w:val="24"/>
          <w:lang w:val="en-IN"/>
        </w:rPr>
        <w:t>The main objectives of the project are:</w:t>
      </w:r>
    </w:p>
    <w:p w14:paraId="0354D4F8" w14:textId="77777777" w:rsidR="002C35DE" w:rsidRPr="00025D18" w:rsidRDefault="002C35DE" w:rsidP="002C35DE">
      <w:pPr>
        <w:numPr>
          <w:ilvl w:val="0"/>
          <w:numId w:val="10"/>
        </w:numPr>
        <w:jc w:val="both"/>
        <w:rPr>
          <w:sz w:val="24"/>
          <w:szCs w:val="24"/>
          <w:lang w:val="en-IN"/>
        </w:rPr>
      </w:pPr>
      <w:r w:rsidRPr="00025D18">
        <w:rPr>
          <w:sz w:val="24"/>
          <w:szCs w:val="24"/>
          <w:lang w:val="en-IN"/>
        </w:rPr>
        <w:t>To estimate the probability that an applicant may experience repayment difficulty or default.</w:t>
      </w:r>
    </w:p>
    <w:p w14:paraId="687ADDE5" w14:textId="77777777" w:rsidR="002C35DE" w:rsidRPr="00025D18" w:rsidRDefault="002C35DE" w:rsidP="002C35DE">
      <w:pPr>
        <w:numPr>
          <w:ilvl w:val="0"/>
          <w:numId w:val="10"/>
        </w:numPr>
        <w:jc w:val="both"/>
        <w:rPr>
          <w:sz w:val="24"/>
          <w:szCs w:val="24"/>
          <w:lang w:val="en-IN"/>
        </w:rPr>
      </w:pPr>
      <w:r w:rsidRPr="00025D18">
        <w:rPr>
          <w:sz w:val="24"/>
          <w:szCs w:val="24"/>
          <w:lang w:val="en-IN"/>
        </w:rPr>
        <w:t>To divide applicants into understandable categories such as Low Risk, Medium Risk, and High Risk.</w:t>
      </w:r>
    </w:p>
    <w:p w14:paraId="4C9F960D" w14:textId="77777777" w:rsidR="002C35DE" w:rsidRPr="00025D18" w:rsidRDefault="002C35DE" w:rsidP="002C35DE">
      <w:pPr>
        <w:numPr>
          <w:ilvl w:val="0"/>
          <w:numId w:val="10"/>
        </w:numPr>
        <w:jc w:val="both"/>
        <w:rPr>
          <w:sz w:val="24"/>
          <w:szCs w:val="24"/>
          <w:lang w:val="en-IN"/>
        </w:rPr>
      </w:pPr>
      <w:r w:rsidRPr="00025D18">
        <w:rPr>
          <w:sz w:val="24"/>
          <w:szCs w:val="24"/>
          <w:lang w:val="en-IN"/>
        </w:rPr>
        <w:t>To identify the financial and borrower-related variables that have the greatest effect on an individual prediction.</w:t>
      </w:r>
    </w:p>
    <w:p w14:paraId="214C44DF" w14:textId="77777777" w:rsidR="002C35DE" w:rsidRPr="00025D18" w:rsidRDefault="002C35DE" w:rsidP="002C35DE">
      <w:pPr>
        <w:numPr>
          <w:ilvl w:val="0"/>
          <w:numId w:val="10"/>
        </w:numPr>
        <w:jc w:val="both"/>
        <w:rPr>
          <w:sz w:val="24"/>
          <w:szCs w:val="24"/>
          <w:lang w:val="en-IN"/>
        </w:rPr>
      </w:pPr>
      <w:r w:rsidRPr="00025D18">
        <w:rPr>
          <w:sz w:val="24"/>
          <w:szCs w:val="24"/>
          <w:lang w:val="en-IN"/>
        </w:rPr>
        <w:t>To provide a consistent workflow that can be incorporated into a digital lending platform.</w:t>
      </w:r>
    </w:p>
    <w:p w14:paraId="05FAD1D1" w14:textId="77777777" w:rsidR="002C35DE" w:rsidRPr="00025D18" w:rsidRDefault="002C35DE" w:rsidP="002C35DE">
      <w:pPr>
        <w:numPr>
          <w:ilvl w:val="0"/>
          <w:numId w:val="10"/>
        </w:numPr>
        <w:jc w:val="both"/>
        <w:rPr>
          <w:sz w:val="24"/>
          <w:szCs w:val="24"/>
          <w:lang w:val="en-IN"/>
        </w:rPr>
      </w:pPr>
      <w:r w:rsidRPr="00025D18">
        <w:rPr>
          <w:sz w:val="24"/>
          <w:szCs w:val="24"/>
          <w:lang w:val="en-IN"/>
        </w:rPr>
        <w:t>To consider data quality, fairness, privacy, security, and human review while designing the system.</w:t>
      </w:r>
    </w:p>
    <w:p w14:paraId="59C2FDCE" w14:textId="77777777" w:rsidR="00886FC7" w:rsidRPr="00025D18" w:rsidRDefault="00886FC7" w:rsidP="00886FC7">
      <w:pPr>
        <w:ind w:left="720"/>
        <w:jc w:val="both"/>
        <w:rPr>
          <w:sz w:val="24"/>
          <w:szCs w:val="24"/>
          <w:lang w:val="en-IN"/>
        </w:rPr>
      </w:pPr>
    </w:p>
    <w:p w14:paraId="024FF840" w14:textId="77777777" w:rsidR="002C35DE" w:rsidRPr="00025D18" w:rsidRDefault="002C35DE" w:rsidP="002C35DE">
      <w:pPr>
        <w:jc w:val="both"/>
        <w:rPr>
          <w:b/>
          <w:bCs/>
          <w:sz w:val="24"/>
          <w:szCs w:val="24"/>
          <w:lang w:val="en-IN"/>
        </w:rPr>
      </w:pPr>
      <w:r w:rsidRPr="00025D18">
        <w:rPr>
          <w:b/>
          <w:bCs/>
          <w:sz w:val="24"/>
          <w:szCs w:val="24"/>
          <w:lang w:val="en-IN"/>
        </w:rPr>
        <w:t>III. RELATED WORK</w:t>
      </w:r>
    </w:p>
    <w:p w14:paraId="50F36100" w14:textId="77777777" w:rsidR="002C35DE" w:rsidRPr="00025D18" w:rsidRDefault="002C35DE" w:rsidP="002C35DE">
      <w:pPr>
        <w:jc w:val="both"/>
        <w:rPr>
          <w:sz w:val="24"/>
          <w:szCs w:val="24"/>
          <w:lang w:val="en-IN"/>
        </w:rPr>
      </w:pPr>
      <w:r w:rsidRPr="00025D18">
        <w:rPr>
          <w:sz w:val="24"/>
          <w:szCs w:val="24"/>
          <w:lang w:val="en-IN"/>
        </w:rPr>
        <w:t>Machine learning has been increasingly studied as a method for improving credit scoring and loan-default prediction. Li and Wu [1] evaluated nine machine learning algorithms for predicting loan defaults and used SHAP to examine the contribution of different borrower characteristics. Their work shows that comparing multiple models can be useful instead of assuming that a single algorithm will perform best in every situation.</w:t>
      </w:r>
    </w:p>
    <w:p w14:paraId="23DD2E39" w14:textId="77777777" w:rsidR="002C35DE" w:rsidRPr="00025D18" w:rsidRDefault="002C35DE" w:rsidP="002C35DE">
      <w:pPr>
        <w:jc w:val="both"/>
        <w:rPr>
          <w:sz w:val="24"/>
          <w:szCs w:val="24"/>
          <w:lang w:val="en-IN"/>
        </w:rPr>
      </w:pPr>
      <w:r w:rsidRPr="00025D18">
        <w:rPr>
          <w:sz w:val="24"/>
          <w:szCs w:val="24"/>
          <w:lang w:val="en-IN"/>
        </w:rPr>
        <w:t xml:space="preserve">Zhu et al. [2] investigated several models, including Logistic Regression, Decision Tree, </w:t>
      </w:r>
      <w:proofErr w:type="spellStart"/>
      <w:r w:rsidRPr="00025D18">
        <w:rPr>
          <w:sz w:val="24"/>
          <w:szCs w:val="24"/>
          <w:lang w:val="en-IN"/>
        </w:rPr>
        <w:t>XGBoost</w:t>
      </w:r>
      <w:proofErr w:type="spellEnd"/>
      <w:r w:rsidRPr="00025D18">
        <w:rPr>
          <w:sz w:val="24"/>
          <w:szCs w:val="24"/>
          <w:lang w:val="en-IN"/>
        </w:rPr>
        <w:t xml:space="preserve">, and </w:t>
      </w:r>
      <w:proofErr w:type="spellStart"/>
      <w:r w:rsidRPr="00025D18">
        <w:rPr>
          <w:sz w:val="24"/>
          <w:szCs w:val="24"/>
          <w:lang w:val="en-IN"/>
        </w:rPr>
        <w:t>LightGBM</w:t>
      </w:r>
      <w:proofErr w:type="spellEnd"/>
      <w:r w:rsidRPr="00025D18">
        <w:rPr>
          <w:sz w:val="24"/>
          <w:szCs w:val="24"/>
          <w:lang w:val="en-IN"/>
        </w:rPr>
        <w:t xml:space="preserve">, for loan-default </w:t>
      </w:r>
      <w:r w:rsidRPr="00025D18">
        <w:rPr>
          <w:sz w:val="24"/>
          <w:szCs w:val="24"/>
          <w:lang w:val="en-IN"/>
        </w:rPr>
        <w:t xml:space="preserve">prediction. They also considered local explanations so that an individual prediction could be interpreted more easily. Babaei, Giudici, and </w:t>
      </w:r>
      <w:proofErr w:type="spellStart"/>
      <w:r w:rsidRPr="00025D18">
        <w:rPr>
          <w:sz w:val="24"/>
          <w:szCs w:val="24"/>
          <w:lang w:val="en-IN"/>
        </w:rPr>
        <w:t>Raffinetti</w:t>
      </w:r>
      <w:proofErr w:type="spellEnd"/>
      <w:r w:rsidRPr="00025D18">
        <w:rPr>
          <w:sz w:val="24"/>
          <w:szCs w:val="24"/>
          <w:lang w:val="en-IN"/>
        </w:rPr>
        <w:t xml:space="preserve"> [3] examined explainability in FinTech lending and used Shapley-value methods to study the relationship between prediction accuracy and interpretability.</w:t>
      </w:r>
    </w:p>
    <w:p w14:paraId="7742F66D" w14:textId="77777777" w:rsidR="002C35DE" w:rsidRPr="00025D18" w:rsidRDefault="002C35DE" w:rsidP="002C35DE">
      <w:pPr>
        <w:jc w:val="both"/>
        <w:rPr>
          <w:sz w:val="24"/>
          <w:szCs w:val="24"/>
          <w:lang w:val="en-IN"/>
        </w:rPr>
      </w:pPr>
      <w:r w:rsidRPr="00025D18">
        <w:rPr>
          <w:sz w:val="24"/>
          <w:szCs w:val="24"/>
          <w:lang w:val="en-IN"/>
        </w:rPr>
        <w:t xml:space="preserve">Bussmann et al. [4] focused on explainable machine learning in credit-risk management, particularly in peer-to-peer lending. Their work demonstrates that explanations can provide information about similarities and differences between borrower-risk patterns. Chang et al. [5] later examined credit-worthiness prediction using machine learning and emphasized the importance of understanding feature influence. Monje et al. [6] investigated early loan-default prediction using </w:t>
      </w:r>
      <w:proofErr w:type="spellStart"/>
      <w:r w:rsidRPr="00025D18">
        <w:rPr>
          <w:sz w:val="24"/>
          <w:szCs w:val="24"/>
          <w:lang w:val="en-IN"/>
        </w:rPr>
        <w:t>XGBoost</w:t>
      </w:r>
      <w:proofErr w:type="spellEnd"/>
      <w:r w:rsidRPr="00025D18">
        <w:rPr>
          <w:sz w:val="24"/>
          <w:szCs w:val="24"/>
          <w:lang w:val="en-IN"/>
        </w:rPr>
        <w:t xml:space="preserve"> together with an interpretable explanation approach.</w:t>
      </w:r>
    </w:p>
    <w:p w14:paraId="5EF4BCDD" w14:textId="77777777" w:rsidR="002C35DE" w:rsidRPr="00025D18" w:rsidRDefault="002C35DE" w:rsidP="002C35DE">
      <w:pPr>
        <w:jc w:val="both"/>
        <w:rPr>
          <w:sz w:val="24"/>
          <w:szCs w:val="24"/>
          <w:lang w:val="en-IN"/>
        </w:rPr>
      </w:pPr>
      <w:r w:rsidRPr="00025D18">
        <w:rPr>
          <w:sz w:val="24"/>
          <w:szCs w:val="24"/>
          <w:lang w:val="en-IN"/>
        </w:rPr>
        <w:t xml:space="preserve">These studies provide a useful foundation for the present project. They indicate that a credit-risk system should consider both prediction and explanation. In addition, credit-risk management involves more than selecting an algorithm. The Basel Committee's principles emphasize appropriate credit-granting procedures, monitoring, and controls around credit risk [7]. For this reason, the proposed </w:t>
      </w:r>
      <w:proofErr w:type="spellStart"/>
      <w:r w:rsidRPr="00025D18">
        <w:rPr>
          <w:sz w:val="24"/>
          <w:szCs w:val="24"/>
          <w:lang w:val="en-IN"/>
        </w:rPr>
        <w:t>analyzer</w:t>
      </w:r>
      <w:proofErr w:type="spellEnd"/>
      <w:r w:rsidRPr="00025D18">
        <w:rPr>
          <w:sz w:val="24"/>
          <w:szCs w:val="24"/>
          <w:lang w:val="en-IN"/>
        </w:rPr>
        <w:t xml:space="preserve"> treats machine learning as part of a broader lending process rather than as an independent decision-maker.</w:t>
      </w:r>
    </w:p>
    <w:p w14:paraId="2D508C72" w14:textId="77777777" w:rsidR="00886FC7" w:rsidRPr="00025D18" w:rsidRDefault="00886FC7" w:rsidP="002C35DE">
      <w:pPr>
        <w:jc w:val="both"/>
        <w:rPr>
          <w:sz w:val="24"/>
          <w:szCs w:val="24"/>
          <w:lang w:val="en-IN"/>
        </w:rPr>
      </w:pPr>
    </w:p>
    <w:p w14:paraId="6DFE617E" w14:textId="77777777" w:rsidR="002C35DE" w:rsidRPr="00025D18" w:rsidRDefault="002C35DE" w:rsidP="002C35DE">
      <w:pPr>
        <w:jc w:val="both"/>
        <w:rPr>
          <w:b/>
          <w:bCs/>
          <w:sz w:val="24"/>
          <w:szCs w:val="24"/>
          <w:lang w:val="en-IN"/>
        </w:rPr>
      </w:pPr>
      <w:r w:rsidRPr="00025D18">
        <w:rPr>
          <w:b/>
          <w:bCs/>
          <w:sz w:val="24"/>
          <w:szCs w:val="24"/>
          <w:lang w:val="en-IN"/>
        </w:rPr>
        <w:t>IV. PREVIOUS RESEARCH PAPERS</w:t>
      </w:r>
    </w:p>
    <w:p w14:paraId="52EF1E9A" w14:textId="77777777" w:rsidR="002C35DE" w:rsidRPr="00025D18" w:rsidRDefault="002C35DE" w:rsidP="002C35DE">
      <w:pPr>
        <w:jc w:val="both"/>
        <w:rPr>
          <w:b/>
          <w:bCs/>
          <w:sz w:val="24"/>
          <w:szCs w:val="24"/>
          <w:lang w:val="en-IN"/>
        </w:rPr>
      </w:pPr>
      <w:r w:rsidRPr="00025D18">
        <w:rPr>
          <w:b/>
          <w:bCs/>
          <w:sz w:val="24"/>
          <w:szCs w:val="24"/>
          <w:lang w:val="en-IN"/>
        </w:rPr>
        <w:t>1. Loan default predictability with explainable machine learning</w:t>
      </w:r>
    </w:p>
    <w:p w14:paraId="3A75CF4A" w14:textId="77777777" w:rsidR="002C35DE" w:rsidRPr="00025D18" w:rsidRDefault="002C35DE" w:rsidP="002C35DE">
      <w:pPr>
        <w:jc w:val="both"/>
        <w:rPr>
          <w:sz w:val="24"/>
          <w:szCs w:val="24"/>
          <w:lang w:val="en-IN"/>
        </w:rPr>
      </w:pPr>
      <w:r w:rsidRPr="00025D18">
        <w:rPr>
          <w:b/>
          <w:bCs/>
          <w:sz w:val="24"/>
          <w:szCs w:val="24"/>
          <w:lang w:val="en-IN"/>
        </w:rPr>
        <w:t>Authors:</w:t>
      </w:r>
      <w:r w:rsidRPr="00025D18">
        <w:rPr>
          <w:sz w:val="24"/>
          <w:szCs w:val="24"/>
          <w:lang w:val="en-IN"/>
        </w:rPr>
        <w:t xml:space="preserve"> Huan Li and Weixing Wu</w:t>
      </w:r>
    </w:p>
    <w:p w14:paraId="549E1F73" w14:textId="77777777" w:rsidR="002C35DE" w:rsidRPr="00025D18" w:rsidRDefault="002C35DE" w:rsidP="002C35DE">
      <w:pPr>
        <w:jc w:val="both"/>
        <w:rPr>
          <w:sz w:val="24"/>
          <w:szCs w:val="24"/>
          <w:lang w:val="en-IN"/>
        </w:rPr>
      </w:pPr>
      <w:r w:rsidRPr="00025D18">
        <w:rPr>
          <w:b/>
          <w:bCs/>
          <w:sz w:val="24"/>
          <w:szCs w:val="24"/>
          <w:lang w:val="en-IN"/>
        </w:rPr>
        <w:t>Affiliations:</w:t>
      </w:r>
    </w:p>
    <w:p w14:paraId="51296940" w14:textId="77777777" w:rsidR="002C35DE" w:rsidRPr="00025D18" w:rsidRDefault="002C35DE" w:rsidP="002C35DE">
      <w:pPr>
        <w:numPr>
          <w:ilvl w:val="0"/>
          <w:numId w:val="11"/>
        </w:numPr>
        <w:jc w:val="both"/>
        <w:rPr>
          <w:sz w:val="24"/>
          <w:szCs w:val="24"/>
          <w:lang w:val="en-IN"/>
        </w:rPr>
      </w:pPr>
      <w:r w:rsidRPr="00025D18">
        <w:rPr>
          <w:sz w:val="24"/>
          <w:szCs w:val="24"/>
          <w:lang w:val="en-IN"/>
        </w:rPr>
        <w:t>Li — School of Banking and Finance, University of International Business and Economics, Beijing, China</w:t>
      </w:r>
    </w:p>
    <w:p w14:paraId="3CB79A5C" w14:textId="77777777" w:rsidR="002C35DE" w:rsidRPr="00025D18" w:rsidRDefault="002C35DE" w:rsidP="002C35DE">
      <w:pPr>
        <w:numPr>
          <w:ilvl w:val="0"/>
          <w:numId w:val="11"/>
        </w:numPr>
        <w:jc w:val="both"/>
        <w:rPr>
          <w:sz w:val="24"/>
          <w:szCs w:val="24"/>
          <w:lang w:val="en-IN"/>
        </w:rPr>
      </w:pPr>
      <w:r w:rsidRPr="00025D18">
        <w:rPr>
          <w:sz w:val="24"/>
          <w:szCs w:val="24"/>
          <w:lang w:val="en-IN"/>
        </w:rPr>
        <w:t>Wu — School of Finance, Capital University of Economics and Business, Beijing, China</w:t>
      </w:r>
    </w:p>
    <w:p w14:paraId="6AA99AA7" w14:textId="77777777" w:rsidR="002C35DE" w:rsidRPr="00025D18" w:rsidRDefault="002C35DE" w:rsidP="002C35DE">
      <w:pPr>
        <w:jc w:val="both"/>
        <w:rPr>
          <w:sz w:val="24"/>
          <w:szCs w:val="24"/>
          <w:lang w:val="en-IN"/>
        </w:rPr>
      </w:pPr>
      <w:r w:rsidRPr="00025D18">
        <w:rPr>
          <w:b/>
          <w:bCs/>
          <w:sz w:val="24"/>
          <w:szCs w:val="24"/>
          <w:lang w:val="en-IN"/>
        </w:rPr>
        <w:t>Publication:</w:t>
      </w:r>
      <w:r w:rsidRPr="00025D18">
        <w:rPr>
          <w:sz w:val="24"/>
          <w:szCs w:val="24"/>
          <w:lang w:val="en-IN"/>
        </w:rPr>
        <w:t xml:space="preserve"> Finance Research Letters, Vol. 60, Article 104867, 2024. DOI: 10.1016/j.frl.2023.104867</w:t>
      </w:r>
    </w:p>
    <w:p w14:paraId="079EF3B4" w14:textId="77777777" w:rsidR="002C35DE" w:rsidRPr="00025D18" w:rsidRDefault="002C35DE" w:rsidP="002C35DE">
      <w:pPr>
        <w:jc w:val="both"/>
        <w:rPr>
          <w:sz w:val="24"/>
          <w:szCs w:val="24"/>
          <w:lang w:val="en-IN"/>
        </w:rPr>
      </w:pPr>
      <w:r w:rsidRPr="00025D18">
        <w:rPr>
          <w:b/>
          <w:bCs/>
          <w:sz w:val="24"/>
          <w:szCs w:val="24"/>
          <w:lang w:val="en-IN"/>
        </w:rPr>
        <w:t>Contribution:</w:t>
      </w:r>
      <w:r w:rsidRPr="00025D18">
        <w:rPr>
          <w:sz w:val="24"/>
          <w:szCs w:val="24"/>
          <w:lang w:val="en-IN"/>
        </w:rPr>
        <w:t xml:space="preserve"> The researchers examined nine machine learning algorithms for loan-default prediction. Their work also used SHAP to </w:t>
      </w:r>
      <w:r w:rsidRPr="00025D18">
        <w:rPr>
          <w:sz w:val="24"/>
          <w:szCs w:val="24"/>
          <w:lang w:val="en-IN"/>
        </w:rPr>
        <w:lastRenderedPageBreak/>
        <w:t>understand which borrower characteristics contributed to the prediction.</w:t>
      </w:r>
    </w:p>
    <w:p w14:paraId="77F7FD9B" w14:textId="77777777" w:rsidR="002C35DE" w:rsidRPr="00025D18" w:rsidRDefault="002C35DE" w:rsidP="002C35DE">
      <w:pPr>
        <w:jc w:val="both"/>
        <w:rPr>
          <w:sz w:val="24"/>
          <w:szCs w:val="24"/>
          <w:lang w:val="en-IN"/>
        </w:rPr>
      </w:pPr>
      <w:r w:rsidRPr="00025D18">
        <w:rPr>
          <w:b/>
          <w:bCs/>
          <w:sz w:val="24"/>
          <w:szCs w:val="24"/>
          <w:lang w:val="en-IN"/>
        </w:rPr>
        <w:t>Relevance to the project:</w:t>
      </w:r>
      <w:r w:rsidRPr="00025D18">
        <w:rPr>
          <w:sz w:val="24"/>
          <w:szCs w:val="24"/>
          <w:lang w:val="en-IN"/>
        </w:rPr>
        <w:t xml:space="preserve"> This study supports the idea of comparing several prediction models and providing an explanation along with the resulting credit-risk estimate.</w:t>
      </w:r>
    </w:p>
    <w:p w14:paraId="7FC90C81" w14:textId="77777777" w:rsidR="002C35DE" w:rsidRPr="00025D18" w:rsidRDefault="002C35DE" w:rsidP="002C35DE">
      <w:pPr>
        <w:jc w:val="both"/>
        <w:rPr>
          <w:b/>
          <w:bCs/>
          <w:sz w:val="24"/>
          <w:szCs w:val="24"/>
          <w:lang w:val="en-IN"/>
        </w:rPr>
      </w:pPr>
      <w:r w:rsidRPr="00025D18">
        <w:rPr>
          <w:b/>
          <w:bCs/>
          <w:sz w:val="24"/>
          <w:szCs w:val="24"/>
          <w:lang w:val="en-IN"/>
        </w:rPr>
        <w:t>2. Explainable prediction of loan default based on machine learning models</w:t>
      </w:r>
    </w:p>
    <w:p w14:paraId="5EF1B1F7" w14:textId="77777777" w:rsidR="002C35DE" w:rsidRPr="00025D18" w:rsidRDefault="002C35DE" w:rsidP="002C35DE">
      <w:pPr>
        <w:jc w:val="both"/>
        <w:rPr>
          <w:sz w:val="24"/>
          <w:szCs w:val="24"/>
          <w:lang w:val="en-IN"/>
        </w:rPr>
      </w:pPr>
      <w:r w:rsidRPr="00025D18">
        <w:rPr>
          <w:b/>
          <w:bCs/>
          <w:sz w:val="24"/>
          <w:szCs w:val="24"/>
          <w:lang w:val="en-IN"/>
        </w:rPr>
        <w:t>Authors:</w:t>
      </w:r>
      <w:r w:rsidRPr="00025D18">
        <w:rPr>
          <w:sz w:val="24"/>
          <w:szCs w:val="24"/>
          <w:lang w:val="en-IN"/>
        </w:rPr>
        <w:t xml:space="preserve"> Xu Zhu, </w:t>
      </w:r>
      <w:proofErr w:type="spellStart"/>
      <w:r w:rsidRPr="00025D18">
        <w:rPr>
          <w:sz w:val="24"/>
          <w:szCs w:val="24"/>
          <w:lang w:val="en-IN"/>
        </w:rPr>
        <w:t>Qingyong</w:t>
      </w:r>
      <w:proofErr w:type="spellEnd"/>
      <w:r w:rsidRPr="00025D18">
        <w:rPr>
          <w:sz w:val="24"/>
          <w:szCs w:val="24"/>
          <w:lang w:val="en-IN"/>
        </w:rPr>
        <w:t xml:space="preserve"> Chu, </w:t>
      </w:r>
      <w:proofErr w:type="spellStart"/>
      <w:r w:rsidRPr="00025D18">
        <w:rPr>
          <w:sz w:val="24"/>
          <w:szCs w:val="24"/>
          <w:lang w:val="en-IN"/>
        </w:rPr>
        <w:t>Xinchang</w:t>
      </w:r>
      <w:proofErr w:type="spellEnd"/>
      <w:r w:rsidRPr="00025D18">
        <w:rPr>
          <w:sz w:val="24"/>
          <w:szCs w:val="24"/>
          <w:lang w:val="en-IN"/>
        </w:rPr>
        <w:t xml:space="preserve"> Song, Ping Hu, and Lu Peng</w:t>
      </w:r>
    </w:p>
    <w:p w14:paraId="7945295E" w14:textId="77777777" w:rsidR="002C35DE" w:rsidRPr="00025D18" w:rsidRDefault="002C35DE" w:rsidP="002C35DE">
      <w:pPr>
        <w:jc w:val="both"/>
        <w:rPr>
          <w:sz w:val="24"/>
          <w:szCs w:val="24"/>
          <w:lang w:val="en-IN"/>
        </w:rPr>
      </w:pPr>
      <w:r w:rsidRPr="00025D18">
        <w:rPr>
          <w:b/>
          <w:bCs/>
          <w:sz w:val="24"/>
          <w:szCs w:val="24"/>
          <w:lang w:val="en-IN"/>
        </w:rPr>
        <w:t>Affiliations:</w:t>
      </w:r>
    </w:p>
    <w:p w14:paraId="6D50F6C7" w14:textId="77777777" w:rsidR="002C35DE" w:rsidRPr="00025D18" w:rsidRDefault="002C35DE" w:rsidP="002C35DE">
      <w:pPr>
        <w:numPr>
          <w:ilvl w:val="0"/>
          <w:numId w:val="12"/>
        </w:numPr>
        <w:jc w:val="both"/>
        <w:rPr>
          <w:sz w:val="24"/>
          <w:szCs w:val="24"/>
          <w:lang w:val="en-IN"/>
        </w:rPr>
      </w:pPr>
      <w:r w:rsidRPr="00025D18">
        <w:rPr>
          <w:sz w:val="24"/>
          <w:szCs w:val="24"/>
          <w:lang w:val="en-IN"/>
        </w:rPr>
        <w:t>Zhu — School of Management, Wuhan University of Technology, Wuhan, China</w:t>
      </w:r>
    </w:p>
    <w:p w14:paraId="56182568" w14:textId="77777777" w:rsidR="002C35DE" w:rsidRPr="00025D18" w:rsidRDefault="002C35DE" w:rsidP="002C35DE">
      <w:pPr>
        <w:numPr>
          <w:ilvl w:val="0"/>
          <w:numId w:val="12"/>
        </w:numPr>
        <w:jc w:val="both"/>
        <w:rPr>
          <w:sz w:val="24"/>
          <w:szCs w:val="24"/>
          <w:lang w:val="en-IN"/>
        </w:rPr>
      </w:pPr>
      <w:r w:rsidRPr="00025D18">
        <w:rPr>
          <w:sz w:val="24"/>
          <w:szCs w:val="24"/>
          <w:lang w:val="en-IN"/>
        </w:rPr>
        <w:t>Chu — School of Management, Wuhan University of Technology, Wuhan, China</w:t>
      </w:r>
    </w:p>
    <w:p w14:paraId="775FDD05" w14:textId="77777777" w:rsidR="002C35DE" w:rsidRPr="00025D18" w:rsidRDefault="002C35DE" w:rsidP="002C35DE">
      <w:pPr>
        <w:numPr>
          <w:ilvl w:val="0"/>
          <w:numId w:val="12"/>
        </w:numPr>
        <w:jc w:val="both"/>
        <w:rPr>
          <w:sz w:val="24"/>
          <w:szCs w:val="24"/>
          <w:lang w:val="en-IN"/>
        </w:rPr>
      </w:pPr>
      <w:r w:rsidRPr="00025D18">
        <w:rPr>
          <w:sz w:val="24"/>
          <w:szCs w:val="24"/>
          <w:lang w:val="en-IN"/>
        </w:rPr>
        <w:t>Song — School of Management, Wuhan University of Technology, Wuhan, China</w:t>
      </w:r>
    </w:p>
    <w:p w14:paraId="33AF0BA4" w14:textId="77777777" w:rsidR="002C35DE" w:rsidRPr="00025D18" w:rsidRDefault="002C35DE" w:rsidP="002C35DE">
      <w:pPr>
        <w:numPr>
          <w:ilvl w:val="0"/>
          <w:numId w:val="12"/>
        </w:numPr>
        <w:jc w:val="both"/>
        <w:rPr>
          <w:sz w:val="24"/>
          <w:szCs w:val="24"/>
          <w:lang w:val="en-IN"/>
        </w:rPr>
      </w:pPr>
      <w:r w:rsidRPr="00025D18">
        <w:rPr>
          <w:sz w:val="24"/>
          <w:szCs w:val="24"/>
          <w:lang w:val="en-IN"/>
        </w:rPr>
        <w:t>Hu — School of Management, Wuhan University of Technology, Wuhan, China</w:t>
      </w:r>
    </w:p>
    <w:p w14:paraId="5D5E721C" w14:textId="77777777" w:rsidR="002C35DE" w:rsidRPr="00025D18" w:rsidRDefault="002C35DE" w:rsidP="002C35DE">
      <w:pPr>
        <w:numPr>
          <w:ilvl w:val="0"/>
          <w:numId w:val="12"/>
        </w:numPr>
        <w:jc w:val="both"/>
        <w:rPr>
          <w:sz w:val="24"/>
          <w:szCs w:val="24"/>
          <w:lang w:val="en-IN"/>
        </w:rPr>
      </w:pPr>
      <w:r w:rsidRPr="00025D18">
        <w:rPr>
          <w:sz w:val="24"/>
          <w:szCs w:val="24"/>
          <w:lang w:val="en-IN"/>
        </w:rPr>
        <w:t>Peng — School of Management, Wuhan University of Technology, Wuhan, China; Research Institute of Digital Governance and Management Decision Innovation, Wuhan University of Technology</w:t>
      </w:r>
    </w:p>
    <w:p w14:paraId="0B4C8CB8" w14:textId="77777777" w:rsidR="002C35DE" w:rsidRPr="00025D18" w:rsidRDefault="002C35DE" w:rsidP="002C35DE">
      <w:pPr>
        <w:jc w:val="both"/>
        <w:rPr>
          <w:sz w:val="24"/>
          <w:szCs w:val="24"/>
          <w:lang w:val="en-IN"/>
        </w:rPr>
      </w:pPr>
      <w:r w:rsidRPr="00025D18">
        <w:rPr>
          <w:b/>
          <w:bCs/>
          <w:sz w:val="24"/>
          <w:szCs w:val="24"/>
          <w:lang w:val="en-IN"/>
        </w:rPr>
        <w:t>Publication:</w:t>
      </w:r>
      <w:r w:rsidRPr="00025D18">
        <w:rPr>
          <w:sz w:val="24"/>
          <w:szCs w:val="24"/>
          <w:lang w:val="en-IN"/>
        </w:rPr>
        <w:t xml:space="preserve"> Data Science and Management, Vol. 6, No. 3, pp. 123–133, 2023. DOI: 10.1016/j.dsm.2023.04.003</w:t>
      </w:r>
    </w:p>
    <w:p w14:paraId="12BF1B94" w14:textId="77777777" w:rsidR="002C35DE" w:rsidRPr="00025D18" w:rsidRDefault="002C35DE" w:rsidP="002C35DE">
      <w:pPr>
        <w:jc w:val="both"/>
        <w:rPr>
          <w:sz w:val="24"/>
          <w:szCs w:val="24"/>
          <w:lang w:val="en-IN"/>
        </w:rPr>
      </w:pPr>
      <w:r w:rsidRPr="00025D18">
        <w:rPr>
          <w:b/>
          <w:bCs/>
          <w:sz w:val="24"/>
          <w:szCs w:val="24"/>
          <w:lang w:val="en-IN"/>
        </w:rPr>
        <w:t>Contribution:</w:t>
      </w:r>
      <w:r w:rsidRPr="00025D18">
        <w:rPr>
          <w:sz w:val="24"/>
          <w:szCs w:val="24"/>
          <w:lang w:val="en-IN"/>
        </w:rPr>
        <w:t xml:space="preserve"> The study compared Logistic Regression, Decision Tree, </w:t>
      </w:r>
      <w:proofErr w:type="spellStart"/>
      <w:r w:rsidRPr="00025D18">
        <w:rPr>
          <w:sz w:val="24"/>
          <w:szCs w:val="24"/>
          <w:lang w:val="en-IN"/>
        </w:rPr>
        <w:t>XGBoost</w:t>
      </w:r>
      <w:proofErr w:type="spellEnd"/>
      <w:r w:rsidRPr="00025D18">
        <w:rPr>
          <w:sz w:val="24"/>
          <w:szCs w:val="24"/>
          <w:lang w:val="en-IN"/>
        </w:rPr>
        <w:t xml:space="preserve">, and </w:t>
      </w:r>
      <w:proofErr w:type="spellStart"/>
      <w:r w:rsidRPr="00025D18">
        <w:rPr>
          <w:sz w:val="24"/>
          <w:szCs w:val="24"/>
          <w:lang w:val="en-IN"/>
        </w:rPr>
        <w:t>LightGBM</w:t>
      </w:r>
      <w:proofErr w:type="spellEnd"/>
      <w:r w:rsidRPr="00025D18">
        <w:rPr>
          <w:sz w:val="24"/>
          <w:szCs w:val="24"/>
          <w:lang w:val="en-IN"/>
        </w:rPr>
        <w:t xml:space="preserve"> for loan-default prediction. LIME was used to make individual model outputs easier to interpret.</w:t>
      </w:r>
    </w:p>
    <w:p w14:paraId="4891C11A" w14:textId="77777777" w:rsidR="002C35DE" w:rsidRPr="00025D18" w:rsidRDefault="002C35DE" w:rsidP="002C35DE">
      <w:pPr>
        <w:jc w:val="both"/>
        <w:rPr>
          <w:sz w:val="24"/>
          <w:szCs w:val="24"/>
          <w:lang w:val="en-IN"/>
        </w:rPr>
      </w:pPr>
      <w:r w:rsidRPr="00025D18">
        <w:rPr>
          <w:b/>
          <w:bCs/>
          <w:sz w:val="24"/>
          <w:szCs w:val="24"/>
          <w:lang w:val="en-IN"/>
        </w:rPr>
        <w:t>Relevance to the project:</w:t>
      </w:r>
      <w:r w:rsidRPr="00025D18">
        <w:rPr>
          <w:sz w:val="24"/>
          <w:szCs w:val="24"/>
          <w:lang w:val="en-IN"/>
        </w:rPr>
        <w:t xml:space="preserve"> The study supports separating the prediction stage from the explanation stage so that a borrower is not simply given an unexplained risk value.</w:t>
      </w:r>
    </w:p>
    <w:p w14:paraId="1AA9CF19" w14:textId="77777777" w:rsidR="002C35DE" w:rsidRPr="00025D18" w:rsidRDefault="002C35DE" w:rsidP="002C35DE">
      <w:pPr>
        <w:jc w:val="both"/>
        <w:rPr>
          <w:b/>
          <w:bCs/>
          <w:sz w:val="24"/>
          <w:szCs w:val="24"/>
          <w:lang w:val="en-IN"/>
        </w:rPr>
      </w:pPr>
      <w:r w:rsidRPr="00025D18">
        <w:rPr>
          <w:b/>
          <w:bCs/>
          <w:sz w:val="24"/>
          <w:szCs w:val="24"/>
          <w:lang w:val="en-IN"/>
        </w:rPr>
        <w:t>3. Explainable FinTech lending</w:t>
      </w:r>
    </w:p>
    <w:p w14:paraId="7F7AC4F3" w14:textId="77777777" w:rsidR="002C35DE" w:rsidRPr="00025D18" w:rsidRDefault="002C35DE" w:rsidP="002C35DE">
      <w:pPr>
        <w:jc w:val="both"/>
        <w:rPr>
          <w:sz w:val="24"/>
          <w:szCs w:val="24"/>
          <w:lang w:val="en-IN"/>
        </w:rPr>
      </w:pPr>
      <w:r w:rsidRPr="00025D18">
        <w:rPr>
          <w:b/>
          <w:bCs/>
          <w:sz w:val="24"/>
          <w:szCs w:val="24"/>
          <w:lang w:val="en-IN"/>
        </w:rPr>
        <w:t>Authors:</w:t>
      </w:r>
      <w:r w:rsidRPr="00025D18">
        <w:rPr>
          <w:sz w:val="24"/>
          <w:szCs w:val="24"/>
          <w:lang w:val="en-IN"/>
        </w:rPr>
        <w:t xml:space="preserve"> Golnoosh Babaei, Paolo Giudici, and Emanuela Raffinetti</w:t>
      </w:r>
    </w:p>
    <w:p w14:paraId="23E29A70" w14:textId="77777777" w:rsidR="002C35DE" w:rsidRPr="00025D18" w:rsidRDefault="002C35DE" w:rsidP="002C35DE">
      <w:pPr>
        <w:jc w:val="both"/>
        <w:rPr>
          <w:sz w:val="24"/>
          <w:szCs w:val="24"/>
          <w:lang w:val="en-IN"/>
        </w:rPr>
      </w:pPr>
      <w:r w:rsidRPr="00025D18">
        <w:rPr>
          <w:b/>
          <w:bCs/>
          <w:sz w:val="24"/>
          <w:szCs w:val="24"/>
          <w:lang w:val="en-IN"/>
        </w:rPr>
        <w:t>Affiliations:</w:t>
      </w:r>
    </w:p>
    <w:p w14:paraId="474B6D6A" w14:textId="77777777" w:rsidR="002C35DE" w:rsidRPr="00025D18" w:rsidRDefault="002C35DE" w:rsidP="002C35DE">
      <w:pPr>
        <w:numPr>
          <w:ilvl w:val="0"/>
          <w:numId w:val="13"/>
        </w:numPr>
        <w:jc w:val="both"/>
        <w:rPr>
          <w:sz w:val="24"/>
          <w:szCs w:val="24"/>
          <w:lang w:val="en-IN"/>
        </w:rPr>
      </w:pPr>
      <w:r w:rsidRPr="00025D18">
        <w:rPr>
          <w:sz w:val="24"/>
          <w:szCs w:val="24"/>
          <w:lang w:val="en-IN"/>
        </w:rPr>
        <w:t>Babaei — Department of Economics and Management, University of Pavia, Pavia, Italy</w:t>
      </w:r>
    </w:p>
    <w:p w14:paraId="33B15439" w14:textId="77777777" w:rsidR="002C35DE" w:rsidRPr="00025D18" w:rsidRDefault="002C35DE" w:rsidP="002C35DE">
      <w:pPr>
        <w:numPr>
          <w:ilvl w:val="0"/>
          <w:numId w:val="13"/>
        </w:numPr>
        <w:jc w:val="both"/>
        <w:rPr>
          <w:sz w:val="24"/>
          <w:szCs w:val="24"/>
          <w:lang w:val="en-IN"/>
        </w:rPr>
      </w:pPr>
      <w:r w:rsidRPr="00025D18">
        <w:rPr>
          <w:sz w:val="24"/>
          <w:szCs w:val="24"/>
          <w:lang w:val="en-IN"/>
        </w:rPr>
        <w:t>Giudici — Department of Economics and Management, University of Pavia, Pavia, Italy</w:t>
      </w:r>
    </w:p>
    <w:p w14:paraId="34F8EAF2" w14:textId="77777777" w:rsidR="002C35DE" w:rsidRPr="00025D18" w:rsidRDefault="002C35DE" w:rsidP="002C35DE">
      <w:pPr>
        <w:numPr>
          <w:ilvl w:val="0"/>
          <w:numId w:val="13"/>
        </w:numPr>
        <w:jc w:val="both"/>
        <w:rPr>
          <w:sz w:val="24"/>
          <w:szCs w:val="24"/>
          <w:lang w:val="en-IN"/>
        </w:rPr>
      </w:pPr>
      <w:proofErr w:type="spellStart"/>
      <w:r w:rsidRPr="00025D18">
        <w:rPr>
          <w:sz w:val="24"/>
          <w:szCs w:val="24"/>
          <w:lang w:val="en-IN"/>
        </w:rPr>
        <w:t>Raffinetti</w:t>
      </w:r>
      <w:proofErr w:type="spellEnd"/>
      <w:r w:rsidRPr="00025D18">
        <w:rPr>
          <w:sz w:val="24"/>
          <w:szCs w:val="24"/>
          <w:lang w:val="en-IN"/>
        </w:rPr>
        <w:t xml:space="preserve"> — Department of Economics and Management, University of Pavia, Pavia, Italy</w:t>
      </w:r>
    </w:p>
    <w:p w14:paraId="4C5A1064" w14:textId="77777777" w:rsidR="002C35DE" w:rsidRPr="00025D18" w:rsidRDefault="002C35DE" w:rsidP="002C35DE">
      <w:pPr>
        <w:jc w:val="both"/>
        <w:rPr>
          <w:sz w:val="24"/>
          <w:szCs w:val="24"/>
          <w:lang w:val="en-IN"/>
        </w:rPr>
      </w:pPr>
      <w:r w:rsidRPr="00025D18">
        <w:rPr>
          <w:b/>
          <w:bCs/>
          <w:sz w:val="24"/>
          <w:szCs w:val="24"/>
          <w:lang w:val="en-IN"/>
        </w:rPr>
        <w:t>Publication:</w:t>
      </w:r>
      <w:r w:rsidRPr="00025D18">
        <w:rPr>
          <w:sz w:val="24"/>
          <w:szCs w:val="24"/>
          <w:lang w:val="en-IN"/>
        </w:rPr>
        <w:t xml:space="preserve"> Journal of Economics and Business, Vols. 125–126, Article 106126, 2023. DOI: 10.1016/j.jeconbus.2023.106126</w:t>
      </w:r>
    </w:p>
    <w:p w14:paraId="3633BB4C" w14:textId="77777777" w:rsidR="002C35DE" w:rsidRPr="00025D18" w:rsidRDefault="002C35DE" w:rsidP="002C35DE">
      <w:pPr>
        <w:jc w:val="both"/>
        <w:rPr>
          <w:sz w:val="24"/>
          <w:szCs w:val="24"/>
          <w:lang w:val="en-IN"/>
        </w:rPr>
      </w:pPr>
      <w:r w:rsidRPr="00025D18">
        <w:rPr>
          <w:b/>
          <w:bCs/>
          <w:sz w:val="24"/>
          <w:szCs w:val="24"/>
          <w:lang w:val="en-IN"/>
        </w:rPr>
        <w:t>Contribution:</w:t>
      </w:r>
      <w:r w:rsidRPr="00025D18">
        <w:rPr>
          <w:sz w:val="24"/>
          <w:szCs w:val="24"/>
          <w:lang w:val="en-IN"/>
        </w:rPr>
        <w:t xml:space="preserve"> The research investigated explainable FinTech lending for SMEs and applied Shapley-value techniques to study the relationship between predictive performance and interpretability.</w:t>
      </w:r>
    </w:p>
    <w:p w14:paraId="79A52CD2" w14:textId="77777777" w:rsidR="002C35DE" w:rsidRPr="00025D18" w:rsidRDefault="002C35DE" w:rsidP="002C35DE">
      <w:pPr>
        <w:jc w:val="both"/>
        <w:rPr>
          <w:sz w:val="24"/>
          <w:szCs w:val="24"/>
          <w:lang w:val="en-IN"/>
        </w:rPr>
      </w:pPr>
      <w:r w:rsidRPr="00025D18">
        <w:rPr>
          <w:b/>
          <w:bCs/>
          <w:sz w:val="24"/>
          <w:szCs w:val="24"/>
          <w:lang w:val="en-IN"/>
        </w:rPr>
        <w:t>Relevance to the project:</w:t>
      </w:r>
      <w:r w:rsidRPr="00025D18">
        <w:rPr>
          <w:sz w:val="24"/>
          <w:szCs w:val="24"/>
          <w:lang w:val="en-IN"/>
        </w:rPr>
        <w:t xml:space="preserve"> This work is closely related to the proposed </w:t>
      </w:r>
      <w:proofErr w:type="spellStart"/>
      <w:r w:rsidRPr="00025D18">
        <w:rPr>
          <w:sz w:val="24"/>
          <w:szCs w:val="24"/>
          <w:lang w:val="en-IN"/>
        </w:rPr>
        <w:t>analyzer</w:t>
      </w:r>
      <w:proofErr w:type="spellEnd"/>
      <w:r w:rsidRPr="00025D18">
        <w:rPr>
          <w:sz w:val="24"/>
          <w:szCs w:val="24"/>
          <w:lang w:val="en-IN"/>
        </w:rPr>
        <w:t xml:space="preserve"> because it demonstrates why explanations are important when machine learning is applied to lending.</w:t>
      </w:r>
    </w:p>
    <w:p w14:paraId="50B568CD" w14:textId="77777777" w:rsidR="002C35DE" w:rsidRPr="00025D18" w:rsidRDefault="002C35DE" w:rsidP="002C35DE">
      <w:pPr>
        <w:jc w:val="both"/>
        <w:rPr>
          <w:b/>
          <w:bCs/>
          <w:sz w:val="24"/>
          <w:szCs w:val="24"/>
          <w:lang w:val="en-IN"/>
        </w:rPr>
      </w:pPr>
      <w:r w:rsidRPr="00025D18">
        <w:rPr>
          <w:b/>
          <w:bCs/>
          <w:sz w:val="24"/>
          <w:szCs w:val="24"/>
          <w:lang w:val="en-IN"/>
        </w:rPr>
        <w:t>4. Explainable Machine Learning in Credit Risk Management</w:t>
      </w:r>
    </w:p>
    <w:p w14:paraId="5A826BB2" w14:textId="77777777" w:rsidR="002C35DE" w:rsidRPr="00025D18" w:rsidRDefault="002C35DE" w:rsidP="002C35DE">
      <w:pPr>
        <w:jc w:val="both"/>
        <w:rPr>
          <w:sz w:val="24"/>
          <w:szCs w:val="24"/>
          <w:lang w:val="en-IN"/>
        </w:rPr>
      </w:pPr>
      <w:r w:rsidRPr="00025D18">
        <w:rPr>
          <w:b/>
          <w:bCs/>
          <w:sz w:val="24"/>
          <w:szCs w:val="24"/>
          <w:lang w:val="en-IN"/>
        </w:rPr>
        <w:t>Authors:</w:t>
      </w:r>
      <w:r w:rsidRPr="00025D18">
        <w:rPr>
          <w:sz w:val="24"/>
          <w:szCs w:val="24"/>
          <w:lang w:val="en-IN"/>
        </w:rPr>
        <w:t xml:space="preserve"> Niklas Bussmann, Paolo Giudici, Dimitri Marinelli, and Jochen Papenbrock</w:t>
      </w:r>
    </w:p>
    <w:p w14:paraId="586A62BB" w14:textId="77777777" w:rsidR="002C35DE" w:rsidRPr="00025D18" w:rsidRDefault="002C35DE" w:rsidP="002C35DE">
      <w:pPr>
        <w:jc w:val="both"/>
        <w:rPr>
          <w:sz w:val="24"/>
          <w:szCs w:val="24"/>
          <w:lang w:val="en-IN"/>
        </w:rPr>
      </w:pPr>
      <w:r w:rsidRPr="00025D18">
        <w:rPr>
          <w:b/>
          <w:bCs/>
          <w:sz w:val="24"/>
          <w:szCs w:val="24"/>
          <w:lang w:val="en-IN"/>
        </w:rPr>
        <w:t>Affiliations:</w:t>
      </w:r>
    </w:p>
    <w:p w14:paraId="045A7C53" w14:textId="77777777" w:rsidR="002C35DE" w:rsidRPr="00025D18" w:rsidRDefault="002C35DE" w:rsidP="002C35DE">
      <w:pPr>
        <w:numPr>
          <w:ilvl w:val="0"/>
          <w:numId w:val="14"/>
        </w:numPr>
        <w:jc w:val="both"/>
        <w:rPr>
          <w:sz w:val="24"/>
          <w:szCs w:val="24"/>
          <w:lang w:val="en-IN"/>
        </w:rPr>
      </w:pPr>
      <w:r w:rsidRPr="00025D18">
        <w:rPr>
          <w:sz w:val="24"/>
          <w:szCs w:val="24"/>
          <w:lang w:val="en-IN"/>
        </w:rPr>
        <w:t>Bussmann — Department of Economics and Management, University of Pavia, Pavia, Italy</w:t>
      </w:r>
    </w:p>
    <w:p w14:paraId="1E602E35" w14:textId="77777777" w:rsidR="002C35DE" w:rsidRPr="00025D18" w:rsidRDefault="002C35DE" w:rsidP="002C35DE">
      <w:pPr>
        <w:numPr>
          <w:ilvl w:val="0"/>
          <w:numId w:val="14"/>
        </w:numPr>
        <w:jc w:val="both"/>
        <w:rPr>
          <w:sz w:val="24"/>
          <w:szCs w:val="24"/>
          <w:lang w:val="en-IN"/>
        </w:rPr>
      </w:pPr>
      <w:r w:rsidRPr="00025D18">
        <w:rPr>
          <w:sz w:val="24"/>
          <w:szCs w:val="24"/>
          <w:lang w:val="en-IN"/>
        </w:rPr>
        <w:t>Giudici — Department of Economics and Management, University of Pavia, Pavia, Italy</w:t>
      </w:r>
    </w:p>
    <w:p w14:paraId="6AD9679D" w14:textId="77777777" w:rsidR="002C35DE" w:rsidRPr="00025D18" w:rsidRDefault="002C35DE" w:rsidP="002C35DE">
      <w:pPr>
        <w:numPr>
          <w:ilvl w:val="0"/>
          <w:numId w:val="14"/>
        </w:numPr>
        <w:jc w:val="both"/>
        <w:rPr>
          <w:sz w:val="24"/>
          <w:szCs w:val="24"/>
          <w:lang w:val="en-IN"/>
        </w:rPr>
      </w:pPr>
      <w:r w:rsidRPr="00025D18">
        <w:rPr>
          <w:sz w:val="24"/>
          <w:szCs w:val="24"/>
          <w:lang w:val="en-IN"/>
        </w:rPr>
        <w:t xml:space="preserve">Marinelli — </w:t>
      </w:r>
      <w:proofErr w:type="spellStart"/>
      <w:r w:rsidRPr="00025D18">
        <w:rPr>
          <w:sz w:val="24"/>
          <w:szCs w:val="24"/>
          <w:lang w:val="en-IN"/>
        </w:rPr>
        <w:t>FinNet</w:t>
      </w:r>
      <w:proofErr w:type="spellEnd"/>
      <w:r w:rsidRPr="00025D18">
        <w:rPr>
          <w:sz w:val="24"/>
          <w:szCs w:val="24"/>
          <w:lang w:val="en-IN"/>
        </w:rPr>
        <w:t>-Project, Frankfurt, Germany</w:t>
      </w:r>
    </w:p>
    <w:p w14:paraId="3168F35D" w14:textId="77777777" w:rsidR="002C35DE" w:rsidRPr="00025D18" w:rsidRDefault="002C35DE" w:rsidP="002C35DE">
      <w:pPr>
        <w:numPr>
          <w:ilvl w:val="0"/>
          <w:numId w:val="14"/>
        </w:numPr>
        <w:jc w:val="both"/>
        <w:rPr>
          <w:sz w:val="24"/>
          <w:szCs w:val="24"/>
          <w:lang w:val="en-IN"/>
        </w:rPr>
      </w:pPr>
      <w:proofErr w:type="spellStart"/>
      <w:r w:rsidRPr="00025D18">
        <w:rPr>
          <w:sz w:val="24"/>
          <w:szCs w:val="24"/>
          <w:lang w:val="en-IN"/>
        </w:rPr>
        <w:t>Papenbrock</w:t>
      </w:r>
      <w:proofErr w:type="spellEnd"/>
      <w:r w:rsidRPr="00025D18">
        <w:rPr>
          <w:sz w:val="24"/>
          <w:szCs w:val="24"/>
          <w:lang w:val="en-IN"/>
        </w:rPr>
        <w:t xml:space="preserve"> — FIRAMIS, Frankfurt, Germany</w:t>
      </w:r>
    </w:p>
    <w:p w14:paraId="224CFE0B" w14:textId="77777777" w:rsidR="002C35DE" w:rsidRPr="00025D18" w:rsidRDefault="002C35DE" w:rsidP="002C35DE">
      <w:pPr>
        <w:jc w:val="both"/>
        <w:rPr>
          <w:sz w:val="24"/>
          <w:szCs w:val="24"/>
          <w:lang w:val="en-IN"/>
        </w:rPr>
      </w:pPr>
      <w:r w:rsidRPr="00025D18">
        <w:rPr>
          <w:b/>
          <w:bCs/>
          <w:sz w:val="24"/>
          <w:szCs w:val="24"/>
          <w:lang w:val="en-IN"/>
        </w:rPr>
        <w:t>Publication:</w:t>
      </w:r>
      <w:r w:rsidRPr="00025D18">
        <w:rPr>
          <w:sz w:val="24"/>
          <w:szCs w:val="24"/>
          <w:lang w:val="en-IN"/>
        </w:rPr>
        <w:t xml:space="preserve"> Computational Economics, Vol. 57, pp. 203–216, 2021. DOI: 10.1007/s10614-020-10042-0</w:t>
      </w:r>
    </w:p>
    <w:p w14:paraId="7EBABBDE" w14:textId="77777777" w:rsidR="002C35DE" w:rsidRPr="00025D18" w:rsidRDefault="002C35DE" w:rsidP="002C35DE">
      <w:pPr>
        <w:jc w:val="both"/>
        <w:rPr>
          <w:sz w:val="24"/>
          <w:szCs w:val="24"/>
          <w:lang w:val="en-IN"/>
        </w:rPr>
      </w:pPr>
      <w:r w:rsidRPr="00025D18">
        <w:rPr>
          <w:b/>
          <w:bCs/>
          <w:sz w:val="24"/>
          <w:szCs w:val="24"/>
          <w:lang w:val="en-IN"/>
        </w:rPr>
        <w:t>Contribution:</w:t>
      </w:r>
      <w:r w:rsidRPr="00025D18">
        <w:rPr>
          <w:sz w:val="24"/>
          <w:szCs w:val="24"/>
          <w:lang w:val="en-IN"/>
        </w:rPr>
        <w:t xml:space="preserve"> The researchers developed an explainable approach to credit-risk management in peer-to-peer lending. Shapley values and correlation-based methods were used to study borrower-risk patterns.</w:t>
      </w:r>
    </w:p>
    <w:p w14:paraId="5CC6259D" w14:textId="77777777" w:rsidR="002C35DE" w:rsidRPr="00025D18" w:rsidRDefault="002C35DE" w:rsidP="002C35DE">
      <w:pPr>
        <w:jc w:val="both"/>
        <w:rPr>
          <w:sz w:val="24"/>
          <w:szCs w:val="24"/>
          <w:lang w:val="en-IN"/>
        </w:rPr>
      </w:pPr>
      <w:r w:rsidRPr="00025D18">
        <w:rPr>
          <w:b/>
          <w:bCs/>
          <w:sz w:val="24"/>
          <w:szCs w:val="24"/>
          <w:lang w:val="en-IN"/>
        </w:rPr>
        <w:t>Relevance to the project:</w:t>
      </w:r>
      <w:r w:rsidRPr="00025D18">
        <w:rPr>
          <w:sz w:val="24"/>
          <w:szCs w:val="24"/>
          <w:lang w:val="en-IN"/>
        </w:rPr>
        <w:t xml:space="preserve"> The study suggests that explanations can be used to identify meaningful patterns in borrower risk rather than presenting only a numerical score.</w:t>
      </w:r>
    </w:p>
    <w:p w14:paraId="389DDC84" w14:textId="77777777" w:rsidR="002C35DE" w:rsidRPr="00025D18" w:rsidRDefault="002C35DE" w:rsidP="002C35DE">
      <w:pPr>
        <w:jc w:val="both"/>
        <w:rPr>
          <w:b/>
          <w:bCs/>
          <w:sz w:val="24"/>
          <w:szCs w:val="24"/>
          <w:lang w:val="en-IN"/>
        </w:rPr>
      </w:pPr>
      <w:r w:rsidRPr="00025D18">
        <w:rPr>
          <w:b/>
          <w:bCs/>
          <w:sz w:val="24"/>
          <w:szCs w:val="24"/>
          <w:lang w:val="en-IN"/>
        </w:rPr>
        <w:t>5. Prediction of bank credit worthiness through credit risk analysis: an explainable machine learning study</w:t>
      </w:r>
    </w:p>
    <w:p w14:paraId="1B217DAF" w14:textId="77777777" w:rsidR="002C35DE" w:rsidRPr="00025D18" w:rsidRDefault="002C35DE" w:rsidP="002C35DE">
      <w:pPr>
        <w:jc w:val="both"/>
        <w:rPr>
          <w:sz w:val="24"/>
          <w:szCs w:val="24"/>
          <w:lang w:val="en-IN"/>
        </w:rPr>
      </w:pPr>
      <w:r w:rsidRPr="00025D18">
        <w:rPr>
          <w:b/>
          <w:bCs/>
          <w:sz w:val="24"/>
          <w:szCs w:val="24"/>
          <w:lang w:val="en-IN"/>
        </w:rPr>
        <w:lastRenderedPageBreak/>
        <w:t>Authors:</w:t>
      </w:r>
      <w:r w:rsidRPr="00025D18">
        <w:rPr>
          <w:sz w:val="24"/>
          <w:szCs w:val="24"/>
          <w:lang w:val="en-IN"/>
        </w:rPr>
        <w:t xml:space="preserve"> Victor Chang, </w:t>
      </w:r>
      <w:proofErr w:type="spellStart"/>
      <w:r w:rsidRPr="00025D18">
        <w:rPr>
          <w:sz w:val="24"/>
          <w:szCs w:val="24"/>
          <w:lang w:val="en-IN"/>
        </w:rPr>
        <w:t>Qianwen</w:t>
      </w:r>
      <w:proofErr w:type="spellEnd"/>
      <w:r w:rsidRPr="00025D18">
        <w:rPr>
          <w:sz w:val="24"/>
          <w:szCs w:val="24"/>
          <w:lang w:val="en-IN"/>
        </w:rPr>
        <w:t xml:space="preserve"> Ariel Xu, Shola Habib Akinloye, Vladlena Benson, and Karl Hall</w:t>
      </w:r>
    </w:p>
    <w:p w14:paraId="6EDF7238" w14:textId="77777777" w:rsidR="002C35DE" w:rsidRPr="00025D18" w:rsidRDefault="002C35DE" w:rsidP="002C35DE">
      <w:pPr>
        <w:jc w:val="both"/>
        <w:rPr>
          <w:sz w:val="24"/>
          <w:szCs w:val="24"/>
          <w:lang w:val="en-IN"/>
        </w:rPr>
      </w:pPr>
      <w:r w:rsidRPr="00025D18">
        <w:rPr>
          <w:b/>
          <w:bCs/>
          <w:sz w:val="24"/>
          <w:szCs w:val="24"/>
          <w:lang w:val="en-IN"/>
        </w:rPr>
        <w:t>Affiliations:</w:t>
      </w:r>
    </w:p>
    <w:p w14:paraId="0D2DD1C5" w14:textId="77777777" w:rsidR="002C35DE" w:rsidRPr="00025D18" w:rsidRDefault="002C35DE" w:rsidP="002C35DE">
      <w:pPr>
        <w:numPr>
          <w:ilvl w:val="0"/>
          <w:numId w:val="15"/>
        </w:numPr>
        <w:jc w:val="both"/>
        <w:rPr>
          <w:sz w:val="24"/>
          <w:szCs w:val="24"/>
          <w:lang w:val="en-IN"/>
        </w:rPr>
      </w:pPr>
      <w:r w:rsidRPr="00025D18">
        <w:rPr>
          <w:sz w:val="24"/>
          <w:szCs w:val="24"/>
          <w:lang w:val="en-IN"/>
        </w:rPr>
        <w:t>Chang — Department of Operations and Information Management, Aston Business School, Aston University, Birmingham, UK</w:t>
      </w:r>
    </w:p>
    <w:p w14:paraId="31D53D1F" w14:textId="77777777" w:rsidR="002C35DE" w:rsidRPr="00025D18" w:rsidRDefault="002C35DE" w:rsidP="002C35DE">
      <w:pPr>
        <w:numPr>
          <w:ilvl w:val="0"/>
          <w:numId w:val="15"/>
        </w:numPr>
        <w:jc w:val="both"/>
        <w:rPr>
          <w:sz w:val="24"/>
          <w:szCs w:val="24"/>
          <w:lang w:val="en-IN"/>
        </w:rPr>
      </w:pPr>
      <w:r w:rsidRPr="00025D18">
        <w:rPr>
          <w:sz w:val="24"/>
          <w:szCs w:val="24"/>
          <w:lang w:val="en-IN"/>
        </w:rPr>
        <w:t>Xu — Department of Operations and Information Management, Aston Business School, Aston University, Birmingham, UK</w:t>
      </w:r>
    </w:p>
    <w:p w14:paraId="5C969DD6" w14:textId="77777777" w:rsidR="002C35DE" w:rsidRPr="00025D18" w:rsidRDefault="002C35DE" w:rsidP="002C35DE">
      <w:pPr>
        <w:numPr>
          <w:ilvl w:val="0"/>
          <w:numId w:val="15"/>
        </w:numPr>
        <w:jc w:val="both"/>
        <w:rPr>
          <w:sz w:val="24"/>
          <w:szCs w:val="24"/>
          <w:lang w:val="en-IN"/>
        </w:rPr>
      </w:pPr>
      <w:proofErr w:type="spellStart"/>
      <w:r w:rsidRPr="00025D18">
        <w:rPr>
          <w:sz w:val="24"/>
          <w:szCs w:val="24"/>
          <w:lang w:val="en-IN"/>
        </w:rPr>
        <w:t>Akinloye</w:t>
      </w:r>
      <w:proofErr w:type="spellEnd"/>
      <w:r w:rsidRPr="00025D18">
        <w:rPr>
          <w:sz w:val="24"/>
          <w:szCs w:val="24"/>
          <w:lang w:val="en-IN"/>
        </w:rPr>
        <w:t xml:space="preserve"> — School of Computing, Engineering and Digital Technologies, Teesside University, Middlesbrough, UK</w:t>
      </w:r>
    </w:p>
    <w:p w14:paraId="1931F0D6" w14:textId="77777777" w:rsidR="002C35DE" w:rsidRPr="00025D18" w:rsidRDefault="002C35DE" w:rsidP="002C35DE">
      <w:pPr>
        <w:numPr>
          <w:ilvl w:val="0"/>
          <w:numId w:val="15"/>
        </w:numPr>
        <w:jc w:val="both"/>
        <w:rPr>
          <w:sz w:val="24"/>
          <w:szCs w:val="24"/>
          <w:lang w:val="en-IN"/>
        </w:rPr>
      </w:pPr>
      <w:r w:rsidRPr="00025D18">
        <w:rPr>
          <w:sz w:val="24"/>
          <w:szCs w:val="24"/>
          <w:lang w:val="en-IN"/>
        </w:rPr>
        <w:t>Benson — Department of Operations and Information Management, Aston Business School, Aston University, Birmingham, UK</w:t>
      </w:r>
    </w:p>
    <w:p w14:paraId="2BF11045" w14:textId="77777777" w:rsidR="002C35DE" w:rsidRPr="00025D18" w:rsidRDefault="002C35DE" w:rsidP="002C35DE">
      <w:pPr>
        <w:numPr>
          <w:ilvl w:val="0"/>
          <w:numId w:val="15"/>
        </w:numPr>
        <w:jc w:val="both"/>
        <w:rPr>
          <w:sz w:val="24"/>
          <w:szCs w:val="24"/>
          <w:lang w:val="en-IN"/>
        </w:rPr>
      </w:pPr>
      <w:r w:rsidRPr="00025D18">
        <w:rPr>
          <w:sz w:val="24"/>
          <w:szCs w:val="24"/>
          <w:lang w:val="en-IN"/>
        </w:rPr>
        <w:t>Hall — School of Computing, Engineering and Digital Technologies, Teesside University, Middlesbrough, UK</w:t>
      </w:r>
    </w:p>
    <w:p w14:paraId="5A09E854" w14:textId="77777777" w:rsidR="002C35DE" w:rsidRPr="00025D18" w:rsidRDefault="002C35DE" w:rsidP="002C35DE">
      <w:pPr>
        <w:jc w:val="both"/>
        <w:rPr>
          <w:sz w:val="24"/>
          <w:szCs w:val="24"/>
          <w:lang w:val="en-IN"/>
        </w:rPr>
      </w:pPr>
      <w:r w:rsidRPr="00025D18">
        <w:rPr>
          <w:b/>
          <w:bCs/>
          <w:sz w:val="24"/>
          <w:szCs w:val="24"/>
          <w:lang w:val="en-IN"/>
        </w:rPr>
        <w:t>Publication:</w:t>
      </w:r>
      <w:r w:rsidRPr="00025D18">
        <w:rPr>
          <w:sz w:val="24"/>
          <w:szCs w:val="24"/>
          <w:lang w:val="en-IN"/>
        </w:rPr>
        <w:t xml:space="preserve"> Annals of Operations Research, Vol. 354, pp. 247–271, 2025. DOI: 10.1007/s10479-024-06134-x</w:t>
      </w:r>
    </w:p>
    <w:p w14:paraId="4922C05F" w14:textId="77777777" w:rsidR="002C35DE" w:rsidRPr="00025D18" w:rsidRDefault="002C35DE" w:rsidP="002C35DE">
      <w:pPr>
        <w:jc w:val="both"/>
        <w:rPr>
          <w:sz w:val="24"/>
          <w:szCs w:val="24"/>
          <w:lang w:val="en-IN"/>
        </w:rPr>
      </w:pPr>
      <w:r w:rsidRPr="00025D18">
        <w:rPr>
          <w:b/>
          <w:bCs/>
          <w:sz w:val="24"/>
          <w:szCs w:val="24"/>
          <w:lang w:val="en-IN"/>
        </w:rPr>
        <w:t>Contribution:</w:t>
      </w:r>
      <w:r w:rsidRPr="00025D18">
        <w:rPr>
          <w:sz w:val="24"/>
          <w:szCs w:val="24"/>
          <w:lang w:val="en-IN"/>
        </w:rPr>
        <w:t xml:space="preserve"> The study investigated machine learning methods for predicting bank credit worthiness and examined the importance of different input features. Tree-based approaches were among the effective methods considered.</w:t>
      </w:r>
    </w:p>
    <w:p w14:paraId="553ADEE4" w14:textId="77777777" w:rsidR="002C35DE" w:rsidRPr="00025D18" w:rsidRDefault="002C35DE" w:rsidP="002C35DE">
      <w:pPr>
        <w:jc w:val="both"/>
        <w:rPr>
          <w:sz w:val="24"/>
          <w:szCs w:val="24"/>
          <w:lang w:val="en-IN"/>
        </w:rPr>
      </w:pPr>
      <w:r w:rsidRPr="00025D18">
        <w:rPr>
          <w:b/>
          <w:bCs/>
          <w:sz w:val="24"/>
          <w:szCs w:val="24"/>
          <w:lang w:val="en-IN"/>
        </w:rPr>
        <w:t>Relevance to the project:</w:t>
      </w:r>
      <w:r w:rsidRPr="00025D18">
        <w:rPr>
          <w:sz w:val="24"/>
          <w:szCs w:val="24"/>
          <w:lang w:val="en-IN"/>
        </w:rPr>
        <w:t xml:space="preserve"> This research supports the use of tree-based models and the presentation of important variables alongside a credit-risk prediction.</w:t>
      </w:r>
    </w:p>
    <w:p w14:paraId="4E85BDA0" w14:textId="77777777" w:rsidR="002C35DE" w:rsidRPr="00025D18" w:rsidRDefault="002C35DE" w:rsidP="002C35DE">
      <w:pPr>
        <w:jc w:val="both"/>
        <w:rPr>
          <w:b/>
          <w:bCs/>
          <w:sz w:val="24"/>
          <w:szCs w:val="24"/>
          <w:lang w:val="en-IN"/>
        </w:rPr>
      </w:pPr>
      <w:r w:rsidRPr="00025D18">
        <w:rPr>
          <w:b/>
          <w:bCs/>
          <w:sz w:val="24"/>
          <w:szCs w:val="24"/>
          <w:lang w:val="en-IN"/>
        </w:rPr>
        <w:t>6. Machine Learning XAI for Early Loan Default Prediction</w:t>
      </w:r>
    </w:p>
    <w:p w14:paraId="7BC87312" w14:textId="77777777" w:rsidR="002C35DE" w:rsidRPr="00025D18" w:rsidRDefault="002C35DE" w:rsidP="002C35DE">
      <w:pPr>
        <w:jc w:val="both"/>
        <w:rPr>
          <w:sz w:val="24"/>
          <w:szCs w:val="24"/>
          <w:lang w:val="en-IN"/>
        </w:rPr>
      </w:pPr>
      <w:r w:rsidRPr="00025D18">
        <w:rPr>
          <w:b/>
          <w:bCs/>
          <w:sz w:val="24"/>
          <w:szCs w:val="24"/>
          <w:lang w:val="en-IN"/>
        </w:rPr>
        <w:t>Authors:</w:t>
      </w:r>
      <w:r w:rsidRPr="00025D18">
        <w:rPr>
          <w:sz w:val="24"/>
          <w:szCs w:val="24"/>
          <w:lang w:val="en-IN"/>
        </w:rPr>
        <w:t xml:space="preserve"> Leticia Monje, Ramón Alberto Carrasco, and Manuel Sánchez-</w:t>
      </w:r>
      <w:proofErr w:type="spellStart"/>
      <w:r w:rsidRPr="00025D18">
        <w:rPr>
          <w:sz w:val="24"/>
          <w:szCs w:val="24"/>
          <w:lang w:val="en-IN"/>
        </w:rPr>
        <w:t>Montañés</w:t>
      </w:r>
      <w:proofErr w:type="spellEnd"/>
    </w:p>
    <w:p w14:paraId="53F37279" w14:textId="77777777" w:rsidR="002C35DE" w:rsidRPr="00025D18" w:rsidRDefault="002C35DE" w:rsidP="002C35DE">
      <w:pPr>
        <w:jc w:val="both"/>
        <w:rPr>
          <w:sz w:val="24"/>
          <w:szCs w:val="24"/>
          <w:lang w:val="en-IN"/>
        </w:rPr>
      </w:pPr>
      <w:r w:rsidRPr="00025D18">
        <w:rPr>
          <w:b/>
          <w:bCs/>
          <w:sz w:val="24"/>
          <w:szCs w:val="24"/>
          <w:lang w:val="en-IN"/>
        </w:rPr>
        <w:t>Affiliations:</w:t>
      </w:r>
    </w:p>
    <w:p w14:paraId="3D7B6C64" w14:textId="77777777" w:rsidR="002C35DE" w:rsidRPr="00025D18" w:rsidRDefault="002C35DE" w:rsidP="002C35DE">
      <w:pPr>
        <w:numPr>
          <w:ilvl w:val="0"/>
          <w:numId w:val="16"/>
        </w:numPr>
        <w:jc w:val="both"/>
        <w:rPr>
          <w:sz w:val="24"/>
          <w:szCs w:val="24"/>
          <w:lang w:val="en-IN"/>
        </w:rPr>
      </w:pPr>
      <w:r w:rsidRPr="00025D18">
        <w:rPr>
          <w:sz w:val="24"/>
          <w:szCs w:val="24"/>
          <w:lang w:val="en-IN"/>
        </w:rPr>
        <w:t>Monje — Faculty of Statistics, Complutense University Puerta de Hierro, Madrid, Spain</w:t>
      </w:r>
    </w:p>
    <w:p w14:paraId="42FA0967" w14:textId="77777777" w:rsidR="002C35DE" w:rsidRPr="00025D18" w:rsidRDefault="002C35DE" w:rsidP="002C35DE">
      <w:pPr>
        <w:numPr>
          <w:ilvl w:val="0"/>
          <w:numId w:val="16"/>
        </w:numPr>
        <w:jc w:val="both"/>
        <w:rPr>
          <w:sz w:val="24"/>
          <w:szCs w:val="24"/>
          <w:lang w:val="en-IN"/>
        </w:rPr>
      </w:pPr>
      <w:r w:rsidRPr="00025D18">
        <w:rPr>
          <w:sz w:val="24"/>
          <w:szCs w:val="24"/>
          <w:lang w:val="en-IN"/>
        </w:rPr>
        <w:t>Carrasco — Marketing Department, Faculty of Statistics, Complutense University Puerta de Hierro, Madrid, Spain</w:t>
      </w:r>
    </w:p>
    <w:p w14:paraId="0D477C6D" w14:textId="77777777" w:rsidR="002C35DE" w:rsidRPr="00025D18" w:rsidRDefault="002C35DE" w:rsidP="002C35DE">
      <w:pPr>
        <w:numPr>
          <w:ilvl w:val="0"/>
          <w:numId w:val="16"/>
        </w:numPr>
        <w:jc w:val="both"/>
        <w:rPr>
          <w:sz w:val="24"/>
          <w:szCs w:val="24"/>
          <w:lang w:val="en-IN"/>
        </w:rPr>
      </w:pPr>
      <w:r w:rsidRPr="00025D18">
        <w:rPr>
          <w:sz w:val="24"/>
          <w:szCs w:val="24"/>
          <w:lang w:val="en-IN"/>
        </w:rPr>
        <w:t>Sánchez-</w:t>
      </w:r>
      <w:proofErr w:type="spellStart"/>
      <w:r w:rsidRPr="00025D18">
        <w:rPr>
          <w:sz w:val="24"/>
          <w:szCs w:val="24"/>
          <w:lang w:val="en-IN"/>
        </w:rPr>
        <w:t>Montañés</w:t>
      </w:r>
      <w:proofErr w:type="spellEnd"/>
      <w:r w:rsidRPr="00025D18">
        <w:rPr>
          <w:sz w:val="24"/>
          <w:szCs w:val="24"/>
          <w:lang w:val="en-IN"/>
        </w:rPr>
        <w:t xml:space="preserve"> — Computer Science Department, Universidad </w:t>
      </w:r>
      <w:proofErr w:type="spellStart"/>
      <w:r w:rsidRPr="00025D18">
        <w:rPr>
          <w:sz w:val="24"/>
          <w:szCs w:val="24"/>
          <w:lang w:val="en-IN"/>
        </w:rPr>
        <w:t>Autónoma</w:t>
      </w:r>
      <w:proofErr w:type="spellEnd"/>
      <w:r w:rsidRPr="00025D18">
        <w:rPr>
          <w:sz w:val="24"/>
          <w:szCs w:val="24"/>
          <w:lang w:val="en-IN"/>
        </w:rPr>
        <w:t xml:space="preserve"> de Madrid, Madrid, Spain</w:t>
      </w:r>
    </w:p>
    <w:p w14:paraId="0A7D2A6E" w14:textId="77777777" w:rsidR="002C35DE" w:rsidRPr="00025D18" w:rsidRDefault="002C35DE" w:rsidP="002C35DE">
      <w:pPr>
        <w:jc w:val="both"/>
        <w:rPr>
          <w:sz w:val="24"/>
          <w:szCs w:val="24"/>
          <w:lang w:val="en-IN"/>
        </w:rPr>
      </w:pPr>
      <w:r w:rsidRPr="00025D18">
        <w:rPr>
          <w:b/>
          <w:bCs/>
          <w:sz w:val="24"/>
          <w:szCs w:val="24"/>
          <w:lang w:val="en-IN"/>
        </w:rPr>
        <w:t>Publication:</w:t>
      </w:r>
      <w:r w:rsidRPr="00025D18">
        <w:rPr>
          <w:sz w:val="24"/>
          <w:szCs w:val="24"/>
          <w:lang w:val="en-IN"/>
        </w:rPr>
        <w:t xml:space="preserve"> Computational Economics, Vol. 67, pp. 4033–4062, 2026. DOI: 10.1007/s10614-025-10962-9</w:t>
      </w:r>
    </w:p>
    <w:p w14:paraId="7ED186B6" w14:textId="77777777" w:rsidR="002C35DE" w:rsidRPr="00025D18" w:rsidRDefault="002C35DE" w:rsidP="002C35DE">
      <w:pPr>
        <w:jc w:val="both"/>
        <w:rPr>
          <w:sz w:val="24"/>
          <w:szCs w:val="24"/>
          <w:lang w:val="en-IN"/>
        </w:rPr>
      </w:pPr>
      <w:r w:rsidRPr="00025D18">
        <w:rPr>
          <w:b/>
          <w:bCs/>
          <w:sz w:val="24"/>
          <w:szCs w:val="24"/>
          <w:lang w:val="en-IN"/>
        </w:rPr>
        <w:t>Contribution:</w:t>
      </w:r>
      <w:r w:rsidRPr="00025D18">
        <w:rPr>
          <w:sz w:val="24"/>
          <w:szCs w:val="24"/>
          <w:lang w:val="en-IN"/>
        </w:rPr>
        <w:t xml:space="preserve"> The study developed an </w:t>
      </w:r>
      <w:proofErr w:type="spellStart"/>
      <w:r w:rsidRPr="00025D18">
        <w:rPr>
          <w:sz w:val="24"/>
          <w:szCs w:val="24"/>
          <w:lang w:val="en-IN"/>
        </w:rPr>
        <w:t>XGBoost</w:t>
      </w:r>
      <w:proofErr w:type="spellEnd"/>
      <w:r w:rsidRPr="00025D18">
        <w:rPr>
          <w:sz w:val="24"/>
          <w:szCs w:val="24"/>
          <w:lang w:val="en-IN"/>
        </w:rPr>
        <w:t xml:space="preserve">-based approach for early loan-default prediction using </w:t>
      </w:r>
      <w:proofErr w:type="spellStart"/>
      <w:r w:rsidRPr="00025D18">
        <w:rPr>
          <w:sz w:val="24"/>
          <w:szCs w:val="24"/>
          <w:lang w:val="en-IN"/>
        </w:rPr>
        <w:t>LendingClub</w:t>
      </w:r>
      <w:proofErr w:type="spellEnd"/>
      <w:r w:rsidRPr="00025D18">
        <w:rPr>
          <w:sz w:val="24"/>
          <w:szCs w:val="24"/>
          <w:lang w:val="en-IN"/>
        </w:rPr>
        <w:t xml:space="preserve"> data. An interpretable explanation method was used to convert model outputs into information that could be understood by users.</w:t>
      </w:r>
    </w:p>
    <w:p w14:paraId="472A02A1" w14:textId="77777777" w:rsidR="002C35DE" w:rsidRPr="00025D18" w:rsidRDefault="002C35DE" w:rsidP="002C35DE">
      <w:pPr>
        <w:jc w:val="both"/>
        <w:rPr>
          <w:sz w:val="24"/>
          <w:szCs w:val="24"/>
          <w:lang w:val="en-IN"/>
        </w:rPr>
      </w:pPr>
      <w:r w:rsidRPr="00025D18">
        <w:rPr>
          <w:b/>
          <w:bCs/>
          <w:sz w:val="24"/>
          <w:szCs w:val="24"/>
          <w:lang w:val="en-IN"/>
        </w:rPr>
        <w:t>Relevance to the project:</w:t>
      </w:r>
      <w:r w:rsidRPr="00025D18">
        <w:rPr>
          <w:sz w:val="24"/>
          <w:szCs w:val="24"/>
          <w:lang w:val="en-IN"/>
        </w:rPr>
        <w:t xml:space="preserve"> This study is particularly useful for the proposed risk-category system because it demonstrates how technical predictions can be communicated in a more understandable form.</w:t>
      </w:r>
    </w:p>
    <w:p w14:paraId="656395C9" w14:textId="77777777" w:rsidR="00886FC7" w:rsidRPr="00025D18" w:rsidRDefault="00886FC7" w:rsidP="002C35DE">
      <w:pPr>
        <w:jc w:val="both"/>
        <w:rPr>
          <w:sz w:val="24"/>
          <w:szCs w:val="24"/>
          <w:lang w:val="en-IN"/>
        </w:rPr>
      </w:pPr>
    </w:p>
    <w:p w14:paraId="31B3C6E9" w14:textId="77777777" w:rsidR="002C35DE" w:rsidRPr="00025D18" w:rsidRDefault="002C35DE" w:rsidP="002C35DE">
      <w:pPr>
        <w:jc w:val="both"/>
        <w:rPr>
          <w:b/>
          <w:bCs/>
          <w:sz w:val="24"/>
          <w:szCs w:val="24"/>
          <w:lang w:val="en-IN"/>
        </w:rPr>
      </w:pPr>
      <w:r w:rsidRPr="00025D18">
        <w:rPr>
          <w:b/>
          <w:bCs/>
          <w:sz w:val="24"/>
          <w:szCs w:val="24"/>
          <w:lang w:val="en-IN"/>
        </w:rPr>
        <w:t>V. PROPOSED SYSTEM</w:t>
      </w:r>
    </w:p>
    <w:p w14:paraId="58E2AC1D" w14:textId="77777777" w:rsidR="002C35DE" w:rsidRPr="00025D18" w:rsidRDefault="002C35DE" w:rsidP="002C35DE">
      <w:pPr>
        <w:jc w:val="both"/>
        <w:rPr>
          <w:sz w:val="24"/>
          <w:szCs w:val="24"/>
          <w:lang w:val="en-IN"/>
        </w:rPr>
      </w:pPr>
      <w:r w:rsidRPr="00025D18">
        <w:rPr>
          <w:sz w:val="24"/>
          <w:szCs w:val="24"/>
          <w:lang w:val="en-IN"/>
        </w:rPr>
        <w:t>The proposed Credit and Loan Risk Analyzer is organized as a sequence of stages. Each stage performs a specific task, beginning with the collection of permitted application information and ending with a risk result that can be reviewed by a lending analyst.</w:t>
      </w:r>
    </w:p>
    <w:p w14:paraId="0AF1BBB7" w14:textId="77777777" w:rsidR="002C35DE" w:rsidRPr="00025D18" w:rsidRDefault="002C35DE" w:rsidP="002C35DE">
      <w:pPr>
        <w:jc w:val="both"/>
        <w:rPr>
          <w:b/>
          <w:bCs/>
          <w:sz w:val="24"/>
          <w:szCs w:val="24"/>
          <w:lang w:val="en-IN"/>
        </w:rPr>
      </w:pPr>
      <w:r w:rsidRPr="00025D18">
        <w:rPr>
          <w:b/>
          <w:bCs/>
          <w:sz w:val="24"/>
          <w:szCs w:val="24"/>
          <w:lang w:val="en-IN"/>
        </w:rPr>
        <w:t>A. Input Data</w:t>
      </w:r>
    </w:p>
    <w:p w14:paraId="76BB1386" w14:textId="77777777" w:rsidR="002C35DE" w:rsidRPr="00025D18" w:rsidRDefault="002C35DE" w:rsidP="002C35DE">
      <w:pPr>
        <w:jc w:val="both"/>
        <w:rPr>
          <w:sz w:val="24"/>
          <w:szCs w:val="24"/>
          <w:lang w:val="en-IN"/>
        </w:rPr>
      </w:pPr>
      <w:r w:rsidRPr="00025D18">
        <w:rPr>
          <w:sz w:val="24"/>
          <w:szCs w:val="24"/>
          <w:lang w:val="en-IN"/>
        </w:rPr>
        <w:t xml:space="preserve">The </w:t>
      </w:r>
      <w:proofErr w:type="spellStart"/>
      <w:r w:rsidRPr="00025D18">
        <w:rPr>
          <w:sz w:val="24"/>
          <w:szCs w:val="24"/>
          <w:lang w:val="en-IN"/>
        </w:rPr>
        <w:t>analyzer</w:t>
      </w:r>
      <w:proofErr w:type="spellEnd"/>
      <w:r w:rsidRPr="00025D18">
        <w:rPr>
          <w:sz w:val="24"/>
          <w:szCs w:val="24"/>
          <w:lang w:val="en-IN"/>
        </w:rPr>
        <w:t xml:space="preserve"> may use information such as monthly or annual income, employment stability, existing debt, credit history, previous repayment </w:t>
      </w:r>
      <w:proofErr w:type="spellStart"/>
      <w:r w:rsidRPr="00025D18">
        <w:rPr>
          <w:sz w:val="24"/>
          <w:szCs w:val="24"/>
          <w:lang w:val="en-IN"/>
        </w:rPr>
        <w:t>behavior</w:t>
      </w:r>
      <w:proofErr w:type="spellEnd"/>
      <w:r w:rsidRPr="00025D18">
        <w:rPr>
          <w:sz w:val="24"/>
          <w:szCs w:val="24"/>
          <w:lang w:val="en-IN"/>
        </w:rPr>
        <w:t>, requested loan amount, loan duration, interest rate, number of active loans, and credit utilization.</w:t>
      </w:r>
    </w:p>
    <w:p w14:paraId="01E8F6CA" w14:textId="77777777" w:rsidR="002C35DE" w:rsidRPr="00025D18" w:rsidRDefault="002C35DE" w:rsidP="002C35DE">
      <w:pPr>
        <w:jc w:val="both"/>
        <w:rPr>
          <w:sz w:val="24"/>
          <w:szCs w:val="24"/>
          <w:lang w:val="en-IN"/>
        </w:rPr>
      </w:pPr>
      <w:r w:rsidRPr="00025D18">
        <w:rPr>
          <w:sz w:val="24"/>
          <w:szCs w:val="24"/>
          <w:lang w:val="en-IN"/>
        </w:rPr>
        <w:t>The exact variables should depend on the purpose of the lending service and the data that the organization is permitted to use. Unnecessary or sensitive information should not be included merely because it is available.</w:t>
      </w:r>
    </w:p>
    <w:p w14:paraId="615067A4" w14:textId="77777777" w:rsidR="002C35DE" w:rsidRPr="00025D18" w:rsidRDefault="002C35DE" w:rsidP="002C35DE">
      <w:pPr>
        <w:jc w:val="both"/>
        <w:rPr>
          <w:b/>
          <w:bCs/>
          <w:sz w:val="24"/>
          <w:szCs w:val="24"/>
          <w:lang w:val="en-IN"/>
        </w:rPr>
      </w:pPr>
      <w:r w:rsidRPr="00025D18">
        <w:rPr>
          <w:b/>
          <w:bCs/>
          <w:sz w:val="24"/>
          <w:szCs w:val="24"/>
          <w:lang w:val="en-IN"/>
        </w:rPr>
        <w:t>B. Data Preprocessing</w:t>
      </w:r>
    </w:p>
    <w:p w14:paraId="64A4EAA0" w14:textId="77777777" w:rsidR="002C35DE" w:rsidRPr="00025D18" w:rsidRDefault="002C35DE" w:rsidP="002C35DE">
      <w:pPr>
        <w:jc w:val="both"/>
        <w:rPr>
          <w:sz w:val="24"/>
          <w:szCs w:val="24"/>
          <w:lang w:val="en-IN"/>
        </w:rPr>
      </w:pPr>
      <w:r w:rsidRPr="00025D18">
        <w:rPr>
          <w:sz w:val="24"/>
          <w:szCs w:val="24"/>
          <w:lang w:val="en-IN"/>
        </w:rPr>
        <w:t>Loan records may contain missing entries, duplicate observations, inconsistent category names, or unusual numerical values. These issues should be identified before the information is supplied to the machine learning model.</w:t>
      </w:r>
    </w:p>
    <w:p w14:paraId="25C9EA1F" w14:textId="77777777" w:rsidR="002C35DE" w:rsidRPr="00025D18" w:rsidRDefault="002C35DE" w:rsidP="002C35DE">
      <w:pPr>
        <w:jc w:val="both"/>
        <w:rPr>
          <w:sz w:val="24"/>
          <w:szCs w:val="24"/>
          <w:lang w:val="en-IN"/>
        </w:rPr>
      </w:pPr>
      <w:r w:rsidRPr="00025D18">
        <w:rPr>
          <w:sz w:val="24"/>
          <w:szCs w:val="24"/>
          <w:lang w:val="en-IN"/>
        </w:rPr>
        <w:t xml:space="preserve">Missing values can be handled using an appropriate imputation method. Categorical information can be converted into a format suitable for the selected algorithm. Unusual values should be investigated rather than automatically removed because an extreme </w:t>
      </w:r>
      <w:r w:rsidRPr="00025D18">
        <w:rPr>
          <w:sz w:val="24"/>
          <w:szCs w:val="24"/>
          <w:lang w:val="en-IN"/>
        </w:rPr>
        <w:lastRenderedPageBreak/>
        <w:t>value may represent either an actual financial situation or an error in the source data.</w:t>
      </w:r>
    </w:p>
    <w:p w14:paraId="4E27739D" w14:textId="77777777" w:rsidR="002C35DE" w:rsidRPr="00025D18" w:rsidRDefault="002C35DE" w:rsidP="002C35DE">
      <w:pPr>
        <w:jc w:val="both"/>
        <w:rPr>
          <w:b/>
          <w:bCs/>
          <w:sz w:val="24"/>
          <w:szCs w:val="24"/>
          <w:lang w:val="en-IN"/>
        </w:rPr>
      </w:pPr>
      <w:r w:rsidRPr="00025D18">
        <w:rPr>
          <w:b/>
          <w:bCs/>
          <w:sz w:val="24"/>
          <w:szCs w:val="24"/>
          <w:lang w:val="en-IN"/>
        </w:rPr>
        <w:t>C. Feature Engineering</w:t>
      </w:r>
    </w:p>
    <w:p w14:paraId="5A8B2B65" w14:textId="77777777" w:rsidR="002C35DE" w:rsidRPr="00025D18" w:rsidRDefault="002C35DE" w:rsidP="002C35DE">
      <w:pPr>
        <w:jc w:val="both"/>
        <w:rPr>
          <w:sz w:val="24"/>
          <w:szCs w:val="24"/>
          <w:lang w:val="en-IN"/>
        </w:rPr>
      </w:pPr>
      <w:r w:rsidRPr="00025D18">
        <w:rPr>
          <w:sz w:val="24"/>
          <w:szCs w:val="24"/>
          <w:lang w:val="en-IN"/>
        </w:rPr>
        <w:t>Raw variables do not always provide the clearest picture of an applicant's financial position. Additional indicators can therefore be calculated from existing information.</w:t>
      </w:r>
    </w:p>
    <w:p w14:paraId="280CA7F8" w14:textId="77777777" w:rsidR="002C35DE" w:rsidRPr="00025D18" w:rsidRDefault="002C35DE" w:rsidP="002C35DE">
      <w:pPr>
        <w:jc w:val="both"/>
        <w:rPr>
          <w:sz w:val="24"/>
          <w:szCs w:val="24"/>
          <w:lang w:val="en-IN"/>
        </w:rPr>
      </w:pPr>
      <w:r w:rsidRPr="00025D18">
        <w:rPr>
          <w:sz w:val="24"/>
          <w:szCs w:val="24"/>
          <w:lang w:val="en-IN"/>
        </w:rPr>
        <w:t>Examples include:</w:t>
      </w:r>
    </w:p>
    <w:p w14:paraId="0894AC9D" w14:textId="77777777" w:rsidR="002C35DE" w:rsidRPr="00025D18" w:rsidRDefault="002C35DE" w:rsidP="002C35DE">
      <w:pPr>
        <w:numPr>
          <w:ilvl w:val="0"/>
          <w:numId w:val="17"/>
        </w:numPr>
        <w:jc w:val="both"/>
        <w:rPr>
          <w:sz w:val="24"/>
          <w:szCs w:val="24"/>
          <w:lang w:val="en-IN"/>
        </w:rPr>
      </w:pPr>
      <w:r w:rsidRPr="00025D18">
        <w:rPr>
          <w:sz w:val="24"/>
          <w:szCs w:val="24"/>
          <w:lang w:val="en-IN"/>
        </w:rPr>
        <w:t>Debt-to-income ratio</w:t>
      </w:r>
    </w:p>
    <w:p w14:paraId="4AAEBC81" w14:textId="77777777" w:rsidR="002C35DE" w:rsidRPr="00025D18" w:rsidRDefault="002C35DE" w:rsidP="002C35DE">
      <w:pPr>
        <w:numPr>
          <w:ilvl w:val="0"/>
          <w:numId w:val="17"/>
        </w:numPr>
        <w:jc w:val="both"/>
        <w:rPr>
          <w:sz w:val="24"/>
          <w:szCs w:val="24"/>
          <w:lang w:val="en-IN"/>
        </w:rPr>
      </w:pPr>
      <w:r w:rsidRPr="00025D18">
        <w:rPr>
          <w:sz w:val="24"/>
          <w:szCs w:val="24"/>
          <w:lang w:val="en-IN"/>
        </w:rPr>
        <w:t>Loan-to-income ratio</w:t>
      </w:r>
    </w:p>
    <w:p w14:paraId="2C8286EB" w14:textId="77777777" w:rsidR="002C35DE" w:rsidRPr="00025D18" w:rsidRDefault="002C35DE" w:rsidP="002C35DE">
      <w:pPr>
        <w:numPr>
          <w:ilvl w:val="0"/>
          <w:numId w:val="17"/>
        </w:numPr>
        <w:jc w:val="both"/>
        <w:rPr>
          <w:sz w:val="24"/>
          <w:szCs w:val="24"/>
          <w:lang w:val="en-IN"/>
        </w:rPr>
      </w:pPr>
      <w:r w:rsidRPr="00025D18">
        <w:rPr>
          <w:sz w:val="24"/>
          <w:szCs w:val="24"/>
          <w:lang w:val="en-IN"/>
        </w:rPr>
        <w:t>Credit utilization</w:t>
      </w:r>
    </w:p>
    <w:p w14:paraId="267EA7FC" w14:textId="77777777" w:rsidR="002C35DE" w:rsidRPr="00025D18" w:rsidRDefault="002C35DE" w:rsidP="002C35DE">
      <w:pPr>
        <w:numPr>
          <w:ilvl w:val="0"/>
          <w:numId w:val="17"/>
        </w:numPr>
        <w:jc w:val="both"/>
        <w:rPr>
          <w:sz w:val="24"/>
          <w:szCs w:val="24"/>
          <w:lang w:val="en-IN"/>
        </w:rPr>
      </w:pPr>
      <w:r w:rsidRPr="00025D18">
        <w:rPr>
          <w:sz w:val="24"/>
          <w:szCs w:val="24"/>
          <w:lang w:val="en-IN"/>
        </w:rPr>
        <w:t>Previous repayment indicators</w:t>
      </w:r>
    </w:p>
    <w:p w14:paraId="63FF3461" w14:textId="77777777" w:rsidR="002C35DE" w:rsidRPr="00025D18" w:rsidRDefault="002C35DE" w:rsidP="002C35DE">
      <w:pPr>
        <w:numPr>
          <w:ilvl w:val="0"/>
          <w:numId w:val="17"/>
        </w:numPr>
        <w:jc w:val="both"/>
        <w:rPr>
          <w:sz w:val="24"/>
          <w:szCs w:val="24"/>
          <w:lang w:val="en-IN"/>
        </w:rPr>
      </w:pPr>
      <w:r w:rsidRPr="00025D18">
        <w:rPr>
          <w:sz w:val="24"/>
          <w:szCs w:val="24"/>
          <w:lang w:val="en-IN"/>
        </w:rPr>
        <w:t>Number of active loans</w:t>
      </w:r>
    </w:p>
    <w:p w14:paraId="5089522A" w14:textId="77777777" w:rsidR="002C35DE" w:rsidRPr="00025D18" w:rsidRDefault="002C35DE" w:rsidP="002C35DE">
      <w:pPr>
        <w:numPr>
          <w:ilvl w:val="0"/>
          <w:numId w:val="17"/>
        </w:numPr>
        <w:jc w:val="both"/>
        <w:rPr>
          <w:sz w:val="24"/>
          <w:szCs w:val="24"/>
          <w:lang w:val="en-IN"/>
        </w:rPr>
      </w:pPr>
      <w:r w:rsidRPr="00025D18">
        <w:rPr>
          <w:sz w:val="24"/>
          <w:szCs w:val="24"/>
          <w:lang w:val="en-IN"/>
        </w:rPr>
        <w:t>Other relevant financial ratios</w:t>
      </w:r>
    </w:p>
    <w:p w14:paraId="3F2208CC" w14:textId="77777777" w:rsidR="002C35DE" w:rsidRPr="00025D18" w:rsidRDefault="002C35DE" w:rsidP="002C35DE">
      <w:pPr>
        <w:jc w:val="both"/>
        <w:rPr>
          <w:sz w:val="24"/>
          <w:szCs w:val="24"/>
          <w:lang w:val="en-IN"/>
        </w:rPr>
      </w:pPr>
      <w:r w:rsidRPr="00025D18">
        <w:rPr>
          <w:sz w:val="24"/>
          <w:szCs w:val="24"/>
          <w:lang w:val="en-IN"/>
        </w:rPr>
        <w:t xml:space="preserve">These derived features can provide the model with more useful information about repayment capacity. However, the system must only use information that would have been available when the loan decision was made. Using information obtained later could introduce data leakage and make the model appear more effective than it </w:t>
      </w:r>
      <w:proofErr w:type="gramStart"/>
      <w:r w:rsidRPr="00025D18">
        <w:rPr>
          <w:sz w:val="24"/>
          <w:szCs w:val="24"/>
          <w:lang w:val="en-IN"/>
        </w:rPr>
        <w:t>actually is</w:t>
      </w:r>
      <w:proofErr w:type="gramEnd"/>
      <w:r w:rsidRPr="00025D18">
        <w:rPr>
          <w:sz w:val="24"/>
          <w:szCs w:val="24"/>
          <w:lang w:val="en-IN"/>
        </w:rPr>
        <w:t>.</w:t>
      </w:r>
    </w:p>
    <w:p w14:paraId="17B85766" w14:textId="77777777" w:rsidR="002C35DE" w:rsidRPr="00025D18" w:rsidRDefault="002C35DE" w:rsidP="002C35DE">
      <w:pPr>
        <w:jc w:val="both"/>
        <w:rPr>
          <w:b/>
          <w:bCs/>
          <w:sz w:val="24"/>
          <w:szCs w:val="24"/>
          <w:lang w:val="en-IN"/>
        </w:rPr>
      </w:pPr>
      <w:r w:rsidRPr="00025D18">
        <w:rPr>
          <w:b/>
          <w:bCs/>
          <w:sz w:val="24"/>
          <w:szCs w:val="24"/>
          <w:lang w:val="en-IN"/>
        </w:rPr>
        <w:t>D. Risk Prediction</w:t>
      </w:r>
    </w:p>
    <w:p w14:paraId="15FD9D01" w14:textId="77777777" w:rsidR="002C35DE" w:rsidRPr="00025D18" w:rsidRDefault="002C35DE" w:rsidP="002C35DE">
      <w:pPr>
        <w:jc w:val="both"/>
        <w:rPr>
          <w:sz w:val="24"/>
          <w:szCs w:val="24"/>
          <w:lang w:val="en-IN"/>
        </w:rPr>
      </w:pPr>
      <w:r w:rsidRPr="00025D18">
        <w:rPr>
          <w:sz w:val="24"/>
          <w:szCs w:val="24"/>
          <w:lang w:val="en-IN"/>
        </w:rPr>
        <w:t xml:space="preserve">The system can begin with Logistic Regression as a baseline because its </w:t>
      </w:r>
      <w:proofErr w:type="spellStart"/>
      <w:r w:rsidRPr="00025D18">
        <w:rPr>
          <w:sz w:val="24"/>
          <w:szCs w:val="24"/>
          <w:lang w:val="en-IN"/>
        </w:rPr>
        <w:t>behavior</w:t>
      </w:r>
      <w:proofErr w:type="spellEnd"/>
      <w:r w:rsidRPr="00025D18">
        <w:rPr>
          <w:sz w:val="24"/>
          <w:szCs w:val="24"/>
          <w:lang w:val="en-IN"/>
        </w:rPr>
        <w:t xml:space="preserve"> is relatively easy to understand. More flexible methods such as Random Forest and Gradient Boosting can then be compared with the baseline.</w:t>
      </w:r>
    </w:p>
    <w:p w14:paraId="3D7CE4A3" w14:textId="77777777" w:rsidR="002C35DE" w:rsidRPr="00025D18" w:rsidRDefault="002C35DE" w:rsidP="002C35DE">
      <w:pPr>
        <w:jc w:val="both"/>
        <w:rPr>
          <w:sz w:val="24"/>
          <w:szCs w:val="24"/>
          <w:lang w:val="en-IN"/>
        </w:rPr>
      </w:pPr>
      <w:r w:rsidRPr="00025D18">
        <w:rPr>
          <w:sz w:val="24"/>
          <w:szCs w:val="24"/>
          <w:lang w:val="en-IN"/>
        </w:rPr>
        <w:t>The best model should not be selected simply because it has the highest accuracy. Other factors, including recall, precision, calibration, stability, interpretability, and computational requirements, should also be considered.</w:t>
      </w:r>
    </w:p>
    <w:p w14:paraId="7B5C20AC" w14:textId="77777777" w:rsidR="002C35DE" w:rsidRPr="00025D18" w:rsidRDefault="002C35DE" w:rsidP="002C35DE">
      <w:pPr>
        <w:jc w:val="both"/>
        <w:rPr>
          <w:b/>
          <w:bCs/>
          <w:sz w:val="24"/>
          <w:szCs w:val="24"/>
          <w:lang w:val="en-IN"/>
        </w:rPr>
      </w:pPr>
      <w:r w:rsidRPr="00025D18">
        <w:rPr>
          <w:b/>
          <w:bCs/>
          <w:sz w:val="24"/>
          <w:szCs w:val="24"/>
          <w:lang w:val="en-IN"/>
        </w:rPr>
        <w:t>E. Risk Categories</w:t>
      </w:r>
    </w:p>
    <w:p w14:paraId="185E5010" w14:textId="77777777" w:rsidR="002C35DE" w:rsidRPr="00025D18" w:rsidRDefault="002C35DE" w:rsidP="002C35DE">
      <w:pPr>
        <w:jc w:val="both"/>
        <w:rPr>
          <w:sz w:val="24"/>
          <w:szCs w:val="24"/>
          <w:lang w:val="en-IN"/>
        </w:rPr>
      </w:pPr>
      <w:r w:rsidRPr="00025D18">
        <w:rPr>
          <w:sz w:val="24"/>
          <w:szCs w:val="24"/>
          <w:lang w:val="en-IN"/>
        </w:rPr>
        <w:t>For demonstration, the predicted probability can be grouped into three broad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471"/>
        <w:gridCol w:w="2179"/>
      </w:tblGrid>
      <w:tr w:rsidR="002C35DE" w:rsidRPr="00025D18" w14:paraId="60453326" w14:textId="77777777" w:rsidTr="002C35DE">
        <w:trPr>
          <w:tblHeader/>
          <w:tblCellSpacing w:w="15" w:type="dxa"/>
        </w:trPr>
        <w:tc>
          <w:tcPr>
            <w:tcW w:w="0" w:type="auto"/>
            <w:vAlign w:val="center"/>
            <w:hideMark/>
          </w:tcPr>
          <w:p w14:paraId="753226BD" w14:textId="77777777" w:rsidR="002C35DE" w:rsidRPr="00025D18" w:rsidRDefault="002C35DE" w:rsidP="002C35DE">
            <w:pPr>
              <w:jc w:val="both"/>
              <w:rPr>
                <w:b/>
                <w:bCs/>
                <w:sz w:val="24"/>
                <w:szCs w:val="24"/>
                <w:lang w:val="en-IN"/>
              </w:rPr>
            </w:pPr>
            <w:r w:rsidRPr="00025D18">
              <w:rPr>
                <w:b/>
                <w:bCs/>
                <w:sz w:val="24"/>
                <w:szCs w:val="24"/>
                <w:lang w:val="en-IN"/>
              </w:rPr>
              <w:t>Risk Level</w:t>
            </w:r>
          </w:p>
        </w:tc>
        <w:tc>
          <w:tcPr>
            <w:tcW w:w="0" w:type="auto"/>
            <w:vAlign w:val="center"/>
            <w:hideMark/>
          </w:tcPr>
          <w:p w14:paraId="200511F4" w14:textId="77777777" w:rsidR="002C35DE" w:rsidRPr="00025D18" w:rsidRDefault="002C35DE" w:rsidP="002C35DE">
            <w:pPr>
              <w:jc w:val="both"/>
              <w:rPr>
                <w:b/>
                <w:bCs/>
                <w:sz w:val="24"/>
                <w:szCs w:val="24"/>
                <w:lang w:val="en-IN"/>
              </w:rPr>
            </w:pPr>
            <w:r w:rsidRPr="00025D18">
              <w:rPr>
                <w:b/>
                <w:bCs/>
                <w:sz w:val="24"/>
                <w:szCs w:val="24"/>
                <w:lang w:val="en-IN"/>
              </w:rPr>
              <w:t>Illustrative Score</w:t>
            </w:r>
          </w:p>
        </w:tc>
        <w:tc>
          <w:tcPr>
            <w:tcW w:w="0" w:type="auto"/>
            <w:vAlign w:val="center"/>
            <w:hideMark/>
          </w:tcPr>
          <w:p w14:paraId="7D8E89B0" w14:textId="77777777" w:rsidR="002C35DE" w:rsidRPr="00025D18" w:rsidRDefault="002C35DE" w:rsidP="002C35DE">
            <w:pPr>
              <w:jc w:val="both"/>
              <w:rPr>
                <w:b/>
                <w:bCs/>
                <w:sz w:val="24"/>
                <w:szCs w:val="24"/>
                <w:lang w:val="en-IN"/>
              </w:rPr>
            </w:pPr>
            <w:r w:rsidRPr="00025D18">
              <w:rPr>
                <w:b/>
                <w:bCs/>
                <w:sz w:val="24"/>
                <w:szCs w:val="24"/>
                <w:lang w:val="en-IN"/>
              </w:rPr>
              <w:t>Meaning</w:t>
            </w:r>
          </w:p>
        </w:tc>
      </w:tr>
      <w:tr w:rsidR="002C35DE" w:rsidRPr="00025D18" w14:paraId="7F4F0F91" w14:textId="77777777" w:rsidTr="002C35DE">
        <w:trPr>
          <w:tblCellSpacing w:w="15" w:type="dxa"/>
        </w:trPr>
        <w:tc>
          <w:tcPr>
            <w:tcW w:w="0" w:type="auto"/>
            <w:vAlign w:val="center"/>
            <w:hideMark/>
          </w:tcPr>
          <w:p w14:paraId="59C82FB7" w14:textId="77777777" w:rsidR="002C35DE" w:rsidRPr="00025D18" w:rsidRDefault="002C35DE" w:rsidP="002C35DE">
            <w:pPr>
              <w:jc w:val="both"/>
              <w:rPr>
                <w:sz w:val="24"/>
                <w:szCs w:val="24"/>
                <w:lang w:val="en-IN"/>
              </w:rPr>
            </w:pPr>
            <w:r w:rsidRPr="00025D18">
              <w:rPr>
                <w:sz w:val="24"/>
                <w:szCs w:val="24"/>
                <w:lang w:val="en-IN"/>
              </w:rPr>
              <w:t>Low</w:t>
            </w:r>
          </w:p>
        </w:tc>
        <w:tc>
          <w:tcPr>
            <w:tcW w:w="0" w:type="auto"/>
            <w:vAlign w:val="center"/>
            <w:hideMark/>
          </w:tcPr>
          <w:p w14:paraId="6FDB636F" w14:textId="77777777" w:rsidR="002C35DE" w:rsidRPr="00025D18" w:rsidRDefault="002C35DE" w:rsidP="002C35DE">
            <w:pPr>
              <w:jc w:val="both"/>
              <w:rPr>
                <w:sz w:val="24"/>
                <w:szCs w:val="24"/>
                <w:lang w:val="en-IN"/>
              </w:rPr>
            </w:pPr>
            <w:r w:rsidRPr="00025D18">
              <w:rPr>
                <w:sz w:val="24"/>
                <w:szCs w:val="24"/>
                <w:lang w:val="en-IN"/>
              </w:rPr>
              <w:t>0–0.30</w:t>
            </w:r>
          </w:p>
        </w:tc>
        <w:tc>
          <w:tcPr>
            <w:tcW w:w="0" w:type="auto"/>
            <w:vAlign w:val="center"/>
            <w:hideMark/>
          </w:tcPr>
          <w:p w14:paraId="4E827F00" w14:textId="77777777" w:rsidR="002C35DE" w:rsidRPr="00025D18" w:rsidRDefault="002C35DE" w:rsidP="002C35DE">
            <w:pPr>
              <w:jc w:val="both"/>
              <w:rPr>
                <w:sz w:val="24"/>
                <w:szCs w:val="24"/>
                <w:lang w:val="en-IN"/>
              </w:rPr>
            </w:pPr>
            <w:r w:rsidRPr="00025D18">
              <w:rPr>
                <w:sz w:val="24"/>
                <w:szCs w:val="24"/>
                <w:lang w:val="en-IN"/>
              </w:rPr>
              <w:t>Lower predicted repayment risk</w:t>
            </w:r>
          </w:p>
        </w:tc>
      </w:tr>
      <w:tr w:rsidR="002C35DE" w:rsidRPr="00025D18" w14:paraId="7EFD8D78" w14:textId="77777777" w:rsidTr="002C35DE">
        <w:trPr>
          <w:tblCellSpacing w:w="15" w:type="dxa"/>
        </w:trPr>
        <w:tc>
          <w:tcPr>
            <w:tcW w:w="0" w:type="auto"/>
            <w:vAlign w:val="center"/>
            <w:hideMark/>
          </w:tcPr>
          <w:p w14:paraId="17153573" w14:textId="77777777" w:rsidR="002C35DE" w:rsidRPr="00025D18" w:rsidRDefault="002C35DE" w:rsidP="002C35DE">
            <w:pPr>
              <w:jc w:val="both"/>
              <w:rPr>
                <w:sz w:val="24"/>
                <w:szCs w:val="24"/>
                <w:lang w:val="en-IN"/>
              </w:rPr>
            </w:pPr>
            <w:r w:rsidRPr="00025D18">
              <w:rPr>
                <w:sz w:val="24"/>
                <w:szCs w:val="24"/>
                <w:lang w:val="en-IN"/>
              </w:rPr>
              <w:t>Medium</w:t>
            </w:r>
          </w:p>
        </w:tc>
        <w:tc>
          <w:tcPr>
            <w:tcW w:w="0" w:type="auto"/>
            <w:vAlign w:val="center"/>
            <w:hideMark/>
          </w:tcPr>
          <w:p w14:paraId="23B0355A" w14:textId="77777777" w:rsidR="002C35DE" w:rsidRPr="00025D18" w:rsidRDefault="002C35DE" w:rsidP="002C35DE">
            <w:pPr>
              <w:jc w:val="both"/>
              <w:rPr>
                <w:sz w:val="24"/>
                <w:szCs w:val="24"/>
                <w:lang w:val="en-IN"/>
              </w:rPr>
            </w:pPr>
            <w:r w:rsidRPr="00025D18">
              <w:rPr>
                <w:sz w:val="24"/>
                <w:szCs w:val="24"/>
                <w:lang w:val="en-IN"/>
              </w:rPr>
              <w:t>0.31–0.60</w:t>
            </w:r>
          </w:p>
        </w:tc>
        <w:tc>
          <w:tcPr>
            <w:tcW w:w="0" w:type="auto"/>
            <w:vAlign w:val="center"/>
            <w:hideMark/>
          </w:tcPr>
          <w:p w14:paraId="39FB767E" w14:textId="77777777" w:rsidR="002C35DE" w:rsidRPr="00025D18" w:rsidRDefault="002C35DE" w:rsidP="002C35DE">
            <w:pPr>
              <w:jc w:val="both"/>
              <w:rPr>
                <w:sz w:val="24"/>
                <w:szCs w:val="24"/>
                <w:lang w:val="en-IN"/>
              </w:rPr>
            </w:pPr>
            <w:r w:rsidRPr="00025D18">
              <w:rPr>
                <w:sz w:val="24"/>
                <w:szCs w:val="24"/>
                <w:lang w:val="en-IN"/>
              </w:rPr>
              <w:t>Some warning indicators are present</w:t>
            </w:r>
          </w:p>
        </w:tc>
      </w:tr>
      <w:tr w:rsidR="002C35DE" w:rsidRPr="00025D18" w14:paraId="5E849918" w14:textId="77777777" w:rsidTr="002C35DE">
        <w:trPr>
          <w:tblCellSpacing w:w="15" w:type="dxa"/>
        </w:trPr>
        <w:tc>
          <w:tcPr>
            <w:tcW w:w="0" w:type="auto"/>
            <w:vAlign w:val="center"/>
            <w:hideMark/>
          </w:tcPr>
          <w:p w14:paraId="602942A8" w14:textId="77777777" w:rsidR="002C35DE" w:rsidRPr="00025D18" w:rsidRDefault="002C35DE" w:rsidP="002C35DE">
            <w:pPr>
              <w:jc w:val="both"/>
              <w:rPr>
                <w:sz w:val="24"/>
                <w:szCs w:val="24"/>
                <w:lang w:val="en-IN"/>
              </w:rPr>
            </w:pPr>
            <w:r w:rsidRPr="00025D18">
              <w:rPr>
                <w:sz w:val="24"/>
                <w:szCs w:val="24"/>
                <w:lang w:val="en-IN"/>
              </w:rPr>
              <w:t>High</w:t>
            </w:r>
          </w:p>
        </w:tc>
        <w:tc>
          <w:tcPr>
            <w:tcW w:w="0" w:type="auto"/>
            <w:vAlign w:val="center"/>
            <w:hideMark/>
          </w:tcPr>
          <w:p w14:paraId="29EF0FDC" w14:textId="77777777" w:rsidR="002C35DE" w:rsidRPr="00025D18" w:rsidRDefault="002C35DE" w:rsidP="002C35DE">
            <w:pPr>
              <w:jc w:val="both"/>
              <w:rPr>
                <w:sz w:val="24"/>
                <w:szCs w:val="24"/>
                <w:lang w:val="en-IN"/>
              </w:rPr>
            </w:pPr>
            <w:r w:rsidRPr="00025D18">
              <w:rPr>
                <w:sz w:val="24"/>
                <w:szCs w:val="24"/>
                <w:lang w:val="en-IN"/>
              </w:rPr>
              <w:t>0.61–1.00</w:t>
            </w:r>
          </w:p>
        </w:tc>
        <w:tc>
          <w:tcPr>
            <w:tcW w:w="0" w:type="auto"/>
            <w:vAlign w:val="center"/>
            <w:hideMark/>
          </w:tcPr>
          <w:p w14:paraId="534022D1" w14:textId="77777777" w:rsidR="002C35DE" w:rsidRPr="00025D18" w:rsidRDefault="002C35DE" w:rsidP="002C35DE">
            <w:pPr>
              <w:jc w:val="both"/>
              <w:rPr>
                <w:sz w:val="24"/>
                <w:szCs w:val="24"/>
                <w:lang w:val="en-IN"/>
              </w:rPr>
            </w:pPr>
            <w:r w:rsidRPr="00025D18">
              <w:rPr>
                <w:sz w:val="24"/>
                <w:szCs w:val="24"/>
                <w:lang w:val="en-IN"/>
              </w:rPr>
              <w:t>Higher predicted repayment risk</w:t>
            </w:r>
          </w:p>
        </w:tc>
      </w:tr>
    </w:tbl>
    <w:p w14:paraId="1FF22083" w14:textId="77777777" w:rsidR="002C35DE" w:rsidRPr="00025D18" w:rsidRDefault="002C35DE" w:rsidP="002C35DE">
      <w:pPr>
        <w:jc w:val="both"/>
        <w:rPr>
          <w:sz w:val="24"/>
          <w:szCs w:val="24"/>
          <w:lang w:val="en-IN"/>
        </w:rPr>
      </w:pPr>
      <w:r w:rsidRPr="00025D18">
        <w:rPr>
          <w:sz w:val="24"/>
          <w:szCs w:val="24"/>
          <w:lang w:val="en-IN"/>
        </w:rPr>
        <w:t xml:space="preserve">These values are only examples for demonstrating the proposed workflow. They should not be treated as universal lending thresholds. A real system would need to </w:t>
      </w:r>
      <w:r w:rsidRPr="00025D18">
        <w:rPr>
          <w:sz w:val="24"/>
          <w:szCs w:val="24"/>
          <w:lang w:val="en-IN"/>
        </w:rPr>
        <w:t>determine suitable cutoffs using historical repayment results, business requirements, risk appetite, and applicable regulations.</w:t>
      </w:r>
    </w:p>
    <w:p w14:paraId="270CD01C" w14:textId="77777777" w:rsidR="00886FC7" w:rsidRPr="00025D18" w:rsidRDefault="00886FC7" w:rsidP="002C35DE">
      <w:pPr>
        <w:jc w:val="both"/>
        <w:rPr>
          <w:sz w:val="24"/>
          <w:szCs w:val="24"/>
          <w:lang w:val="en-IN"/>
        </w:rPr>
      </w:pPr>
    </w:p>
    <w:p w14:paraId="26D5FF8F" w14:textId="77777777" w:rsidR="002C35DE" w:rsidRPr="00025D18" w:rsidRDefault="002C35DE" w:rsidP="002C35DE">
      <w:pPr>
        <w:jc w:val="both"/>
        <w:rPr>
          <w:b/>
          <w:bCs/>
          <w:sz w:val="24"/>
          <w:szCs w:val="24"/>
          <w:lang w:val="en-IN"/>
        </w:rPr>
      </w:pPr>
      <w:r w:rsidRPr="00025D18">
        <w:rPr>
          <w:b/>
          <w:bCs/>
          <w:sz w:val="24"/>
          <w:szCs w:val="24"/>
          <w:lang w:val="en-IN"/>
        </w:rPr>
        <w:t>F. Explainability</w:t>
      </w:r>
    </w:p>
    <w:p w14:paraId="7AB9CCBD" w14:textId="77777777" w:rsidR="002C35DE" w:rsidRPr="00025D18" w:rsidRDefault="002C35DE" w:rsidP="002C35DE">
      <w:pPr>
        <w:jc w:val="both"/>
        <w:rPr>
          <w:sz w:val="24"/>
          <w:szCs w:val="24"/>
          <w:lang w:val="en-IN"/>
        </w:rPr>
      </w:pPr>
      <w:r w:rsidRPr="00025D18">
        <w:rPr>
          <w:sz w:val="24"/>
          <w:szCs w:val="24"/>
          <w:lang w:val="en-IN"/>
        </w:rPr>
        <w:t>The explanation stage provides additional information about the prediction. SHAP can be used to determine how individual input variables contributed to the model output.</w:t>
      </w:r>
    </w:p>
    <w:p w14:paraId="44F06CEA" w14:textId="77777777" w:rsidR="002C35DE" w:rsidRPr="00025D18" w:rsidRDefault="002C35DE" w:rsidP="002C35DE">
      <w:pPr>
        <w:jc w:val="both"/>
        <w:rPr>
          <w:sz w:val="24"/>
          <w:szCs w:val="24"/>
          <w:lang w:val="en-IN"/>
        </w:rPr>
      </w:pPr>
      <w:r w:rsidRPr="00025D18">
        <w:rPr>
          <w:sz w:val="24"/>
          <w:szCs w:val="24"/>
          <w:lang w:val="en-IN"/>
        </w:rPr>
        <w:t xml:space="preserve">For example, a high debt-to-income ratio or repeated missed payments may increase the predicted risk. A stronger repayment history or stable employment information may contribute </w:t>
      </w:r>
      <w:proofErr w:type="gramStart"/>
      <w:r w:rsidRPr="00025D18">
        <w:rPr>
          <w:sz w:val="24"/>
          <w:szCs w:val="24"/>
          <w:lang w:val="en-IN"/>
        </w:rPr>
        <w:t>in</w:t>
      </w:r>
      <w:proofErr w:type="gramEnd"/>
      <w:r w:rsidRPr="00025D18">
        <w:rPr>
          <w:sz w:val="24"/>
          <w:szCs w:val="24"/>
          <w:lang w:val="en-IN"/>
        </w:rPr>
        <w:t xml:space="preserve"> the other direction.</w:t>
      </w:r>
    </w:p>
    <w:p w14:paraId="568F2965" w14:textId="77777777" w:rsidR="002C35DE" w:rsidRPr="00025D18" w:rsidRDefault="002C35DE" w:rsidP="002C35DE">
      <w:pPr>
        <w:jc w:val="both"/>
        <w:rPr>
          <w:sz w:val="24"/>
          <w:szCs w:val="24"/>
          <w:lang w:val="en-IN"/>
        </w:rPr>
      </w:pPr>
      <w:r w:rsidRPr="00025D18">
        <w:rPr>
          <w:sz w:val="24"/>
          <w:szCs w:val="24"/>
          <w:lang w:val="en-IN"/>
        </w:rPr>
        <w:t>The final explanation should be presented in simple language so that a lending analyst can understand the result without having to study the internal mathematics of the machine learning model.</w:t>
      </w:r>
    </w:p>
    <w:p w14:paraId="4666B39B" w14:textId="77777777" w:rsidR="00886FC7" w:rsidRPr="00025D18" w:rsidRDefault="00886FC7" w:rsidP="002C35DE">
      <w:pPr>
        <w:jc w:val="both"/>
        <w:rPr>
          <w:sz w:val="24"/>
          <w:szCs w:val="24"/>
          <w:lang w:val="en-IN"/>
        </w:rPr>
      </w:pPr>
    </w:p>
    <w:p w14:paraId="4D33E01B" w14:textId="77777777" w:rsidR="002C35DE" w:rsidRPr="00025D18" w:rsidRDefault="002C35DE" w:rsidP="002C35DE">
      <w:pPr>
        <w:jc w:val="both"/>
        <w:rPr>
          <w:b/>
          <w:bCs/>
          <w:sz w:val="24"/>
          <w:szCs w:val="24"/>
          <w:lang w:val="en-IN"/>
        </w:rPr>
      </w:pPr>
      <w:r w:rsidRPr="00025D18">
        <w:rPr>
          <w:b/>
          <w:bCs/>
          <w:sz w:val="24"/>
          <w:szCs w:val="24"/>
          <w:lang w:val="en-IN"/>
        </w:rPr>
        <w:t>VI. SYSTEM WORKFLOW</w:t>
      </w:r>
    </w:p>
    <w:p w14:paraId="5A295289" w14:textId="77777777" w:rsidR="002C35DE" w:rsidRPr="00025D18" w:rsidRDefault="002C35DE" w:rsidP="002C35DE">
      <w:pPr>
        <w:jc w:val="both"/>
        <w:rPr>
          <w:sz w:val="24"/>
          <w:szCs w:val="24"/>
          <w:lang w:val="en-IN"/>
        </w:rPr>
      </w:pPr>
      <w:r w:rsidRPr="00025D18">
        <w:rPr>
          <w:sz w:val="24"/>
          <w:szCs w:val="24"/>
          <w:lang w:val="en-IN"/>
        </w:rPr>
        <w:t>The complete process begins when an applicant's information is entered into the system. The data are first checked for missing or inconsistent values. After the required cleaning and transformation, financial features are generated and passed to the trained model.</w:t>
      </w:r>
    </w:p>
    <w:p w14:paraId="7E502CBB" w14:textId="77777777" w:rsidR="002C35DE" w:rsidRPr="00025D18" w:rsidRDefault="002C35DE" w:rsidP="002C35DE">
      <w:pPr>
        <w:jc w:val="both"/>
        <w:rPr>
          <w:sz w:val="24"/>
          <w:szCs w:val="24"/>
          <w:lang w:val="en-IN"/>
        </w:rPr>
      </w:pPr>
      <w:r w:rsidRPr="00025D18">
        <w:rPr>
          <w:sz w:val="24"/>
          <w:szCs w:val="24"/>
          <w:lang w:val="en-IN"/>
        </w:rPr>
        <w:t>The model produces a probability representing the estimated repayment risk. This value is then converted into a risk category. At the same time, the explanation module identifies the features that had the largest influence on the prediction.</w:t>
      </w:r>
    </w:p>
    <w:p w14:paraId="64D0EF67" w14:textId="77777777" w:rsidR="002C35DE" w:rsidRPr="00025D18" w:rsidRDefault="002C35DE" w:rsidP="002C35DE">
      <w:pPr>
        <w:jc w:val="both"/>
        <w:rPr>
          <w:sz w:val="24"/>
          <w:szCs w:val="24"/>
          <w:lang w:val="en-IN"/>
        </w:rPr>
      </w:pPr>
      <w:r w:rsidRPr="00025D18">
        <w:rPr>
          <w:sz w:val="24"/>
          <w:szCs w:val="24"/>
          <w:lang w:val="en-IN"/>
        </w:rPr>
        <w:t>The final information can be displayed to an authorized analyst. Cases with incomplete records, unusual values, or other warning conditions can be sent for additional manual review rather than being handled automatically.</w:t>
      </w:r>
    </w:p>
    <w:p w14:paraId="3E7D2ACB" w14:textId="77777777" w:rsidR="002C35DE" w:rsidRPr="00025D18" w:rsidRDefault="002C35DE" w:rsidP="002C35DE">
      <w:pPr>
        <w:jc w:val="both"/>
        <w:rPr>
          <w:sz w:val="24"/>
          <w:szCs w:val="24"/>
          <w:lang w:val="en-IN"/>
        </w:rPr>
      </w:pPr>
      <w:r w:rsidRPr="00025D18">
        <w:rPr>
          <w:sz w:val="24"/>
          <w:szCs w:val="24"/>
          <w:lang w:val="en-IN"/>
        </w:rPr>
        <w:t>The main stages are:</w:t>
      </w:r>
    </w:p>
    <w:p w14:paraId="62DF888F" w14:textId="77777777" w:rsidR="002C35DE" w:rsidRPr="00025D18" w:rsidRDefault="002C35DE" w:rsidP="002C35DE">
      <w:pPr>
        <w:numPr>
          <w:ilvl w:val="0"/>
          <w:numId w:val="18"/>
        </w:numPr>
        <w:jc w:val="both"/>
        <w:rPr>
          <w:sz w:val="24"/>
          <w:szCs w:val="24"/>
          <w:lang w:val="en-IN"/>
        </w:rPr>
      </w:pPr>
      <w:r w:rsidRPr="00025D18">
        <w:rPr>
          <w:b/>
          <w:bCs/>
          <w:sz w:val="24"/>
          <w:szCs w:val="24"/>
          <w:lang w:val="en-IN"/>
        </w:rPr>
        <w:t>Data Input</w:t>
      </w:r>
      <w:r w:rsidRPr="00025D18">
        <w:rPr>
          <w:sz w:val="24"/>
          <w:szCs w:val="24"/>
          <w:lang w:val="en-IN"/>
        </w:rPr>
        <w:t xml:space="preserve"> – Collect permitted applicant and loan information.</w:t>
      </w:r>
    </w:p>
    <w:p w14:paraId="3486B57C" w14:textId="77777777" w:rsidR="002C35DE" w:rsidRPr="00025D18" w:rsidRDefault="002C35DE" w:rsidP="002C35DE">
      <w:pPr>
        <w:numPr>
          <w:ilvl w:val="0"/>
          <w:numId w:val="18"/>
        </w:numPr>
        <w:jc w:val="both"/>
        <w:rPr>
          <w:sz w:val="24"/>
          <w:szCs w:val="24"/>
          <w:lang w:val="en-IN"/>
        </w:rPr>
      </w:pPr>
      <w:r w:rsidRPr="00025D18">
        <w:rPr>
          <w:b/>
          <w:bCs/>
          <w:sz w:val="24"/>
          <w:szCs w:val="24"/>
          <w:lang w:val="en-IN"/>
        </w:rPr>
        <w:t>Validation</w:t>
      </w:r>
      <w:r w:rsidRPr="00025D18">
        <w:rPr>
          <w:sz w:val="24"/>
          <w:szCs w:val="24"/>
          <w:lang w:val="en-IN"/>
        </w:rPr>
        <w:t xml:space="preserve"> – Identify missing, inconsistent, or suspicious values.</w:t>
      </w:r>
    </w:p>
    <w:p w14:paraId="2EED203A" w14:textId="77777777" w:rsidR="002C35DE" w:rsidRPr="00025D18" w:rsidRDefault="002C35DE" w:rsidP="002C35DE">
      <w:pPr>
        <w:numPr>
          <w:ilvl w:val="0"/>
          <w:numId w:val="18"/>
        </w:numPr>
        <w:jc w:val="both"/>
        <w:rPr>
          <w:sz w:val="24"/>
          <w:szCs w:val="24"/>
          <w:lang w:val="en-IN"/>
        </w:rPr>
      </w:pPr>
      <w:r w:rsidRPr="00025D18">
        <w:rPr>
          <w:b/>
          <w:bCs/>
          <w:sz w:val="24"/>
          <w:szCs w:val="24"/>
          <w:lang w:val="en-IN"/>
        </w:rPr>
        <w:t>Feature Engineering</w:t>
      </w:r>
      <w:r w:rsidRPr="00025D18">
        <w:rPr>
          <w:sz w:val="24"/>
          <w:szCs w:val="24"/>
          <w:lang w:val="en-IN"/>
        </w:rPr>
        <w:t xml:space="preserve"> – Calculate relevant financial indicators.</w:t>
      </w:r>
    </w:p>
    <w:p w14:paraId="59FA242A" w14:textId="77777777" w:rsidR="002C35DE" w:rsidRPr="00025D18" w:rsidRDefault="002C35DE" w:rsidP="002C35DE">
      <w:pPr>
        <w:numPr>
          <w:ilvl w:val="0"/>
          <w:numId w:val="18"/>
        </w:numPr>
        <w:jc w:val="both"/>
        <w:rPr>
          <w:sz w:val="24"/>
          <w:szCs w:val="24"/>
          <w:lang w:val="en-IN"/>
        </w:rPr>
      </w:pPr>
      <w:r w:rsidRPr="00025D18">
        <w:rPr>
          <w:b/>
          <w:bCs/>
          <w:sz w:val="24"/>
          <w:szCs w:val="24"/>
          <w:lang w:val="en-IN"/>
        </w:rPr>
        <w:t>Prediction</w:t>
      </w:r>
      <w:r w:rsidRPr="00025D18">
        <w:rPr>
          <w:sz w:val="24"/>
          <w:szCs w:val="24"/>
          <w:lang w:val="en-IN"/>
        </w:rPr>
        <w:t xml:space="preserve"> – Apply the selected machine learning model.</w:t>
      </w:r>
    </w:p>
    <w:p w14:paraId="6C4A49F4" w14:textId="77777777" w:rsidR="002C35DE" w:rsidRPr="00025D18" w:rsidRDefault="002C35DE" w:rsidP="002C35DE">
      <w:pPr>
        <w:numPr>
          <w:ilvl w:val="0"/>
          <w:numId w:val="18"/>
        </w:numPr>
        <w:jc w:val="both"/>
        <w:rPr>
          <w:sz w:val="24"/>
          <w:szCs w:val="24"/>
          <w:lang w:val="en-IN"/>
        </w:rPr>
      </w:pPr>
      <w:r w:rsidRPr="00025D18">
        <w:rPr>
          <w:b/>
          <w:bCs/>
          <w:sz w:val="24"/>
          <w:szCs w:val="24"/>
          <w:lang w:val="en-IN"/>
        </w:rPr>
        <w:t>Explanation</w:t>
      </w:r>
      <w:r w:rsidRPr="00025D18">
        <w:rPr>
          <w:sz w:val="24"/>
          <w:szCs w:val="24"/>
          <w:lang w:val="en-IN"/>
        </w:rPr>
        <w:t xml:space="preserve"> – Determine the major factors affecting the prediction.</w:t>
      </w:r>
    </w:p>
    <w:p w14:paraId="790408A7" w14:textId="77777777" w:rsidR="002C35DE" w:rsidRPr="00025D18" w:rsidRDefault="002C35DE" w:rsidP="002C35DE">
      <w:pPr>
        <w:numPr>
          <w:ilvl w:val="0"/>
          <w:numId w:val="18"/>
        </w:numPr>
        <w:jc w:val="both"/>
        <w:rPr>
          <w:sz w:val="24"/>
          <w:szCs w:val="24"/>
          <w:lang w:val="en-IN"/>
        </w:rPr>
      </w:pPr>
      <w:r w:rsidRPr="00025D18">
        <w:rPr>
          <w:b/>
          <w:bCs/>
          <w:sz w:val="24"/>
          <w:szCs w:val="24"/>
          <w:lang w:val="en-IN"/>
        </w:rPr>
        <w:lastRenderedPageBreak/>
        <w:t>Decision Support</w:t>
      </w:r>
      <w:r w:rsidRPr="00025D18">
        <w:rPr>
          <w:sz w:val="24"/>
          <w:szCs w:val="24"/>
          <w:lang w:val="en-IN"/>
        </w:rPr>
        <w:t xml:space="preserve"> – Assign a risk level and provide the analyst with the result.</w:t>
      </w:r>
    </w:p>
    <w:p w14:paraId="2ACCE7FA" w14:textId="77777777" w:rsidR="002C35DE" w:rsidRPr="00025D18" w:rsidRDefault="002C35DE" w:rsidP="002C35DE">
      <w:pPr>
        <w:numPr>
          <w:ilvl w:val="0"/>
          <w:numId w:val="18"/>
        </w:numPr>
        <w:jc w:val="both"/>
        <w:rPr>
          <w:sz w:val="24"/>
          <w:szCs w:val="24"/>
          <w:lang w:val="en-IN"/>
        </w:rPr>
      </w:pPr>
      <w:r w:rsidRPr="00025D18">
        <w:rPr>
          <w:b/>
          <w:bCs/>
          <w:sz w:val="24"/>
          <w:szCs w:val="24"/>
          <w:lang w:val="en-IN"/>
        </w:rPr>
        <w:t>Monitoring</w:t>
      </w:r>
      <w:r w:rsidRPr="00025D18">
        <w:rPr>
          <w:sz w:val="24"/>
          <w:szCs w:val="24"/>
          <w:lang w:val="en-IN"/>
        </w:rPr>
        <w:t xml:space="preserve"> – Track model performance, errors, and changes in data patterns.</w:t>
      </w:r>
    </w:p>
    <w:p w14:paraId="79F4BB32" w14:textId="77777777" w:rsidR="00886FC7" w:rsidRPr="00025D18" w:rsidRDefault="00886FC7" w:rsidP="00886FC7">
      <w:pPr>
        <w:ind w:left="720"/>
        <w:jc w:val="both"/>
        <w:rPr>
          <w:sz w:val="24"/>
          <w:szCs w:val="24"/>
          <w:lang w:val="en-IN"/>
        </w:rPr>
      </w:pPr>
    </w:p>
    <w:p w14:paraId="11EC3EA9" w14:textId="77777777" w:rsidR="002C35DE" w:rsidRPr="00025D18" w:rsidRDefault="002C35DE" w:rsidP="002C35DE">
      <w:pPr>
        <w:jc w:val="both"/>
        <w:rPr>
          <w:b/>
          <w:bCs/>
          <w:sz w:val="24"/>
          <w:szCs w:val="24"/>
          <w:lang w:val="en-IN"/>
        </w:rPr>
      </w:pPr>
      <w:r w:rsidRPr="00025D18">
        <w:rPr>
          <w:b/>
          <w:bCs/>
          <w:sz w:val="24"/>
          <w:szCs w:val="24"/>
          <w:lang w:val="en-IN"/>
        </w:rPr>
        <w:t>VII. IMPLEMENTATION APPROACH</w:t>
      </w:r>
    </w:p>
    <w:p w14:paraId="2F2C8EE5" w14:textId="77777777" w:rsidR="002C35DE" w:rsidRPr="00025D18" w:rsidRDefault="002C35DE" w:rsidP="002C35DE">
      <w:pPr>
        <w:jc w:val="both"/>
        <w:rPr>
          <w:sz w:val="24"/>
          <w:szCs w:val="24"/>
          <w:lang w:val="en-IN"/>
        </w:rPr>
      </w:pPr>
      <w:r w:rsidRPr="00025D18">
        <w:rPr>
          <w:sz w:val="24"/>
          <w:szCs w:val="24"/>
          <w:lang w:val="en-IN"/>
        </w:rPr>
        <w:t>The prototype can be developed using Python because it provides libraries for data preparation, machine learning, numerical computation, and model explanation. Pandas can be used for handling tabular loan data, NumPy for numerical calculations, and scikit-learn for training and evaluating classification models. SHAP can be incorporated when detailed explanations of individual predictions are required.</w:t>
      </w:r>
    </w:p>
    <w:p w14:paraId="5B72B531" w14:textId="77777777" w:rsidR="002C35DE" w:rsidRPr="00025D18" w:rsidRDefault="002C35DE" w:rsidP="002C35DE">
      <w:pPr>
        <w:jc w:val="both"/>
        <w:rPr>
          <w:sz w:val="24"/>
          <w:szCs w:val="24"/>
          <w:lang w:val="en-IN"/>
        </w:rPr>
      </w:pPr>
      <w:r w:rsidRPr="00025D18">
        <w:rPr>
          <w:sz w:val="24"/>
          <w:szCs w:val="24"/>
          <w:lang w:val="en-IN"/>
        </w:rPr>
        <w:t>A basic Random Forest training process can be represented as follows:</w:t>
      </w:r>
    </w:p>
    <w:p w14:paraId="5A9DF603" w14:textId="77777777" w:rsidR="002C35DE" w:rsidRPr="00025D18" w:rsidRDefault="002C35DE" w:rsidP="002C35DE">
      <w:pPr>
        <w:jc w:val="both"/>
        <w:rPr>
          <w:sz w:val="24"/>
          <w:szCs w:val="24"/>
          <w:lang w:val="en-IN"/>
        </w:rPr>
      </w:pPr>
      <w:proofErr w:type="spellStart"/>
      <w:r w:rsidRPr="00025D18">
        <w:rPr>
          <w:sz w:val="24"/>
          <w:szCs w:val="24"/>
          <w:lang w:val="en-IN"/>
        </w:rPr>
        <w:t>X_train</w:t>
      </w:r>
      <w:proofErr w:type="spellEnd"/>
      <w:r w:rsidRPr="00025D18">
        <w:rPr>
          <w:sz w:val="24"/>
          <w:szCs w:val="24"/>
          <w:lang w:val="en-IN"/>
        </w:rPr>
        <w:t xml:space="preserve">, </w:t>
      </w:r>
      <w:proofErr w:type="spellStart"/>
      <w:r w:rsidRPr="00025D18">
        <w:rPr>
          <w:sz w:val="24"/>
          <w:szCs w:val="24"/>
          <w:lang w:val="en-IN"/>
        </w:rPr>
        <w:t>X_test</w:t>
      </w:r>
      <w:proofErr w:type="spellEnd"/>
      <w:r w:rsidRPr="00025D18">
        <w:rPr>
          <w:sz w:val="24"/>
          <w:szCs w:val="24"/>
          <w:lang w:val="en-IN"/>
        </w:rPr>
        <w:t xml:space="preserve">, </w:t>
      </w:r>
      <w:proofErr w:type="spellStart"/>
      <w:r w:rsidRPr="00025D18">
        <w:rPr>
          <w:sz w:val="24"/>
          <w:szCs w:val="24"/>
          <w:lang w:val="en-IN"/>
        </w:rPr>
        <w:t>y_train</w:t>
      </w:r>
      <w:proofErr w:type="spellEnd"/>
      <w:r w:rsidRPr="00025D18">
        <w:rPr>
          <w:sz w:val="24"/>
          <w:szCs w:val="24"/>
          <w:lang w:val="en-IN"/>
        </w:rPr>
        <w:t xml:space="preserve">, </w:t>
      </w:r>
      <w:proofErr w:type="spellStart"/>
      <w:r w:rsidRPr="00025D18">
        <w:rPr>
          <w:sz w:val="24"/>
          <w:szCs w:val="24"/>
          <w:lang w:val="en-IN"/>
        </w:rPr>
        <w:t>y_test</w:t>
      </w:r>
      <w:proofErr w:type="spellEnd"/>
      <w:r w:rsidRPr="00025D18">
        <w:rPr>
          <w:sz w:val="24"/>
          <w:szCs w:val="24"/>
          <w:lang w:val="en-IN"/>
        </w:rPr>
        <w:t xml:space="preserve"> = </w:t>
      </w:r>
      <w:proofErr w:type="spellStart"/>
      <w:r w:rsidRPr="00025D18">
        <w:rPr>
          <w:sz w:val="24"/>
          <w:szCs w:val="24"/>
          <w:lang w:val="en-IN"/>
        </w:rPr>
        <w:t>train_test_</w:t>
      </w:r>
      <w:proofErr w:type="gramStart"/>
      <w:r w:rsidRPr="00025D18">
        <w:rPr>
          <w:sz w:val="24"/>
          <w:szCs w:val="24"/>
          <w:lang w:val="en-IN"/>
        </w:rPr>
        <w:t>split</w:t>
      </w:r>
      <w:proofErr w:type="spellEnd"/>
      <w:r w:rsidRPr="00025D18">
        <w:rPr>
          <w:sz w:val="24"/>
          <w:szCs w:val="24"/>
          <w:lang w:val="en-IN"/>
        </w:rPr>
        <w:t>(</w:t>
      </w:r>
      <w:proofErr w:type="gramEnd"/>
    </w:p>
    <w:p w14:paraId="78F3A96D" w14:textId="77777777" w:rsidR="002C35DE" w:rsidRPr="00025D18" w:rsidRDefault="002C35DE" w:rsidP="002C35DE">
      <w:pPr>
        <w:jc w:val="both"/>
        <w:rPr>
          <w:sz w:val="24"/>
          <w:szCs w:val="24"/>
          <w:lang w:val="en-IN"/>
        </w:rPr>
      </w:pPr>
      <w:r w:rsidRPr="00025D18">
        <w:rPr>
          <w:sz w:val="24"/>
          <w:szCs w:val="24"/>
          <w:lang w:val="en-IN"/>
        </w:rPr>
        <w:t xml:space="preserve">    X, y,</w:t>
      </w:r>
    </w:p>
    <w:p w14:paraId="36B7C0B8" w14:textId="77777777" w:rsidR="002C35DE" w:rsidRPr="00025D18" w:rsidRDefault="002C35DE" w:rsidP="002C35DE">
      <w:pPr>
        <w:jc w:val="both"/>
        <w:rPr>
          <w:sz w:val="24"/>
          <w:szCs w:val="24"/>
          <w:lang w:val="en-IN"/>
        </w:rPr>
      </w:pPr>
      <w:r w:rsidRPr="00025D18">
        <w:rPr>
          <w:sz w:val="24"/>
          <w:szCs w:val="24"/>
          <w:lang w:val="en-IN"/>
        </w:rPr>
        <w:t xml:space="preserve">    </w:t>
      </w:r>
      <w:proofErr w:type="spellStart"/>
      <w:r w:rsidRPr="00025D18">
        <w:rPr>
          <w:sz w:val="24"/>
          <w:szCs w:val="24"/>
          <w:lang w:val="en-IN"/>
        </w:rPr>
        <w:t>test_size</w:t>
      </w:r>
      <w:proofErr w:type="spellEnd"/>
      <w:r w:rsidRPr="00025D18">
        <w:rPr>
          <w:sz w:val="24"/>
          <w:szCs w:val="24"/>
          <w:lang w:val="en-IN"/>
        </w:rPr>
        <w:t>=0.20,</w:t>
      </w:r>
    </w:p>
    <w:p w14:paraId="42693214" w14:textId="77777777" w:rsidR="002C35DE" w:rsidRPr="00025D18" w:rsidRDefault="002C35DE" w:rsidP="002C35DE">
      <w:pPr>
        <w:jc w:val="both"/>
        <w:rPr>
          <w:sz w:val="24"/>
          <w:szCs w:val="24"/>
          <w:lang w:val="en-IN"/>
        </w:rPr>
      </w:pPr>
      <w:r w:rsidRPr="00025D18">
        <w:rPr>
          <w:sz w:val="24"/>
          <w:szCs w:val="24"/>
          <w:lang w:val="en-IN"/>
        </w:rPr>
        <w:t xml:space="preserve">    stratify=y,</w:t>
      </w:r>
    </w:p>
    <w:p w14:paraId="58B2FDEF" w14:textId="77777777" w:rsidR="002C35DE" w:rsidRPr="00025D18" w:rsidRDefault="002C35DE" w:rsidP="002C35DE">
      <w:pPr>
        <w:jc w:val="both"/>
        <w:rPr>
          <w:sz w:val="24"/>
          <w:szCs w:val="24"/>
          <w:lang w:val="en-IN"/>
        </w:rPr>
      </w:pPr>
      <w:r w:rsidRPr="00025D18">
        <w:rPr>
          <w:sz w:val="24"/>
          <w:szCs w:val="24"/>
          <w:lang w:val="en-IN"/>
        </w:rPr>
        <w:t xml:space="preserve">    </w:t>
      </w:r>
      <w:proofErr w:type="spellStart"/>
      <w:r w:rsidRPr="00025D18">
        <w:rPr>
          <w:sz w:val="24"/>
          <w:szCs w:val="24"/>
          <w:lang w:val="en-IN"/>
        </w:rPr>
        <w:t>random_state</w:t>
      </w:r>
      <w:proofErr w:type="spellEnd"/>
      <w:r w:rsidRPr="00025D18">
        <w:rPr>
          <w:sz w:val="24"/>
          <w:szCs w:val="24"/>
          <w:lang w:val="en-IN"/>
        </w:rPr>
        <w:t>=42</w:t>
      </w:r>
    </w:p>
    <w:p w14:paraId="65C49D67" w14:textId="77777777" w:rsidR="002C35DE" w:rsidRPr="00025D18" w:rsidRDefault="002C35DE" w:rsidP="002C35DE">
      <w:pPr>
        <w:jc w:val="both"/>
        <w:rPr>
          <w:sz w:val="24"/>
          <w:szCs w:val="24"/>
          <w:lang w:val="en-IN"/>
        </w:rPr>
      </w:pPr>
      <w:r w:rsidRPr="00025D18">
        <w:rPr>
          <w:sz w:val="24"/>
          <w:szCs w:val="24"/>
          <w:lang w:val="en-IN"/>
        </w:rPr>
        <w:t>)</w:t>
      </w:r>
    </w:p>
    <w:p w14:paraId="42D7619E" w14:textId="77777777" w:rsidR="002C35DE" w:rsidRPr="00025D18" w:rsidRDefault="002C35DE" w:rsidP="002C35DE">
      <w:pPr>
        <w:jc w:val="both"/>
        <w:rPr>
          <w:sz w:val="24"/>
          <w:szCs w:val="24"/>
          <w:lang w:val="en-IN"/>
        </w:rPr>
      </w:pPr>
    </w:p>
    <w:p w14:paraId="5BC8C523" w14:textId="77777777" w:rsidR="002C35DE" w:rsidRPr="00025D18" w:rsidRDefault="002C35DE" w:rsidP="002C35DE">
      <w:pPr>
        <w:jc w:val="both"/>
        <w:rPr>
          <w:sz w:val="24"/>
          <w:szCs w:val="24"/>
          <w:lang w:val="en-IN"/>
        </w:rPr>
      </w:pPr>
      <w:r w:rsidRPr="00025D18">
        <w:rPr>
          <w:sz w:val="24"/>
          <w:szCs w:val="24"/>
          <w:lang w:val="en-IN"/>
        </w:rPr>
        <w:t xml:space="preserve">model = </w:t>
      </w:r>
      <w:proofErr w:type="gramStart"/>
      <w:r w:rsidRPr="00025D18">
        <w:rPr>
          <w:sz w:val="24"/>
          <w:szCs w:val="24"/>
          <w:lang w:val="en-IN"/>
        </w:rPr>
        <w:t>RandomForestClassifier(</w:t>
      </w:r>
      <w:proofErr w:type="gramEnd"/>
    </w:p>
    <w:p w14:paraId="403FA848" w14:textId="77777777" w:rsidR="002C35DE" w:rsidRPr="00025D18" w:rsidRDefault="002C35DE" w:rsidP="002C35DE">
      <w:pPr>
        <w:jc w:val="both"/>
        <w:rPr>
          <w:sz w:val="24"/>
          <w:szCs w:val="24"/>
          <w:lang w:val="en-IN"/>
        </w:rPr>
      </w:pPr>
      <w:r w:rsidRPr="00025D18">
        <w:rPr>
          <w:sz w:val="24"/>
          <w:szCs w:val="24"/>
          <w:lang w:val="en-IN"/>
        </w:rPr>
        <w:t xml:space="preserve">    </w:t>
      </w:r>
      <w:proofErr w:type="spellStart"/>
      <w:r w:rsidRPr="00025D18">
        <w:rPr>
          <w:sz w:val="24"/>
          <w:szCs w:val="24"/>
          <w:lang w:val="en-IN"/>
        </w:rPr>
        <w:t>n_estimators</w:t>
      </w:r>
      <w:proofErr w:type="spellEnd"/>
      <w:r w:rsidRPr="00025D18">
        <w:rPr>
          <w:sz w:val="24"/>
          <w:szCs w:val="24"/>
          <w:lang w:val="en-IN"/>
        </w:rPr>
        <w:t>=300,</w:t>
      </w:r>
    </w:p>
    <w:p w14:paraId="6527A074" w14:textId="77777777" w:rsidR="002C35DE" w:rsidRPr="00025D18" w:rsidRDefault="002C35DE" w:rsidP="002C35DE">
      <w:pPr>
        <w:jc w:val="both"/>
        <w:rPr>
          <w:sz w:val="24"/>
          <w:szCs w:val="24"/>
          <w:lang w:val="en-IN"/>
        </w:rPr>
      </w:pPr>
      <w:r w:rsidRPr="00025D18">
        <w:rPr>
          <w:sz w:val="24"/>
          <w:szCs w:val="24"/>
          <w:lang w:val="en-IN"/>
        </w:rPr>
        <w:t xml:space="preserve">    </w:t>
      </w:r>
      <w:proofErr w:type="spellStart"/>
      <w:r w:rsidRPr="00025D18">
        <w:rPr>
          <w:sz w:val="24"/>
          <w:szCs w:val="24"/>
          <w:lang w:val="en-IN"/>
        </w:rPr>
        <w:t>random_state</w:t>
      </w:r>
      <w:proofErr w:type="spellEnd"/>
      <w:r w:rsidRPr="00025D18">
        <w:rPr>
          <w:sz w:val="24"/>
          <w:szCs w:val="24"/>
          <w:lang w:val="en-IN"/>
        </w:rPr>
        <w:t>=42,</w:t>
      </w:r>
    </w:p>
    <w:p w14:paraId="3C437B3A" w14:textId="77777777" w:rsidR="002C35DE" w:rsidRPr="00025D18" w:rsidRDefault="002C35DE" w:rsidP="002C35DE">
      <w:pPr>
        <w:jc w:val="both"/>
        <w:rPr>
          <w:sz w:val="24"/>
          <w:szCs w:val="24"/>
          <w:lang w:val="en-IN"/>
        </w:rPr>
      </w:pPr>
      <w:r w:rsidRPr="00025D18">
        <w:rPr>
          <w:sz w:val="24"/>
          <w:szCs w:val="24"/>
          <w:lang w:val="en-IN"/>
        </w:rPr>
        <w:t xml:space="preserve">    </w:t>
      </w:r>
      <w:proofErr w:type="spellStart"/>
      <w:r w:rsidRPr="00025D18">
        <w:rPr>
          <w:sz w:val="24"/>
          <w:szCs w:val="24"/>
          <w:lang w:val="en-IN"/>
        </w:rPr>
        <w:t>class_weight</w:t>
      </w:r>
      <w:proofErr w:type="spellEnd"/>
      <w:r w:rsidRPr="00025D18">
        <w:rPr>
          <w:sz w:val="24"/>
          <w:szCs w:val="24"/>
          <w:lang w:val="en-IN"/>
        </w:rPr>
        <w:t>="balanced"</w:t>
      </w:r>
    </w:p>
    <w:p w14:paraId="03DB27EE" w14:textId="77777777" w:rsidR="002C35DE" w:rsidRPr="00025D18" w:rsidRDefault="002C35DE" w:rsidP="002C35DE">
      <w:pPr>
        <w:jc w:val="both"/>
        <w:rPr>
          <w:sz w:val="24"/>
          <w:szCs w:val="24"/>
          <w:lang w:val="en-IN"/>
        </w:rPr>
      </w:pPr>
      <w:r w:rsidRPr="00025D18">
        <w:rPr>
          <w:sz w:val="24"/>
          <w:szCs w:val="24"/>
          <w:lang w:val="en-IN"/>
        </w:rPr>
        <w:t>)</w:t>
      </w:r>
    </w:p>
    <w:p w14:paraId="0997905C" w14:textId="77777777" w:rsidR="002C35DE" w:rsidRPr="00025D18" w:rsidRDefault="002C35DE" w:rsidP="002C35DE">
      <w:pPr>
        <w:jc w:val="both"/>
        <w:rPr>
          <w:sz w:val="24"/>
          <w:szCs w:val="24"/>
          <w:lang w:val="en-IN"/>
        </w:rPr>
      </w:pPr>
    </w:p>
    <w:p w14:paraId="1689C40F" w14:textId="77777777" w:rsidR="002C35DE" w:rsidRPr="00025D18" w:rsidRDefault="002C35DE" w:rsidP="002C35DE">
      <w:pPr>
        <w:jc w:val="both"/>
        <w:rPr>
          <w:sz w:val="24"/>
          <w:szCs w:val="24"/>
          <w:lang w:val="en-IN"/>
        </w:rPr>
      </w:pPr>
      <w:proofErr w:type="spellStart"/>
      <w:proofErr w:type="gramStart"/>
      <w:r w:rsidRPr="00025D18">
        <w:rPr>
          <w:sz w:val="24"/>
          <w:szCs w:val="24"/>
          <w:lang w:val="en-IN"/>
        </w:rPr>
        <w:t>model.fit</w:t>
      </w:r>
      <w:proofErr w:type="spellEnd"/>
      <w:r w:rsidRPr="00025D18">
        <w:rPr>
          <w:sz w:val="24"/>
          <w:szCs w:val="24"/>
          <w:lang w:val="en-IN"/>
        </w:rPr>
        <w:t>(</w:t>
      </w:r>
      <w:proofErr w:type="spellStart"/>
      <w:proofErr w:type="gramEnd"/>
      <w:r w:rsidRPr="00025D18">
        <w:rPr>
          <w:sz w:val="24"/>
          <w:szCs w:val="24"/>
          <w:lang w:val="en-IN"/>
        </w:rPr>
        <w:t>X_train</w:t>
      </w:r>
      <w:proofErr w:type="spellEnd"/>
      <w:r w:rsidRPr="00025D18">
        <w:rPr>
          <w:sz w:val="24"/>
          <w:szCs w:val="24"/>
          <w:lang w:val="en-IN"/>
        </w:rPr>
        <w:t xml:space="preserve">, </w:t>
      </w:r>
      <w:proofErr w:type="spellStart"/>
      <w:r w:rsidRPr="00025D18">
        <w:rPr>
          <w:sz w:val="24"/>
          <w:szCs w:val="24"/>
          <w:lang w:val="en-IN"/>
        </w:rPr>
        <w:t>y_train</w:t>
      </w:r>
      <w:proofErr w:type="spellEnd"/>
      <w:r w:rsidRPr="00025D18">
        <w:rPr>
          <w:sz w:val="24"/>
          <w:szCs w:val="24"/>
          <w:lang w:val="en-IN"/>
        </w:rPr>
        <w:t>)</w:t>
      </w:r>
    </w:p>
    <w:p w14:paraId="3E33347D" w14:textId="77777777" w:rsidR="002C35DE" w:rsidRPr="00025D18" w:rsidRDefault="002C35DE" w:rsidP="002C35DE">
      <w:pPr>
        <w:jc w:val="both"/>
        <w:rPr>
          <w:sz w:val="24"/>
          <w:szCs w:val="24"/>
          <w:lang w:val="en-IN"/>
        </w:rPr>
      </w:pPr>
    </w:p>
    <w:p w14:paraId="4D716C5C" w14:textId="77777777" w:rsidR="002C35DE" w:rsidRPr="00025D18" w:rsidRDefault="002C35DE" w:rsidP="002C35DE">
      <w:pPr>
        <w:jc w:val="both"/>
        <w:rPr>
          <w:sz w:val="24"/>
          <w:szCs w:val="24"/>
          <w:lang w:val="en-IN"/>
        </w:rPr>
      </w:pPr>
      <w:proofErr w:type="spellStart"/>
      <w:r w:rsidRPr="00025D18">
        <w:rPr>
          <w:sz w:val="24"/>
          <w:szCs w:val="24"/>
          <w:lang w:val="en-IN"/>
        </w:rPr>
        <w:t>risk_probability</w:t>
      </w:r>
      <w:proofErr w:type="spellEnd"/>
      <w:r w:rsidRPr="00025D18">
        <w:rPr>
          <w:sz w:val="24"/>
          <w:szCs w:val="24"/>
          <w:lang w:val="en-IN"/>
        </w:rPr>
        <w:t xml:space="preserve"> = </w:t>
      </w:r>
      <w:proofErr w:type="spellStart"/>
      <w:proofErr w:type="gramStart"/>
      <w:r w:rsidRPr="00025D18">
        <w:rPr>
          <w:sz w:val="24"/>
          <w:szCs w:val="24"/>
          <w:lang w:val="en-IN"/>
        </w:rPr>
        <w:t>model.predict</w:t>
      </w:r>
      <w:proofErr w:type="gramEnd"/>
      <w:r w:rsidRPr="00025D18">
        <w:rPr>
          <w:sz w:val="24"/>
          <w:szCs w:val="24"/>
          <w:lang w:val="en-IN"/>
        </w:rPr>
        <w:t>_proba</w:t>
      </w:r>
      <w:proofErr w:type="spellEnd"/>
      <w:r w:rsidRPr="00025D18">
        <w:rPr>
          <w:sz w:val="24"/>
          <w:szCs w:val="24"/>
          <w:lang w:val="en-IN"/>
        </w:rPr>
        <w:t>(</w:t>
      </w:r>
      <w:proofErr w:type="spellStart"/>
      <w:r w:rsidRPr="00025D18">
        <w:rPr>
          <w:sz w:val="24"/>
          <w:szCs w:val="24"/>
          <w:lang w:val="en-IN"/>
        </w:rPr>
        <w:t>X_</w:t>
      </w:r>
      <w:proofErr w:type="gramStart"/>
      <w:r w:rsidRPr="00025D18">
        <w:rPr>
          <w:sz w:val="24"/>
          <w:szCs w:val="24"/>
          <w:lang w:val="en-IN"/>
        </w:rPr>
        <w:t>test</w:t>
      </w:r>
      <w:proofErr w:type="spellEnd"/>
      <w:r w:rsidRPr="00025D18">
        <w:rPr>
          <w:sz w:val="24"/>
          <w:szCs w:val="24"/>
          <w:lang w:val="en-IN"/>
        </w:rPr>
        <w:t>)[:,</w:t>
      </w:r>
      <w:proofErr w:type="gramEnd"/>
      <w:r w:rsidRPr="00025D18">
        <w:rPr>
          <w:sz w:val="24"/>
          <w:szCs w:val="24"/>
          <w:lang w:val="en-IN"/>
        </w:rPr>
        <w:t xml:space="preserve"> 1]</w:t>
      </w:r>
    </w:p>
    <w:p w14:paraId="1356F42B" w14:textId="77777777" w:rsidR="002C35DE" w:rsidRPr="00025D18" w:rsidRDefault="002C35DE" w:rsidP="002C35DE">
      <w:pPr>
        <w:jc w:val="both"/>
        <w:rPr>
          <w:sz w:val="24"/>
          <w:szCs w:val="24"/>
          <w:lang w:val="en-IN"/>
        </w:rPr>
      </w:pPr>
      <w:r w:rsidRPr="00025D18">
        <w:rPr>
          <w:sz w:val="24"/>
          <w:szCs w:val="24"/>
          <w:lang w:val="en-IN"/>
        </w:rPr>
        <w:t>Loan-default datasets may contain many more non-default cases than default cases. This imbalance can make accuracy misleading because a model might obtain a high accuracy while still failing to identify a significant portion of risky applications.</w:t>
      </w:r>
    </w:p>
    <w:p w14:paraId="09E1DAEF" w14:textId="77777777" w:rsidR="002C35DE" w:rsidRPr="00025D18" w:rsidRDefault="002C35DE" w:rsidP="002C35DE">
      <w:pPr>
        <w:jc w:val="both"/>
        <w:rPr>
          <w:sz w:val="24"/>
          <w:szCs w:val="24"/>
          <w:lang w:val="en-IN"/>
        </w:rPr>
      </w:pPr>
      <w:r w:rsidRPr="00025D18">
        <w:rPr>
          <w:sz w:val="24"/>
          <w:szCs w:val="24"/>
          <w:lang w:val="en-IN"/>
        </w:rPr>
        <w:t xml:space="preserve">For this reason, the evaluation should include precision, recall, F1-score, ROC-AUC, precision-recall AUC, calibration, and a confusion matrix. If enough historical data are available, testing the model on a later </w:t>
      </w:r>
      <w:proofErr w:type="gramStart"/>
      <w:r w:rsidRPr="00025D18">
        <w:rPr>
          <w:sz w:val="24"/>
          <w:szCs w:val="24"/>
          <w:lang w:val="en-IN"/>
        </w:rPr>
        <w:t xml:space="preserve">time </w:t>
      </w:r>
      <w:r w:rsidRPr="00025D18">
        <w:rPr>
          <w:sz w:val="24"/>
          <w:szCs w:val="24"/>
          <w:lang w:val="en-IN"/>
        </w:rPr>
        <w:t>period</w:t>
      </w:r>
      <w:proofErr w:type="gramEnd"/>
      <w:r w:rsidRPr="00025D18">
        <w:rPr>
          <w:sz w:val="24"/>
          <w:szCs w:val="24"/>
          <w:lang w:val="en-IN"/>
        </w:rPr>
        <w:t xml:space="preserve"> would also be useful because borrower </w:t>
      </w:r>
      <w:proofErr w:type="spellStart"/>
      <w:r w:rsidRPr="00025D18">
        <w:rPr>
          <w:sz w:val="24"/>
          <w:szCs w:val="24"/>
          <w:lang w:val="en-IN"/>
        </w:rPr>
        <w:t>behavior</w:t>
      </w:r>
      <w:proofErr w:type="spellEnd"/>
      <w:r w:rsidRPr="00025D18">
        <w:rPr>
          <w:sz w:val="24"/>
          <w:szCs w:val="24"/>
          <w:lang w:val="en-IN"/>
        </w:rPr>
        <w:t xml:space="preserve"> and economic conditions can change.</w:t>
      </w:r>
    </w:p>
    <w:p w14:paraId="6E7C97A7" w14:textId="77777777" w:rsidR="00886FC7" w:rsidRPr="00025D18" w:rsidRDefault="00886FC7" w:rsidP="002C35DE">
      <w:pPr>
        <w:jc w:val="both"/>
        <w:rPr>
          <w:sz w:val="24"/>
          <w:szCs w:val="24"/>
          <w:lang w:val="en-IN"/>
        </w:rPr>
      </w:pPr>
    </w:p>
    <w:p w14:paraId="3898B6FA" w14:textId="77777777" w:rsidR="002C35DE" w:rsidRPr="00025D18" w:rsidRDefault="002C35DE" w:rsidP="002C35DE">
      <w:pPr>
        <w:jc w:val="both"/>
        <w:rPr>
          <w:b/>
          <w:bCs/>
          <w:sz w:val="24"/>
          <w:szCs w:val="24"/>
          <w:lang w:val="en-IN"/>
        </w:rPr>
      </w:pPr>
      <w:r w:rsidRPr="00025D18">
        <w:rPr>
          <w:b/>
          <w:bCs/>
          <w:sz w:val="24"/>
          <w:szCs w:val="24"/>
          <w:lang w:val="en-IN"/>
        </w:rPr>
        <w:t>VIII. EVALUATION AND EXPECTED OUTCOMES</w:t>
      </w:r>
    </w:p>
    <w:p w14:paraId="55B0587B" w14:textId="77777777" w:rsidR="002C35DE" w:rsidRPr="00025D18" w:rsidRDefault="002C35DE" w:rsidP="002C35DE">
      <w:pPr>
        <w:jc w:val="both"/>
        <w:rPr>
          <w:sz w:val="24"/>
          <w:szCs w:val="24"/>
          <w:lang w:val="en-IN"/>
        </w:rPr>
      </w:pPr>
      <w:r w:rsidRPr="00025D18">
        <w:rPr>
          <w:sz w:val="24"/>
          <w:szCs w:val="24"/>
          <w:lang w:val="en-IN"/>
        </w:rPr>
        <w:t>The present paper describes a proposed system, so it does not claim a particular accuracy or other performance value. Such values should only be reported after the model has been trained and evaluated using a clearly defined dataset.</w:t>
      </w:r>
    </w:p>
    <w:p w14:paraId="693F4158" w14:textId="77777777" w:rsidR="002C35DE" w:rsidRPr="00025D18" w:rsidRDefault="002C35DE" w:rsidP="002C35DE">
      <w:pPr>
        <w:jc w:val="both"/>
        <w:rPr>
          <w:sz w:val="24"/>
          <w:szCs w:val="24"/>
          <w:lang w:val="en-IN"/>
        </w:rPr>
      </w:pPr>
      <w:r w:rsidRPr="00025D18">
        <w:rPr>
          <w:sz w:val="24"/>
          <w:szCs w:val="24"/>
          <w:lang w:val="en-IN"/>
        </w:rPr>
        <w:t>The expected output of the completed prototype is a predicted risk probability, a corresponding risk category, and a short explanation of the main factors influencing the prediction.</w:t>
      </w:r>
    </w:p>
    <w:p w14:paraId="3ABAC4EE" w14:textId="77777777" w:rsidR="002C35DE" w:rsidRPr="00025D18" w:rsidRDefault="002C35DE" w:rsidP="002C35DE">
      <w:pPr>
        <w:jc w:val="both"/>
        <w:rPr>
          <w:sz w:val="24"/>
          <w:szCs w:val="24"/>
          <w:lang w:val="en-IN"/>
        </w:rPr>
      </w:pPr>
      <w:r w:rsidRPr="00025D18">
        <w:rPr>
          <w:sz w:val="24"/>
          <w:szCs w:val="24"/>
          <w:lang w:val="en-IN"/>
        </w:rPr>
        <w:t>The evaluation can begin with Logistic Regression as a baseline and then compare its results with tree-based models such as Random Forest and Gradient Boosting. Several evaluation measures should be considered instead of relying on one number.</w:t>
      </w:r>
    </w:p>
    <w:p w14:paraId="2A21B0E2" w14:textId="77777777" w:rsidR="002C35DE" w:rsidRPr="00025D18" w:rsidRDefault="002C35DE" w:rsidP="002C35DE">
      <w:pPr>
        <w:jc w:val="both"/>
        <w:rPr>
          <w:sz w:val="24"/>
          <w:szCs w:val="24"/>
          <w:lang w:val="en-IN"/>
        </w:rPr>
      </w:pPr>
      <w:r w:rsidRPr="00025D18">
        <w:rPr>
          <w:sz w:val="24"/>
          <w:szCs w:val="24"/>
          <w:lang w:val="en-IN"/>
        </w:rPr>
        <w:t>The study should also examine whether the predicted probabilities are properly calibrated, whether the explanations remain understandable, how quickly predictions can be generated, and whether performance changes between different borrower groups or time periods.</w:t>
      </w:r>
    </w:p>
    <w:p w14:paraId="698BA072" w14:textId="77777777" w:rsidR="002C35DE" w:rsidRPr="00025D18" w:rsidRDefault="002C35DE" w:rsidP="002C35DE">
      <w:pPr>
        <w:jc w:val="both"/>
        <w:rPr>
          <w:sz w:val="24"/>
          <w:szCs w:val="24"/>
          <w:lang w:val="en-IN"/>
        </w:rPr>
      </w:pPr>
      <w:r w:rsidRPr="00025D18">
        <w:rPr>
          <w:sz w:val="24"/>
          <w:szCs w:val="24"/>
          <w:lang w:val="en-IN"/>
        </w:rPr>
        <w:t>Therefore, the most appropriate model may not necessarily be the one that achieves the highest value on a single metric. A useful lending model should provide dependable predictions while remaining practical for analysts to understand and monitor.</w:t>
      </w:r>
    </w:p>
    <w:p w14:paraId="01A014CB" w14:textId="77777777" w:rsidR="00886FC7" w:rsidRPr="00025D18" w:rsidRDefault="00886FC7" w:rsidP="002C35DE">
      <w:pPr>
        <w:jc w:val="both"/>
        <w:rPr>
          <w:sz w:val="24"/>
          <w:szCs w:val="24"/>
          <w:lang w:val="en-IN"/>
        </w:rPr>
      </w:pPr>
    </w:p>
    <w:p w14:paraId="2C972728" w14:textId="77777777" w:rsidR="002C35DE" w:rsidRPr="00025D18" w:rsidRDefault="002C35DE" w:rsidP="002C35DE">
      <w:pPr>
        <w:jc w:val="both"/>
        <w:rPr>
          <w:b/>
          <w:bCs/>
          <w:sz w:val="24"/>
          <w:szCs w:val="24"/>
          <w:lang w:val="en-IN"/>
        </w:rPr>
      </w:pPr>
      <w:r w:rsidRPr="00025D18">
        <w:rPr>
          <w:b/>
          <w:bCs/>
          <w:sz w:val="24"/>
          <w:szCs w:val="24"/>
          <w:lang w:val="en-IN"/>
        </w:rPr>
        <w:t>IX. FAIRNESS, PRIVACY AND SECURITY</w:t>
      </w:r>
    </w:p>
    <w:p w14:paraId="3DC5F908" w14:textId="77777777" w:rsidR="002C35DE" w:rsidRPr="00025D18" w:rsidRDefault="002C35DE" w:rsidP="002C35DE">
      <w:pPr>
        <w:jc w:val="both"/>
        <w:rPr>
          <w:sz w:val="24"/>
          <w:szCs w:val="24"/>
          <w:lang w:val="en-IN"/>
        </w:rPr>
      </w:pPr>
      <w:r w:rsidRPr="00025D18">
        <w:rPr>
          <w:sz w:val="24"/>
          <w:szCs w:val="24"/>
          <w:lang w:val="en-IN"/>
        </w:rPr>
        <w:t>Credit decisions can directly affect a person's ability to obtain financing. Because of this, errors in a risk model can have consequences beyond normal prediction mistakes. Historical datasets may also contain patterns that unintentionally reproduce unfair outcomes.</w:t>
      </w:r>
    </w:p>
    <w:p w14:paraId="6EEF7707" w14:textId="77777777" w:rsidR="002C35DE" w:rsidRPr="00025D18" w:rsidRDefault="002C35DE" w:rsidP="002C35DE">
      <w:pPr>
        <w:jc w:val="both"/>
        <w:rPr>
          <w:sz w:val="24"/>
          <w:szCs w:val="24"/>
          <w:lang w:val="en-IN"/>
        </w:rPr>
      </w:pPr>
      <w:r w:rsidRPr="00025D18">
        <w:rPr>
          <w:sz w:val="24"/>
          <w:szCs w:val="24"/>
          <w:lang w:val="en-IN"/>
        </w:rPr>
        <w:t xml:space="preserve">The </w:t>
      </w:r>
      <w:proofErr w:type="spellStart"/>
      <w:r w:rsidRPr="00025D18">
        <w:rPr>
          <w:sz w:val="24"/>
          <w:szCs w:val="24"/>
          <w:lang w:val="en-IN"/>
        </w:rPr>
        <w:t>analyzer</w:t>
      </w:r>
      <w:proofErr w:type="spellEnd"/>
      <w:r w:rsidRPr="00025D18">
        <w:rPr>
          <w:sz w:val="24"/>
          <w:szCs w:val="24"/>
          <w:lang w:val="en-IN"/>
        </w:rPr>
        <w:t xml:space="preserve"> should therefore be evaluated for meaningful differences in performance across relevant groups whenever such testing is appropriate and legally permitted. Variables that are not required for the stated lending purpose should not be included simply because they improve the model's numerical performance.</w:t>
      </w:r>
    </w:p>
    <w:p w14:paraId="73B6408D" w14:textId="77777777" w:rsidR="002C35DE" w:rsidRPr="00025D18" w:rsidRDefault="002C35DE" w:rsidP="002C35DE">
      <w:pPr>
        <w:jc w:val="both"/>
        <w:rPr>
          <w:sz w:val="24"/>
          <w:szCs w:val="24"/>
          <w:lang w:val="en-IN"/>
        </w:rPr>
      </w:pPr>
      <w:r w:rsidRPr="00025D18">
        <w:rPr>
          <w:sz w:val="24"/>
          <w:szCs w:val="24"/>
          <w:lang w:val="en-IN"/>
        </w:rPr>
        <w:lastRenderedPageBreak/>
        <w:t>Privacy should also be considered from the beginning of the system design. Applicant information should only be collected when necessary, and access to stored records should be restricted to authorized users. Sensitive records should be protected, while audit logs can be maintained to help identify important system actions.</w:t>
      </w:r>
    </w:p>
    <w:p w14:paraId="31D7488D" w14:textId="77777777" w:rsidR="002C35DE" w:rsidRPr="00025D18" w:rsidRDefault="002C35DE" w:rsidP="002C35DE">
      <w:pPr>
        <w:jc w:val="both"/>
        <w:rPr>
          <w:sz w:val="24"/>
          <w:szCs w:val="24"/>
          <w:lang w:val="en-IN"/>
        </w:rPr>
      </w:pPr>
      <w:r w:rsidRPr="00025D18">
        <w:rPr>
          <w:sz w:val="24"/>
          <w:szCs w:val="24"/>
          <w:lang w:val="en-IN"/>
        </w:rPr>
        <w:t xml:space="preserve">Security becomes even more important when the </w:t>
      </w:r>
      <w:proofErr w:type="spellStart"/>
      <w:r w:rsidRPr="00025D18">
        <w:rPr>
          <w:sz w:val="24"/>
          <w:szCs w:val="24"/>
          <w:lang w:val="en-IN"/>
        </w:rPr>
        <w:t>analyzer</w:t>
      </w:r>
      <w:proofErr w:type="spellEnd"/>
      <w:r w:rsidRPr="00025D18">
        <w:rPr>
          <w:sz w:val="24"/>
          <w:szCs w:val="24"/>
          <w:lang w:val="en-IN"/>
        </w:rPr>
        <w:t xml:space="preserve"> exchanges information with external banking, payment, identity-verification, or financial services. Appropriate access controls and secure communication should therefore be part of the implementation.</w:t>
      </w:r>
    </w:p>
    <w:p w14:paraId="42BBE8A5" w14:textId="77777777" w:rsidR="00886FC7" w:rsidRPr="00025D18" w:rsidRDefault="00886FC7" w:rsidP="002C35DE">
      <w:pPr>
        <w:jc w:val="both"/>
        <w:rPr>
          <w:sz w:val="24"/>
          <w:szCs w:val="24"/>
          <w:lang w:val="en-IN"/>
        </w:rPr>
      </w:pPr>
    </w:p>
    <w:p w14:paraId="2B070F48" w14:textId="77777777" w:rsidR="002C35DE" w:rsidRPr="00025D18" w:rsidRDefault="002C35DE" w:rsidP="002C35DE">
      <w:pPr>
        <w:jc w:val="both"/>
        <w:rPr>
          <w:b/>
          <w:bCs/>
          <w:sz w:val="24"/>
          <w:szCs w:val="24"/>
          <w:lang w:val="en-IN"/>
        </w:rPr>
      </w:pPr>
      <w:r w:rsidRPr="00025D18">
        <w:rPr>
          <w:b/>
          <w:bCs/>
          <w:sz w:val="24"/>
          <w:szCs w:val="24"/>
          <w:lang w:val="en-IN"/>
        </w:rPr>
        <w:t>X. LIMITATIONS</w:t>
      </w:r>
    </w:p>
    <w:p w14:paraId="48E210A0" w14:textId="77777777" w:rsidR="002C35DE" w:rsidRPr="00025D18" w:rsidRDefault="002C35DE" w:rsidP="002C35DE">
      <w:pPr>
        <w:jc w:val="both"/>
        <w:rPr>
          <w:sz w:val="24"/>
          <w:szCs w:val="24"/>
          <w:lang w:val="en-IN"/>
        </w:rPr>
      </w:pPr>
      <w:r w:rsidRPr="00025D18">
        <w:rPr>
          <w:sz w:val="24"/>
          <w:szCs w:val="24"/>
          <w:lang w:val="en-IN"/>
        </w:rPr>
        <w:t>The proposed system has several limitations that should be considered before real-world deployment.</w:t>
      </w:r>
    </w:p>
    <w:p w14:paraId="23A4B14E" w14:textId="77777777" w:rsidR="002C35DE" w:rsidRPr="00025D18" w:rsidRDefault="002C35DE" w:rsidP="002C35DE">
      <w:pPr>
        <w:numPr>
          <w:ilvl w:val="0"/>
          <w:numId w:val="19"/>
        </w:numPr>
        <w:jc w:val="both"/>
        <w:rPr>
          <w:sz w:val="24"/>
          <w:szCs w:val="24"/>
          <w:lang w:val="en-IN"/>
        </w:rPr>
      </w:pPr>
      <w:r w:rsidRPr="00025D18">
        <w:rPr>
          <w:sz w:val="24"/>
          <w:szCs w:val="24"/>
          <w:lang w:val="en-IN"/>
        </w:rPr>
        <w:t>The quality of predictions depends strongly on the quality, completeness, and representativeness of the training data.</w:t>
      </w:r>
    </w:p>
    <w:p w14:paraId="0032B563" w14:textId="77777777" w:rsidR="002C35DE" w:rsidRPr="00025D18" w:rsidRDefault="002C35DE" w:rsidP="002C35DE">
      <w:pPr>
        <w:numPr>
          <w:ilvl w:val="0"/>
          <w:numId w:val="19"/>
        </w:numPr>
        <w:jc w:val="both"/>
        <w:rPr>
          <w:sz w:val="24"/>
          <w:szCs w:val="24"/>
          <w:lang w:val="en-IN"/>
        </w:rPr>
      </w:pPr>
      <w:r w:rsidRPr="00025D18">
        <w:rPr>
          <w:sz w:val="24"/>
          <w:szCs w:val="24"/>
          <w:lang w:val="en-IN"/>
        </w:rPr>
        <w:t>A model developed using one lender's customer data may not provide the same results for another institution or market.</w:t>
      </w:r>
    </w:p>
    <w:p w14:paraId="34654559" w14:textId="77777777" w:rsidR="002C35DE" w:rsidRPr="00025D18" w:rsidRDefault="002C35DE" w:rsidP="002C35DE">
      <w:pPr>
        <w:numPr>
          <w:ilvl w:val="0"/>
          <w:numId w:val="19"/>
        </w:numPr>
        <w:jc w:val="both"/>
        <w:rPr>
          <w:sz w:val="24"/>
          <w:szCs w:val="24"/>
          <w:lang w:val="en-IN"/>
        </w:rPr>
      </w:pPr>
      <w:r w:rsidRPr="00025D18">
        <w:rPr>
          <w:sz w:val="24"/>
          <w:szCs w:val="24"/>
          <w:lang w:val="en-IN"/>
        </w:rPr>
        <w:t xml:space="preserve">Economic changes can affect borrower </w:t>
      </w:r>
      <w:proofErr w:type="spellStart"/>
      <w:r w:rsidRPr="00025D18">
        <w:rPr>
          <w:sz w:val="24"/>
          <w:szCs w:val="24"/>
          <w:lang w:val="en-IN"/>
        </w:rPr>
        <w:t>behavior</w:t>
      </w:r>
      <w:proofErr w:type="spellEnd"/>
      <w:r w:rsidRPr="00025D18">
        <w:rPr>
          <w:sz w:val="24"/>
          <w:szCs w:val="24"/>
          <w:lang w:val="en-IN"/>
        </w:rPr>
        <w:t xml:space="preserve"> and may cause the model's performance to decline over time.</w:t>
      </w:r>
    </w:p>
    <w:p w14:paraId="2C222B85" w14:textId="77777777" w:rsidR="002C35DE" w:rsidRPr="00025D18" w:rsidRDefault="002C35DE" w:rsidP="002C35DE">
      <w:pPr>
        <w:numPr>
          <w:ilvl w:val="0"/>
          <w:numId w:val="19"/>
        </w:numPr>
        <w:jc w:val="both"/>
        <w:rPr>
          <w:sz w:val="24"/>
          <w:szCs w:val="24"/>
          <w:lang w:val="en-IN"/>
        </w:rPr>
      </w:pPr>
      <w:r w:rsidRPr="00025D18">
        <w:rPr>
          <w:sz w:val="24"/>
          <w:szCs w:val="24"/>
          <w:lang w:val="en-IN"/>
        </w:rPr>
        <w:t>Explainability techniques show how model inputs are related to a prediction, but they do not prove that those variables caused the outcome.</w:t>
      </w:r>
    </w:p>
    <w:p w14:paraId="35EC5A6B" w14:textId="77777777" w:rsidR="002C35DE" w:rsidRPr="00025D18" w:rsidRDefault="002C35DE" w:rsidP="002C35DE">
      <w:pPr>
        <w:numPr>
          <w:ilvl w:val="0"/>
          <w:numId w:val="19"/>
        </w:numPr>
        <w:jc w:val="both"/>
        <w:rPr>
          <w:sz w:val="24"/>
          <w:szCs w:val="24"/>
          <w:lang w:val="en-IN"/>
        </w:rPr>
      </w:pPr>
      <w:r w:rsidRPr="00025D18">
        <w:rPr>
          <w:sz w:val="24"/>
          <w:szCs w:val="24"/>
          <w:lang w:val="en-IN"/>
        </w:rPr>
        <w:t>Risk predictions should be used as decision-support information and should not blindly replace qualified human judgment or lending policies.</w:t>
      </w:r>
    </w:p>
    <w:p w14:paraId="459C407F" w14:textId="77777777" w:rsidR="00886FC7" w:rsidRPr="00025D18" w:rsidRDefault="00886FC7" w:rsidP="00886FC7">
      <w:pPr>
        <w:ind w:left="720"/>
        <w:jc w:val="both"/>
        <w:rPr>
          <w:sz w:val="24"/>
          <w:szCs w:val="24"/>
          <w:lang w:val="en-IN"/>
        </w:rPr>
      </w:pPr>
    </w:p>
    <w:p w14:paraId="47559130" w14:textId="77777777" w:rsidR="002C35DE" w:rsidRPr="00025D18" w:rsidRDefault="002C35DE" w:rsidP="002C35DE">
      <w:pPr>
        <w:jc w:val="both"/>
        <w:rPr>
          <w:b/>
          <w:bCs/>
          <w:sz w:val="24"/>
          <w:szCs w:val="24"/>
          <w:lang w:val="en-IN"/>
        </w:rPr>
      </w:pPr>
      <w:r w:rsidRPr="00025D18">
        <w:rPr>
          <w:b/>
          <w:bCs/>
          <w:sz w:val="24"/>
          <w:szCs w:val="24"/>
          <w:lang w:val="en-IN"/>
        </w:rPr>
        <w:t>XI. CONCLUSION</w:t>
      </w:r>
    </w:p>
    <w:p w14:paraId="38AFC1DE" w14:textId="77777777" w:rsidR="002C35DE" w:rsidRPr="00025D18" w:rsidRDefault="002C35DE" w:rsidP="002C35DE">
      <w:pPr>
        <w:jc w:val="both"/>
        <w:rPr>
          <w:sz w:val="24"/>
          <w:szCs w:val="24"/>
          <w:lang w:val="en-IN"/>
        </w:rPr>
      </w:pPr>
      <w:r w:rsidRPr="00025D18">
        <w:rPr>
          <w:sz w:val="24"/>
          <w:szCs w:val="24"/>
          <w:lang w:val="en-IN"/>
        </w:rPr>
        <w:t>This paper presented a proposed Credit and Loan Risk Analyzer for use in a FinTech lending environment. The main idea behind the system is to combine machine learning-based risk estimation with an explanation that can be understood by the person reviewing the application.</w:t>
      </w:r>
    </w:p>
    <w:p w14:paraId="49AD3CE9" w14:textId="77777777" w:rsidR="002C35DE" w:rsidRPr="00025D18" w:rsidRDefault="002C35DE" w:rsidP="002C35DE">
      <w:pPr>
        <w:jc w:val="both"/>
        <w:rPr>
          <w:sz w:val="24"/>
          <w:szCs w:val="24"/>
          <w:lang w:val="en-IN"/>
        </w:rPr>
      </w:pPr>
      <w:r w:rsidRPr="00025D18">
        <w:rPr>
          <w:sz w:val="24"/>
          <w:szCs w:val="24"/>
          <w:lang w:val="en-IN"/>
        </w:rPr>
        <w:t xml:space="preserve">The proposed workflow includes data validation, financial feature creation, model comparison, risk categorization, and explanation of individual predictions. Research in this area shows that explainability can make </w:t>
      </w:r>
      <w:r w:rsidRPr="00025D18">
        <w:rPr>
          <w:sz w:val="24"/>
          <w:szCs w:val="24"/>
          <w:lang w:val="en-IN"/>
        </w:rPr>
        <w:t>machine learning more useful in credit-risk applications because users can examine the factors associated with a prediction instead of relying only on an unexplained numerical value [1]</w:t>
      </w:r>
      <w:proofErr w:type="gramStart"/>
      <w:r w:rsidRPr="00025D18">
        <w:rPr>
          <w:sz w:val="24"/>
          <w:szCs w:val="24"/>
          <w:lang w:val="en-IN"/>
        </w:rPr>
        <w:t>–[</w:t>
      </w:r>
      <w:proofErr w:type="gramEnd"/>
      <w:r w:rsidRPr="00025D18">
        <w:rPr>
          <w:sz w:val="24"/>
          <w:szCs w:val="24"/>
          <w:lang w:val="en-IN"/>
        </w:rPr>
        <w:t>6].</w:t>
      </w:r>
    </w:p>
    <w:p w14:paraId="160699A1" w14:textId="77777777" w:rsidR="002C35DE" w:rsidRPr="00025D18" w:rsidRDefault="002C35DE" w:rsidP="002C35DE">
      <w:pPr>
        <w:jc w:val="both"/>
        <w:rPr>
          <w:sz w:val="24"/>
          <w:szCs w:val="24"/>
          <w:lang w:val="en-IN"/>
        </w:rPr>
      </w:pPr>
      <w:r w:rsidRPr="00025D18">
        <w:rPr>
          <w:sz w:val="24"/>
          <w:szCs w:val="24"/>
          <w:lang w:val="en-IN"/>
        </w:rPr>
        <w:t>The framework is intended to support rather than completely automate lending decisions. A suitable next step would be to implement the system using a well-defined loan dataset and evaluate different models using several performance measures. Future work can also investigate threshold calibration, time-based testing, fairness analysis, continuous monitoring, and development of a simple dashboard for lending analysts.</w:t>
      </w:r>
    </w:p>
    <w:p w14:paraId="164066F2" w14:textId="77777777" w:rsidR="002C35DE" w:rsidRPr="00025D18" w:rsidRDefault="002C35DE" w:rsidP="002C35DE">
      <w:pPr>
        <w:jc w:val="both"/>
        <w:rPr>
          <w:sz w:val="24"/>
          <w:szCs w:val="24"/>
          <w:lang w:val="en-IN"/>
        </w:rPr>
      </w:pPr>
      <w:r w:rsidRPr="00025D18">
        <w:rPr>
          <w:sz w:val="24"/>
          <w:szCs w:val="24"/>
          <w:lang w:val="en-IN"/>
        </w:rPr>
        <w:t xml:space="preserve">Overall, the proposed </w:t>
      </w:r>
      <w:proofErr w:type="spellStart"/>
      <w:r w:rsidRPr="00025D18">
        <w:rPr>
          <w:sz w:val="24"/>
          <w:szCs w:val="24"/>
          <w:lang w:val="en-IN"/>
        </w:rPr>
        <w:t>analyzer</w:t>
      </w:r>
      <w:proofErr w:type="spellEnd"/>
      <w:r w:rsidRPr="00025D18">
        <w:rPr>
          <w:sz w:val="24"/>
          <w:szCs w:val="24"/>
          <w:lang w:val="en-IN"/>
        </w:rPr>
        <w:t xml:space="preserve"> provides a structured way to combine predictive </w:t>
      </w:r>
      <w:proofErr w:type="spellStart"/>
      <w:r w:rsidRPr="00025D18">
        <w:rPr>
          <w:sz w:val="24"/>
          <w:szCs w:val="24"/>
          <w:lang w:val="en-IN"/>
        </w:rPr>
        <w:t>modeling</w:t>
      </w:r>
      <w:proofErr w:type="spellEnd"/>
      <w:r w:rsidRPr="00025D18">
        <w:rPr>
          <w:sz w:val="24"/>
          <w:szCs w:val="24"/>
          <w:lang w:val="en-IN"/>
        </w:rPr>
        <w:t xml:space="preserve"> and understandable risk information while keeping data quality, responsible use, and human review as important parts of the lending process.</w:t>
      </w:r>
    </w:p>
    <w:p w14:paraId="7631ED6F" w14:textId="77777777" w:rsidR="00886FC7" w:rsidRPr="00025D18" w:rsidRDefault="00886FC7" w:rsidP="002C35DE">
      <w:pPr>
        <w:jc w:val="both"/>
        <w:rPr>
          <w:sz w:val="24"/>
          <w:szCs w:val="24"/>
          <w:lang w:val="en-IN"/>
        </w:rPr>
      </w:pPr>
    </w:p>
    <w:p w14:paraId="3FBA00E5" w14:textId="77777777" w:rsidR="002C35DE" w:rsidRPr="00025D18" w:rsidRDefault="002C35DE" w:rsidP="002C35DE">
      <w:pPr>
        <w:jc w:val="both"/>
        <w:rPr>
          <w:b/>
          <w:bCs/>
          <w:sz w:val="24"/>
          <w:szCs w:val="24"/>
          <w:lang w:val="en-IN"/>
        </w:rPr>
      </w:pPr>
      <w:r w:rsidRPr="00025D18">
        <w:rPr>
          <w:b/>
          <w:bCs/>
          <w:sz w:val="24"/>
          <w:szCs w:val="24"/>
          <w:lang w:val="en-IN"/>
        </w:rPr>
        <w:t>REFERENCES</w:t>
      </w:r>
    </w:p>
    <w:p w14:paraId="5DC126C2" w14:textId="77777777" w:rsidR="002C35DE" w:rsidRPr="00025D18" w:rsidRDefault="002C35DE" w:rsidP="002C35DE">
      <w:pPr>
        <w:jc w:val="both"/>
        <w:rPr>
          <w:sz w:val="24"/>
          <w:szCs w:val="24"/>
          <w:lang w:val="en-IN"/>
        </w:rPr>
      </w:pPr>
      <w:r w:rsidRPr="00025D18">
        <w:rPr>
          <w:sz w:val="24"/>
          <w:szCs w:val="24"/>
          <w:lang w:val="en-IN"/>
        </w:rPr>
        <w:t xml:space="preserve">[1] H. Li and W. Wu, “Loan default predictability with explainable machine learning,” </w:t>
      </w:r>
      <w:r w:rsidRPr="00025D18">
        <w:rPr>
          <w:i/>
          <w:iCs/>
          <w:sz w:val="24"/>
          <w:szCs w:val="24"/>
          <w:lang w:val="en-IN"/>
        </w:rPr>
        <w:t>Finance Research Letters</w:t>
      </w:r>
      <w:r w:rsidRPr="00025D18">
        <w:rPr>
          <w:sz w:val="24"/>
          <w:szCs w:val="24"/>
          <w:lang w:val="en-IN"/>
        </w:rPr>
        <w:t xml:space="preserve">, vol. 60, Art. no. 104867, 2024, </w:t>
      </w:r>
      <w:proofErr w:type="spellStart"/>
      <w:r w:rsidRPr="00025D18">
        <w:rPr>
          <w:sz w:val="24"/>
          <w:szCs w:val="24"/>
          <w:lang w:val="en-IN"/>
        </w:rPr>
        <w:t>doi</w:t>
      </w:r>
      <w:proofErr w:type="spellEnd"/>
      <w:r w:rsidRPr="00025D18">
        <w:rPr>
          <w:sz w:val="24"/>
          <w:szCs w:val="24"/>
          <w:lang w:val="en-IN"/>
        </w:rPr>
        <w:t>: 10.1016/j.frl.2023.104867.</w:t>
      </w:r>
    </w:p>
    <w:p w14:paraId="55F8CAF3" w14:textId="77777777" w:rsidR="002C35DE" w:rsidRPr="00025D18" w:rsidRDefault="002C35DE" w:rsidP="002C35DE">
      <w:pPr>
        <w:jc w:val="both"/>
        <w:rPr>
          <w:sz w:val="24"/>
          <w:szCs w:val="24"/>
          <w:lang w:val="en-IN"/>
        </w:rPr>
      </w:pPr>
      <w:r w:rsidRPr="00025D18">
        <w:rPr>
          <w:sz w:val="24"/>
          <w:szCs w:val="24"/>
          <w:lang w:val="en-IN"/>
        </w:rPr>
        <w:t xml:space="preserve">[2] X. Zhu, Q. Chu, X. Song, P. Hu, and L. Peng, “Explainable prediction of loan default based on machine learning models,” </w:t>
      </w:r>
      <w:r w:rsidRPr="00025D18">
        <w:rPr>
          <w:i/>
          <w:iCs/>
          <w:sz w:val="24"/>
          <w:szCs w:val="24"/>
          <w:lang w:val="en-IN"/>
        </w:rPr>
        <w:t>Data Science and Management</w:t>
      </w:r>
      <w:r w:rsidRPr="00025D18">
        <w:rPr>
          <w:sz w:val="24"/>
          <w:szCs w:val="24"/>
          <w:lang w:val="en-IN"/>
        </w:rPr>
        <w:t xml:space="preserve">, vol. 6, no. 3, pp. 123–133, 2023, </w:t>
      </w:r>
      <w:proofErr w:type="spellStart"/>
      <w:r w:rsidRPr="00025D18">
        <w:rPr>
          <w:sz w:val="24"/>
          <w:szCs w:val="24"/>
          <w:lang w:val="en-IN"/>
        </w:rPr>
        <w:t>doi</w:t>
      </w:r>
      <w:proofErr w:type="spellEnd"/>
      <w:r w:rsidRPr="00025D18">
        <w:rPr>
          <w:sz w:val="24"/>
          <w:szCs w:val="24"/>
          <w:lang w:val="en-IN"/>
        </w:rPr>
        <w:t>: 10.1016/j.dsm.2023.04.003.</w:t>
      </w:r>
    </w:p>
    <w:p w14:paraId="448EAA63" w14:textId="77777777" w:rsidR="002C35DE" w:rsidRPr="00025D18" w:rsidRDefault="002C35DE" w:rsidP="002C35DE">
      <w:pPr>
        <w:jc w:val="both"/>
        <w:rPr>
          <w:sz w:val="24"/>
          <w:szCs w:val="24"/>
          <w:lang w:val="en-IN"/>
        </w:rPr>
      </w:pPr>
      <w:r w:rsidRPr="00025D18">
        <w:rPr>
          <w:sz w:val="24"/>
          <w:szCs w:val="24"/>
          <w:lang w:val="en-IN"/>
        </w:rPr>
        <w:t xml:space="preserve">[3] G. Babaei, P. Giudici, and E. Raffinetti, “Explainable FinTech lending,” </w:t>
      </w:r>
      <w:r w:rsidRPr="00025D18">
        <w:rPr>
          <w:i/>
          <w:iCs/>
          <w:sz w:val="24"/>
          <w:szCs w:val="24"/>
          <w:lang w:val="en-IN"/>
        </w:rPr>
        <w:t>Journal of Economics and Business</w:t>
      </w:r>
      <w:r w:rsidRPr="00025D18">
        <w:rPr>
          <w:sz w:val="24"/>
          <w:szCs w:val="24"/>
          <w:lang w:val="en-IN"/>
        </w:rPr>
        <w:t xml:space="preserve">, vols. 125–126, Art. no. 106126, 2023, </w:t>
      </w:r>
      <w:proofErr w:type="spellStart"/>
      <w:r w:rsidRPr="00025D18">
        <w:rPr>
          <w:sz w:val="24"/>
          <w:szCs w:val="24"/>
          <w:lang w:val="en-IN"/>
        </w:rPr>
        <w:t>doi</w:t>
      </w:r>
      <w:proofErr w:type="spellEnd"/>
      <w:r w:rsidRPr="00025D18">
        <w:rPr>
          <w:sz w:val="24"/>
          <w:szCs w:val="24"/>
          <w:lang w:val="en-IN"/>
        </w:rPr>
        <w:t>: 10.1016/j.jeconbus.2023.106126.</w:t>
      </w:r>
    </w:p>
    <w:p w14:paraId="302B7733" w14:textId="77777777" w:rsidR="002C35DE" w:rsidRPr="00025D18" w:rsidRDefault="002C35DE" w:rsidP="002C35DE">
      <w:pPr>
        <w:jc w:val="both"/>
        <w:rPr>
          <w:sz w:val="24"/>
          <w:szCs w:val="24"/>
          <w:lang w:val="en-IN"/>
        </w:rPr>
      </w:pPr>
      <w:r w:rsidRPr="00025D18">
        <w:rPr>
          <w:sz w:val="24"/>
          <w:szCs w:val="24"/>
          <w:lang w:val="en-IN"/>
        </w:rPr>
        <w:t xml:space="preserve">[4] N. Bussmann, P. Giudici, D. Marinelli, and J. </w:t>
      </w:r>
      <w:proofErr w:type="spellStart"/>
      <w:r w:rsidRPr="00025D18">
        <w:rPr>
          <w:sz w:val="24"/>
          <w:szCs w:val="24"/>
          <w:lang w:val="en-IN"/>
        </w:rPr>
        <w:t>Papenbrock</w:t>
      </w:r>
      <w:proofErr w:type="spellEnd"/>
      <w:r w:rsidRPr="00025D18">
        <w:rPr>
          <w:sz w:val="24"/>
          <w:szCs w:val="24"/>
          <w:lang w:val="en-IN"/>
        </w:rPr>
        <w:t xml:space="preserve">, “Explainable Machine Learning in Credit Risk Management,” </w:t>
      </w:r>
      <w:r w:rsidRPr="00025D18">
        <w:rPr>
          <w:i/>
          <w:iCs/>
          <w:sz w:val="24"/>
          <w:szCs w:val="24"/>
          <w:lang w:val="en-IN"/>
        </w:rPr>
        <w:t>Computational Economics</w:t>
      </w:r>
      <w:r w:rsidRPr="00025D18">
        <w:rPr>
          <w:sz w:val="24"/>
          <w:szCs w:val="24"/>
          <w:lang w:val="en-IN"/>
        </w:rPr>
        <w:t xml:space="preserve">, vol. 57, pp. 203–216, 2021, </w:t>
      </w:r>
      <w:proofErr w:type="spellStart"/>
      <w:r w:rsidRPr="00025D18">
        <w:rPr>
          <w:sz w:val="24"/>
          <w:szCs w:val="24"/>
          <w:lang w:val="en-IN"/>
        </w:rPr>
        <w:t>doi</w:t>
      </w:r>
      <w:proofErr w:type="spellEnd"/>
      <w:r w:rsidRPr="00025D18">
        <w:rPr>
          <w:sz w:val="24"/>
          <w:szCs w:val="24"/>
          <w:lang w:val="en-IN"/>
        </w:rPr>
        <w:t>: 10.1007/s10614-020-10042-0.</w:t>
      </w:r>
    </w:p>
    <w:p w14:paraId="0E88B433" w14:textId="77777777" w:rsidR="002C35DE" w:rsidRPr="00025D18" w:rsidRDefault="002C35DE" w:rsidP="002C35DE">
      <w:pPr>
        <w:jc w:val="both"/>
        <w:rPr>
          <w:sz w:val="24"/>
          <w:szCs w:val="24"/>
          <w:lang w:val="en-IN"/>
        </w:rPr>
      </w:pPr>
      <w:r w:rsidRPr="00025D18">
        <w:rPr>
          <w:sz w:val="24"/>
          <w:szCs w:val="24"/>
          <w:lang w:val="en-IN"/>
        </w:rPr>
        <w:t xml:space="preserve">[5] V. Chang, Q. A. Xu, S. H. </w:t>
      </w:r>
      <w:proofErr w:type="spellStart"/>
      <w:r w:rsidRPr="00025D18">
        <w:rPr>
          <w:sz w:val="24"/>
          <w:szCs w:val="24"/>
          <w:lang w:val="en-IN"/>
        </w:rPr>
        <w:t>Akinloye</w:t>
      </w:r>
      <w:proofErr w:type="spellEnd"/>
      <w:r w:rsidRPr="00025D18">
        <w:rPr>
          <w:sz w:val="24"/>
          <w:szCs w:val="24"/>
          <w:lang w:val="en-IN"/>
        </w:rPr>
        <w:t xml:space="preserve">, V. Benson, and K. Hall, “Prediction of bank credit worthiness through credit risk analysis: an explainable machine learning study,” </w:t>
      </w:r>
      <w:r w:rsidRPr="00025D18">
        <w:rPr>
          <w:i/>
          <w:iCs/>
          <w:sz w:val="24"/>
          <w:szCs w:val="24"/>
          <w:lang w:val="en-IN"/>
        </w:rPr>
        <w:t>Annals of Operations Research</w:t>
      </w:r>
      <w:r w:rsidRPr="00025D18">
        <w:rPr>
          <w:sz w:val="24"/>
          <w:szCs w:val="24"/>
          <w:lang w:val="en-IN"/>
        </w:rPr>
        <w:t xml:space="preserve">, vol. 354, pp. 247–271, 2025, </w:t>
      </w:r>
      <w:proofErr w:type="spellStart"/>
      <w:r w:rsidRPr="00025D18">
        <w:rPr>
          <w:sz w:val="24"/>
          <w:szCs w:val="24"/>
          <w:lang w:val="en-IN"/>
        </w:rPr>
        <w:t>doi</w:t>
      </w:r>
      <w:proofErr w:type="spellEnd"/>
      <w:r w:rsidRPr="00025D18">
        <w:rPr>
          <w:sz w:val="24"/>
          <w:szCs w:val="24"/>
          <w:lang w:val="en-IN"/>
        </w:rPr>
        <w:t>: 10.1007/s10479-024-06134-x.</w:t>
      </w:r>
    </w:p>
    <w:p w14:paraId="2D75C5BF" w14:textId="77777777" w:rsidR="002C35DE" w:rsidRPr="00025D18" w:rsidRDefault="002C35DE" w:rsidP="002C35DE">
      <w:pPr>
        <w:jc w:val="both"/>
        <w:rPr>
          <w:sz w:val="24"/>
          <w:szCs w:val="24"/>
          <w:lang w:val="en-IN"/>
        </w:rPr>
      </w:pPr>
      <w:r w:rsidRPr="00025D18">
        <w:rPr>
          <w:sz w:val="24"/>
          <w:szCs w:val="24"/>
          <w:lang w:val="en-IN"/>
        </w:rPr>
        <w:t>[6] L. Monje, R. A. Carrasco, and M. Sánchez-</w:t>
      </w:r>
      <w:proofErr w:type="spellStart"/>
      <w:r w:rsidRPr="00025D18">
        <w:rPr>
          <w:sz w:val="24"/>
          <w:szCs w:val="24"/>
          <w:lang w:val="en-IN"/>
        </w:rPr>
        <w:t>Montañés</w:t>
      </w:r>
      <w:proofErr w:type="spellEnd"/>
      <w:r w:rsidRPr="00025D18">
        <w:rPr>
          <w:sz w:val="24"/>
          <w:szCs w:val="24"/>
          <w:lang w:val="en-IN"/>
        </w:rPr>
        <w:t xml:space="preserve">, “Machine Learning XAI for Early </w:t>
      </w:r>
      <w:r w:rsidRPr="00025D18">
        <w:rPr>
          <w:sz w:val="24"/>
          <w:szCs w:val="24"/>
          <w:lang w:val="en-IN"/>
        </w:rPr>
        <w:lastRenderedPageBreak/>
        <w:t xml:space="preserve">Loan Default Prediction,” </w:t>
      </w:r>
      <w:r w:rsidRPr="00025D18">
        <w:rPr>
          <w:i/>
          <w:iCs/>
          <w:sz w:val="24"/>
          <w:szCs w:val="24"/>
          <w:lang w:val="en-IN"/>
        </w:rPr>
        <w:t>Computational Economics</w:t>
      </w:r>
      <w:r w:rsidRPr="00025D18">
        <w:rPr>
          <w:sz w:val="24"/>
          <w:szCs w:val="24"/>
          <w:lang w:val="en-IN"/>
        </w:rPr>
        <w:t xml:space="preserve">, vol. 67, pp. 4033–4062, 2026, </w:t>
      </w:r>
      <w:proofErr w:type="spellStart"/>
      <w:r w:rsidRPr="00025D18">
        <w:rPr>
          <w:sz w:val="24"/>
          <w:szCs w:val="24"/>
          <w:lang w:val="en-IN"/>
        </w:rPr>
        <w:t>doi</w:t>
      </w:r>
      <w:proofErr w:type="spellEnd"/>
      <w:r w:rsidRPr="00025D18">
        <w:rPr>
          <w:sz w:val="24"/>
          <w:szCs w:val="24"/>
          <w:lang w:val="en-IN"/>
        </w:rPr>
        <w:t>: 10.1007/s10614-025-10962-9.</w:t>
      </w:r>
    </w:p>
    <w:p w14:paraId="1A2FF33A" w14:textId="77777777" w:rsidR="002C35DE" w:rsidRPr="00025D18" w:rsidRDefault="002C35DE" w:rsidP="002C35DE">
      <w:pPr>
        <w:jc w:val="both"/>
        <w:rPr>
          <w:sz w:val="24"/>
          <w:szCs w:val="24"/>
          <w:lang w:val="en-IN"/>
        </w:rPr>
      </w:pPr>
      <w:r w:rsidRPr="00025D18">
        <w:rPr>
          <w:sz w:val="24"/>
          <w:szCs w:val="24"/>
          <w:lang w:val="en-IN"/>
        </w:rPr>
        <w:t>[7] Basel Committee on Banking Supervision, “Principles for the management of credit risk,” Bank for International Settlements, Apr. 2025.</w:t>
      </w:r>
    </w:p>
    <w:p w14:paraId="3C92AC72" w14:textId="77777777" w:rsidR="002C35DE" w:rsidRPr="00025D18" w:rsidRDefault="002C35DE" w:rsidP="002C35DE">
      <w:pPr>
        <w:jc w:val="both"/>
        <w:rPr>
          <w:sz w:val="24"/>
          <w:szCs w:val="24"/>
          <w:lang w:val="en-IN"/>
        </w:rPr>
      </w:pPr>
      <w:r w:rsidRPr="00025D18">
        <w:rPr>
          <w:sz w:val="24"/>
          <w:szCs w:val="24"/>
          <w:lang w:val="en-IN"/>
        </w:rPr>
        <w:t xml:space="preserve">[8] S. Sachan, J.-B. Yang, D.-L. Xu, D. E. Benavides, and Y. Li, “An explainable AI decision-support-system to automate loan underwriting,” </w:t>
      </w:r>
      <w:r w:rsidRPr="00025D18">
        <w:rPr>
          <w:i/>
          <w:iCs/>
          <w:sz w:val="24"/>
          <w:szCs w:val="24"/>
          <w:lang w:val="en-IN"/>
        </w:rPr>
        <w:t>Expert Systems with Applications</w:t>
      </w:r>
      <w:r w:rsidRPr="00025D18">
        <w:rPr>
          <w:sz w:val="24"/>
          <w:szCs w:val="24"/>
          <w:lang w:val="en-IN"/>
        </w:rPr>
        <w:t xml:space="preserve">, vol. 144, Art. no. 113100, 2020, </w:t>
      </w:r>
      <w:proofErr w:type="spellStart"/>
      <w:r w:rsidRPr="00025D18">
        <w:rPr>
          <w:sz w:val="24"/>
          <w:szCs w:val="24"/>
          <w:lang w:val="en-IN"/>
        </w:rPr>
        <w:t>doi</w:t>
      </w:r>
      <w:proofErr w:type="spellEnd"/>
      <w:r w:rsidRPr="00025D18">
        <w:rPr>
          <w:sz w:val="24"/>
          <w:szCs w:val="24"/>
          <w:lang w:val="en-IN"/>
        </w:rPr>
        <w:t>: 10.1016/j.eswa.2019.113100.</w:t>
      </w:r>
    </w:p>
    <w:p w14:paraId="3C667678" w14:textId="34DE223F" w:rsidR="007428AF" w:rsidRPr="00025D18" w:rsidRDefault="007428AF" w:rsidP="002C35DE">
      <w:pPr>
        <w:jc w:val="both"/>
        <w:rPr>
          <w:sz w:val="24"/>
          <w:szCs w:val="24"/>
        </w:rPr>
      </w:pPr>
    </w:p>
    <w:sectPr w:rsidR="007428AF" w:rsidRPr="00025D18" w:rsidSect="00E216DC">
      <w:type w:val="continuous"/>
      <w:pgSz w:w="11909" w:h="16834"/>
      <w:pgMar w:top="936" w:right="936" w:bottom="936" w:left="93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214D4"/>
    <w:multiLevelType w:val="multilevel"/>
    <w:tmpl w:val="660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9782B"/>
    <w:multiLevelType w:val="multilevel"/>
    <w:tmpl w:val="B74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A2E87"/>
    <w:multiLevelType w:val="multilevel"/>
    <w:tmpl w:val="685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CC3"/>
    <w:multiLevelType w:val="multilevel"/>
    <w:tmpl w:val="2F5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306F1"/>
    <w:multiLevelType w:val="multilevel"/>
    <w:tmpl w:val="18B0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E68FA"/>
    <w:multiLevelType w:val="multilevel"/>
    <w:tmpl w:val="0F34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20C94"/>
    <w:multiLevelType w:val="multilevel"/>
    <w:tmpl w:val="630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E6918"/>
    <w:multiLevelType w:val="multilevel"/>
    <w:tmpl w:val="356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35FC0"/>
    <w:multiLevelType w:val="multilevel"/>
    <w:tmpl w:val="25B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D7AE8"/>
    <w:multiLevelType w:val="multilevel"/>
    <w:tmpl w:val="E792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5511">
    <w:abstractNumId w:val="8"/>
  </w:num>
  <w:num w:numId="2" w16cid:durableId="1125583883">
    <w:abstractNumId w:val="6"/>
  </w:num>
  <w:num w:numId="3" w16cid:durableId="627202466">
    <w:abstractNumId w:val="5"/>
  </w:num>
  <w:num w:numId="4" w16cid:durableId="1992101013">
    <w:abstractNumId w:val="4"/>
  </w:num>
  <w:num w:numId="5" w16cid:durableId="2085449101">
    <w:abstractNumId w:val="7"/>
  </w:num>
  <w:num w:numId="6" w16cid:durableId="783116976">
    <w:abstractNumId w:val="3"/>
  </w:num>
  <w:num w:numId="7" w16cid:durableId="256911126">
    <w:abstractNumId w:val="2"/>
  </w:num>
  <w:num w:numId="8" w16cid:durableId="442380731">
    <w:abstractNumId w:val="1"/>
  </w:num>
  <w:num w:numId="9" w16cid:durableId="124584577">
    <w:abstractNumId w:val="0"/>
  </w:num>
  <w:num w:numId="10" w16cid:durableId="510294482">
    <w:abstractNumId w:val="14"/>
  </w:num>
  <w:num w:numId="11" w16cid:durableId="711659167">
    <w:abstractNumId w:val="15"/>
  </w:num>
  <w:num w:numId="12" w16cid:durableId="1958565084">
    <w:abstractNumId w:val="11"/>
  </w:num>
  <w:num w:numId="13" w16cid:durableId="226697210">
    <w:abstractNumId w:val="16"/>
  </w:num>
  <w:num w:numId="14" w16cid:durableId="146826469">
    <w:abstractNumId w:val="9"/>
  </w:num>
  <w:num w:numId="15" w16cid:durableId="27603797">
    <w:abstractNumId w:val="17"/>
  </w:num>
  <w:num w:numId="16" w16cid:durableId="920456088">
    <w:abstractNumId w:val="10"/>
  </w:num>
  <w:num w:numId="17" w16cid:durableId="38171756">
    <w:abstractNumId w:val="18"/>
  </w:num>
  <w:num w:numId="18" w16cid:durableId="2115703883">
    <w:abstractNumId w:val="12"/>
  </w:num>
  <w:num w:numId="19" w16cid:durableId="18762307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D18"/>
    <w:rsid w:val="00034616"/>
    <w:rsid w:val="0006063C"/>
    <w:rsid w:val="0015074B"/>
    <w:rsid w:val="0029639D"/>
    <w:rsid w:val="002C35DE"/>
    <w:rsid w:val="00324B4E"/>
    <w:rsid w:val="00326F90"/>
    <w:rsid w:val="00355BE4"/>
    <w:rsid w:val="00624134"/>
    <w:rsid w:val="007428AF"/>
    <w:rsid w:val="00886FC7"/>
    <w:rsid w:val="009A1BB2"/>
    <w:rsid w:val="00AA1D8D"/>
    <w:rsid w:val="00B47730"/>
    <w:rsid w:val="00CB0664"/>
    <w:rsid w:val="00D64EDF"/>
    <w:rsid w:val="00E216DC"/>
    <w:rsid w:val="00F353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31B97"/>
  <w14:defaultImageDpi w14:val="300"/>
  <w15:docId w15:val="{CF251A9C-68FD-4155-AC20-9AE8CAEA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6FC7"/>
    <w:rPr>
      <w:color w:val="0000FF" w:themeColor="hyperlink"/>
      <w:u w:val="single"/>
    </w:rPr>
  </w:style>
  <w:style w:type="character" w:styleId="UnresolvedMention">
    <w:name w:val="Unresolved Mention"/>
    <w:basedOn w:val="DefaultParagraphFont"/>
    <w:uiPriority w:val="99"/>
    <w:semiHidden/>
    <w:unhideWhenUsed/>
    <w:rsid w:val="00886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712097">
      <w:bodyDiv w:val="1"/>
      <w:marLeft w:val="0"/>
      <w:marRight w:val="0"/>
      <w:marTop w:val="0"/>
      <w:marBottom w:val="0"/>
      <w:divBdr>
        <w:top w:val="none" w:sz="0" w:space="0" w:color="auto"/>
        <w:left w:val="none" w:sz="0" w:space="0" w:color="auto"/>
        <w:bottom w:val="none" w:sz="0" w:space="0" w:color="auto"/>
        <w:right w:val="none" w:sz="0" w:space="0" w:color="auto"/>
      </w:divBdr>
    </w:div>
    <w:div w:id="19183180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3740</Words>
  <Characters>21319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Pasupuleti Moukshitha</cp:lastModifiedBy>
  <cp:revision>2</cp:revision>
  <dcterms:created xsi:type="dcterms:W3CDTF">2026-09-11T04:41:00Z</dcterms:created>
  <dcterms:modified xsi:type="dcterms:W3CDTF">2026-09-11T04:41:00Z</dcterms:modified>
  <cp:category/>
</cp:coreProperties>
</file>