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Churn Prediction MLOps Pipeline Documentation</w:t>
      </w:r>
    </w:p>
    <w:p>
      <w:pPr>
        <w:pStyle w:val="Heading1"/>
      </w:pPr>
      <w:r>
        <w:t>1. Project Overview</w:t>
      </w:r>
    </w:p>
    <w:p>
      <w:r>
        <w:rPr>
          <w:sz w:val="22"/>
        </w:rPr>
        <w:t>This document describes the end-to-end setup of a production-grade AWS MLOps pipeline for a churn prediction use case, covering all steps up to successful execution of the AWS Glue Spark job for train/validation/test data splitting.</w:t>
      </w:r>
    </w:p>
    <w:p>
      <w:pPr>
        <w:pStyle w:val="Heading1"/>
      </w:pPr>
      <w:r>
        <w:t>2. Use Case: Churn Prediction</w:t>
      </w:r>
    </w:p>
    <w:p>
      <w:r>
        <w:rPr>
          <w:sz w:val="22"/>
        </w:rPr>
        <w:t>The objective of this project is to predict customer churn using a supervised machine learning model. The dataset is customer-level, already processed, and includes the target label `churn` along with multiple numerical and categorical features.</w:t>
      </w:r>
    </w:p>
    <w:p>
      <w:pPr>
        <w:pStyle w:val="Heading1"/>
      </w:pPr>
      <w:r>
        <w:t>3. S3 Data Lake Structure</w:t>
      </w:r>
    </w:p>
    <w:p>
      <w:r>
        <w:rPr>
          <w:sz w:val="22"/>
        </w:rPr>
        <w:t>An Amazon S3 bucket was created to act as the central data lake. The structure follows a production-standard zone-based layout.</w:t>
        <w:br/>
        <w:br/>
        <w:t>Key folders:</w:t>
        <w:br/>
        <w:t>- raw/: reserved for raw source data</w:t>
        <w:br/>
        <w:t>- processed/base_table/: clean, customer-level modeling table</w:t>
        <w:br/>
        <w:t>- processed/train/, validation/, test/: ML-ready datasets</w:t>
        <w:br/>
        <w:t>- logs/: execution and pipeline logs</w:t>
      </w:r>
    </w:p>
    <w:p>
      <w:pPr>
        <w:pStyle w:val="Heading1"/>
      </w:pPr>
      <w:r>
        <w:t>4. Dataset Details</w:t>
      </w:r>
    </w:p>
    <w:p>
      <w:r>
        <w:rPr>
          <w:sz w:val="22"/>
        </w:rPr>
        <w:t>The dataset `churnData.csv` contains the following columns:</w:t>
        <w:br/>
        <w:t>tenure, age, address, income, ed, employ, equip, callcard, wireless, longmon, tollmon, equipmon, cardmon, wiremon, longten, tollten, cardten, voice, pager, internet, callwait, confer, ebill, loglong, logtoll, lninc, custcat, churn.</w:t>
        <w:br/>
        <w:br/>
        <w:t>Since this dataset is already cleaned and feature-ready, it was treated as a base modeling table rather than raw data.</w:t>
      </w:r>
    </w:p>
    <w:p>
      <w:pPr>
        <w:pStyle w:val="Heading1"/>
      </w:pPr>
      <w:r>
        <w:t>5. Base Table Storage in S3</w:t>
      </w:r>
    </w:p>
    <w:p>
      <w:r>
        <w:rPr>
          <w:sz w:val="22"/>
        </w:rPr>
        <w:t>The churn dataset was uploaded to S3 under the processed base table zone using snapshot-based partitioning to ensure reproducibility and avoid data leakage.</w:t>
        <w:br/>
        <w:br/>
        <w:t>S3 path used:</w:t>
        <w:br/>
        <w:t>s3://ml-prod-churn-pipeline/processed/base_table/snapshot_date=2026-01-29/churn_base_20260129.csv</w:t>
      </w:r>
    </w:p>
    <w:p>
      <w:pPr>
        <w:pStyle w:val="Heading1"/>
      </w:pPr>
      <w:r>
        <w:t>6. AWS Glue Job Objective</w:t>
      </w:r>
    </w:p>
    <w:p>
      <w:r>
        <w:rPr>
          <w:sz w:val="22"/>
        </w:rPr>
        <w:t>The purpose of the AWS Glue Spark job is to read the churn base table from S3, perform a stratified train/validation/test split based on the churn label, and write the outputs back to S3 in Parquet format.</w:t>
      </w:r>
    </w:p>
    <w:p>
      <w:pPr>
        <w:pStyle w:val="Heading1"/>
      </w:pPr>
      <w:r>
        <w:t>7. AWS Glue Job Configuration</w:t>
      </w:r>
    </w:p>
    <w:p>
      <w:r>
        <w:rPr>
          <w:sz w:val="22"/>
        </w:rPr>
        <w:t>Glue Job Type: Spark</w:t>
        <w:br/>
        <w:t>Glue Version: 4.0</w:t>
        <w:br/>
        <w:t>Language: Python (PySpark)</w:t>
        <w:br/>
        <w:t>Region: ap-south-1 (Mumbai)</w:t>
        <w:br/>
        <w:t>Worker Type: G.1X</w:t>
        <w:br/>
        <w:t>Number of Workers: 2</w:t>
        <w:br/>
        <w:t>IAM Role: AWSGlueServiceRole-Churn</w:t>
        <w:br/>
        <w:br/>
        <w:t>The Glue job was configured in the same AWS region as the S3 bucket to avoid cross-region access issues.</w:t>
      </w:r>
    </w:p>
    <w:p>
      <w:pPr>
        <w:pStyle w:val="Heading1"/>
      </w:pPr>
      <w:r>
        <w:t>8. Glue Job Logic Summary</w:t>
      </w:r>
    </w:p>
    <w:p>
      <w:r>
        <w:rPr>
          <w:sz w:val="22"/>
        </w:rPr>
        <w:t>The Glue job performs the following steps:</w:t>
        <w:br/>
        <w:t>1. Reads the churn base table CSV from S3</w:t>
        <w:br/>
        <w:t>2. Casts the churn column to integer</w:t>
        <w:br/>
        <w:t>3. Separates data into churn=0 and churn=1 subsets</w:t>
        <w:br/>
        <w:t>4. Applies stratified random splits (70% train, 15% validation, 15% test)</w:t>
        <w:br/>
        <w:t>5. Writes outputs to S3 in Parquet format</w:t>
      </w:r>
    </w:p>
    <w:p>
      <w:pPr>
        <w:pStyle w:val="Heading1"/>
      </w:pPr>
      <w:r>
        <w:t>9. Output Data Locations</w:t>
      </w:r>
    </w:p>
    <w:p>
      <w:r>
        <w:rPr>
          <w:sz w:val="22"/>
        </w:rPr>
        <w:t>After successful execution, the following datasets are created:</w:t>
        <w:br/>
        <w:br/>
        <w:t>- s3://ml-prod-churn-pipeline/processed/train/</w:t>
        <w:br/>
        <w:t>- s3://ml-prod-churn-pipeline/processed/validation/</w:t>
        <w:br/>
        <w:t>- s3://ml-prod-churn-pipeline/processed/test/</w:t>
        <w:br/>
        <w:br/>
        <w:t>Each location contains Parquet files ready for downstream ML training.</w:t>
      </w:r>
    </w:p>
    <w:p>
      <w:pPr>
        <w:pStyle w:val="Heading1"/>
      </w:pPr>
      <w:r>
        <w:t>10. Execution Status</w:t>
      </w:r>
    </w:p>
    <w:p>
      <w:r>
        <w:rPr>
          <w:sz w:val="22"/>
        </w:rPr>
        <w:t>The AWS Glue job executed successfully without errors after aligning the Glue job region with the S3 bucket region (ap-south-1). The successful execution confirms that data ingestion, processing, and splitting are functioning as expected.</w:t>
      </w:r>
    </w:p>
    <w:p>
      <w:pPr>
        <w:pStyle w:val="Heading1"/>
      </w:pPr>
      <w:r>
        <w:t>11. Key Takeaways</w:t>
      </w:r>
    </w:p>
    <w:p>
      <w:r>
        <w:rPr>
          <w:sz w:val="22"/>
        </w:rPr>
        <w:t>This setup establishes a strong production foundation for MLOps by enforcing:</w:t>
        <w:br/>
        <w:t>- Proper data zoning in S3</w:t>
        <w:br/>
        <w:t>- Snapshot-based data management</w:t>
        <w:br/>
        <w:t>- Scalable data processing using AWS Glue</w:t>
        <w:br/>
        <w:t>- Reproducible and stratified dataset splits</w:t>
        <w:br/>
        <w:br/>
        <w:t>The pipeline is now ready for Glue Data Catalog registration and SageMaker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