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4B2F5" w14:textId="77777777" w:rsidR="00AE507E" w:rsidRPr="00624B1C" w:rsidRDefault="0019631A">
      <w:pPr>
        <w:pStyle w:val="TitleSP"/>
        <w:jc w:val="center"/>
        <w:rPr>
          <w:rFonts w:hint="eastAsia"/>
          <w:color w:val="76923C" w:themeColor="accent3" w:themeShade="BF"/>
          <w:lang w:val="fr-FR"/>
        </w:rPr>
      </w:pPr>
      <w:r w:rsidRPr="00624B1C">
        <w:rPr>
          <w:color w:val="76923C" w:themeColor="accent3" w:themeShade="BF"/>
          <w:lang w:val="fr-FR"/>
        </w:rPr>
        <w:t>Documentation utilisateur</w:t>
      </w:r>
    </w:p>
    <w:p w14:paraId="03623920" w14:textId="77777777" w:rsidR="00AE507E" w:rsidRPr="00624B1C" w:rsidRDefault="0019631A">
      <w:pPr>
        <w:pStyle w:val="TitleSP"/>
        <w:jc w:val="center"/>
        <w:rPr>
          <w:rFonts w:hint="eastAsia"/>
          <w:color w:val="76923C" w:themeColor="accent3" w:themeShade="BF"/>
          <w:lang w:val="fr-FR"/>
        </w:rPr>
      </w:pPr>
      <w:r w:rsidRPr="00624B1C">
        <w:rPr>
          <w:color w:val="76923C" w:themeColor="accent3" w:themeShade="BF"/>
          <w:lang w:val="fr-FR"/>
        </w:rPr>
        <w:t>Sunu Projets</w:t>
      </w:r>
    </w:p>
    <w:p w14:paraId="6A36251D" w14:textId="77777777" w:rsidR="00AE507E" w:rsidRPr="00272ACB" w:rsidRDefault="0019631A">
      <w:pPr>
        <w:pStyle w:val="SubtitleSP"/>
        <w:jc w:val="center"/>
        <w:rPr>
          <w:rFonts w:hint="eastAsia"/>
          <w:lang w:val="fr-FR"/>
        </w:rPr>
      </w:pPr>
      <w:r w:rsidRPr="00272ACB">
        <w:rPr>
          <w:lang w:val="fr-FR"/>
        </w:rPr>
        <w:t>Version révisée - guide illustré des principales fonctionnalités</w:t>
      </w:r>
    </w:p>
    <w:p w14:paraId="3A3AB4FC" w14:textId="77777777" w:rsidR="00AE507E" w:rsidRPr="00272ACB" w:rsidRDefault="00AE507E">
      <w:pPr>
        <w:rPr>
          <w:rFonts w:hint="eastAsia"/>
          <w:lang w:val="fr-FR"/>
        </w:rPr>
      </w:pPr>
    </w:p>
    <w:p w14:paraId="793DED27" w14:textId="77777777" w:rsidR="00AE507E" w:rsidRPr="00272ACB" w:rsidRDefault="00AE507E">
      <w:pPr>
        <w:rPr>
          <w:rFonts w:hint="eastAsia"/>
          <w:lang w:val="fr-FR"/>
        </w:rPr>
      </w:pPr>
    </w:p>
    <w:p w14:paraId="57BFE78E" w14:textId="77777777" w:rsidR="00AE507E" w:rsidRPr="00272ACB" w:rsidRDefault="00AE507E">
      <w:pPr>
        <w:rPr>
          <w:rFonts w:hint="eastAsia"/>
          <w:lang w:val="fr-FR"/>
        </w:rPr>
      </w:pPr>
    </w:p>
    <w:p w14:paraId="78230C1F" w14:textId="77777777" w:rsidR="00AE507E" w:rsidRPr="00272ACB" w:rsidRDefault="0019631A">
      <w:pPr>
        <w:jc w:val="center"/>
        <w:rPr>
          <w:rFonts w:hint="eastAsia"/>
          <w:lang w:val="fr-FR"/>
        </w:rPr>
      </w:pPr>
      <w:r w:rsidRPr="00272ACB">
        <w:rPr>
          <w:i/>
          <w:lang w:val="fr-FR"/>
        </w:rPr>
        <w:t>Ce document présente les principaux parcours de l’application à travers des explications synthétiques et des captures d’écran.</w:t>
      </w:r>
    </w:p>
    <w:p w14:paraId="739503C9" w14:textId="77777777" w:rsidR="00AE507E" w:rsidRPr="00272ACB" w:rsidRDefault="00AE507E">
      <w:pPr>
        <w:rPr>
          <w:rFonts w:hint="eastAsia"/>
          <w:lang w:val="fr-FR"/>
        </w:rPr>
      </w:pPr>
    </w:p>
    <w:p w14:paraId="36BF200B" w14:textId="77777777" w:rsidR="00AE507E" w:rsidRPr="00272ACB" w:rsidRDefault="00AE507E">
      <w:pPr>
        <w:rPr>
          <w:rFonts w:hint="eastAsia"/>
          <w:lang w:val="fr-FR"/>
        </w:rPr>
      </w:pPr>
    </w:p>
    <w:p w14:paraId="5D3D20BC" w14:textId="77777777" w:rsidR="00AE507E" w:rsidRPr="00272ACB" w:rsidRDefault="00AE507E">
      <w:pPr>
        <w:rPr>
          <w:rFonts w:hint="eastAsia"/>
          <w:lang w:val="fr-FR"/>
        </w:rPr>
      </w:pPr>
    </w:p>
    <w:p w14:paraId="0D1DA4DE" w14:textId="77777777" w:rsidR="00AE507E" w:rsidRPr="00272ACB" w:rsidRDefault="00AE507E">
      <w:pPr>
        <w:rPr>
          <w:rFonts w:hint="eastAsia"/>
          <w:lang w:val="fr-FR"/>
        </w:rPr>
      </w:pPr>
    </w:p>
    <w:p w14:paraId="454A8096" w14:textId="77777777" w:rsidR="00AE507E" w:rsidRPr="00272ACB" w:rsidRDefault="00AE507E">
      <w:pPr>
        <w:rPr>
          <w:rFonts w:hint="eastAsia"/>
          <w:lang w:val="fr-FR"/>
        </w:rPr>
      </w:pPr>
    </w:p>
    <w:p w14:paraId="5633CD36" w14:textId="77777777" w:rsidR="00AE507E" w:rsidRPr="00272ACB" w:rsidRDefault="00AE507E">
      <w:pPr>
        <w:rPr>
          <w:rFonts w:hint="eastAsia"/>
          <w:lang w:val="fr-FR"/>
        </w:rPr>
      </w:pPr>
    </w:p>
    <w:p w14:paraId="1C547ED7" w14:textId="77777777" w:rsidR="00AE507E" w:rsidRPr="00272ACB" w:rsidRDefault="00AE507E">
      <w:pPr>
        <w:rPr>
          <w:rFonts w:hint="eastAsia"/>
          <w:lang w:val="fr-FR"/>
        </w:rPr>
      </w:pPr>
    </w:p>
    <w:p w14:paraId="7092B8FF" w14:textId="77777777" w:rsidR="00AE507E" w:rsidRPr="00272ACB" w:rsidRDefault="00AE507E">
      <w:pPr>
        <w:rPr>
          <w:rFonts w:hint="eastAsia"/>
          <w:lang w:val="fr-FR"/>
        </w:rPr>
      </w:pPr>
    </w:p>
    <w:p w14:paraId="47D005FF" w14:textId="77777777" w:rsidR="00AE507E" w:rsidRPr="00272ACB" w:rsidRDefault="00AE507E">
      <w:pPr>
        <w:rPr>
          <w:rFonts w:hint="eastAsia"/>
          <w:lang w:val="fr-FR"/>
        </w:rPr>
      </w:pPr>
    </w:p>
    <w:p w14:paraId="1282EF1E" w14:textId="77777777" w:rsidR="00AE507E" w:rsidRPr="00272ACB" w:rsidRDefault="00AE507E">
      <w:pPr>
        <w:rPr>
          <w:rFonts w:hint="eastAsia"/>
          <w:lang w:val="fr-FR"/>
        </w:rPr>
      </w:pPr>
    </w:p>
    <w:p w14:paraId="441BFF74" w14:textId="77777777" w:rsidR="00AE507E" w:rsidRPr="00272ACB" w:rsidRDefault="00AE507E">
      <w:pPr>
        <w:rPr>
          <w:rFonts w:hint="eastAsia"/>
          <w:lang w:val="fr-FR"/>
        </w:rPr>
      </w:pPr>
    </w:p>
    <w:p w14:paraId="0123EFC5" w14:textId="77777777" w:rsidR="00AE507E" w:rsidRPr="00272ACB" w:rsidRDefault="00AE507E">
      <w:pPr>
        <w:rPr>
          <w:rFonts w:hint="eastAsia"/>
          <w:lang w:val="fr-FR"/>
        </w:rPr>
      </w:pPr>
    </w:p>
    <w:p w14:paraId="787F9674" w14:textId="77777777" w:rsidR="00AE507E" w:rsidRPr="00272ACB" w:rsidRDefault="0019631A">
      <w:pPr>
        <w:rPr>
          <w:rFonts w:hint="eastAsia"/>
          <w:lang w:val="fr-FR"/>
        </w:rPr>
      </w:pPr>
      <w:r w:rsidRPr="00272ACB">
        <w:rPr>
          <w:lang w:val="fr-FR"/>
        </w:rPr>
        <w:br w:type="page"/>
      </w:r>
    </w:p>
    <w:sdt>
      <w:sdtPr>
        <w:id w:val="853546790"/>
        <w:docPartObj>
          <w:docPartGallery w:val="Table of Contents"/>
          <w:docPartUnique/>
        </w:docPartObj>
      </w:sdtPr>
      <w:sdtEndPr>
        <w:rPr>
          <w:rFonts w:ascii="Aptos" w:hAnsi="Aptos"/>
          <w:bCs/>
          <w:noProof/>
          <w:color w:val="auto"/>
          <w:sz w:val="22"/>
          <w:lang w:val="en-US"/>
        </w:rPr>
      </w:sdtEndPr>
      <w:sdtContent>
        <w:p w14:paraId="2ED5CD8B" w14:textId="34736BBD" w:rsidR="006732F1" w:rsidRPr="00624B1C" w:rsidRDefault="006732F1">
          <w:pPr>
            <w:pStyle w:val="TOCHeading"/>
            <w:rPr>
              <w:color w:val="76923C" w:themeColor="accent3" w:themeShade="BF"/>
            </w:rPr>
          </w:pPr>
          <w:r w:rsidRPr="00624B1C">
            <w:rPr>
              <w:color w:val="76923C" w:themeColor="accent3" w:themeShade="BF"/>
            </w:rPr>
            <w:t>Contents</w:t>
          </w:r>
        </w:p>
        <w:p w14:paraId="2E78BCA2" w14:textId="635A27BF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8677" w:history="1">
            <w:r w:rsidRPr="00401B03">
              <w:rPr>
                <w:rStyle w:val="Hyperlink"/>
                <w:noProof/>
              </w:rPr>
              <w:t>1. Connexion à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_Toc226108677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57C9" w14:textId="2E4C32D5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78" w:history="1">
            <w:r w:rsidRPr="00401B03">
              <w:rPr>
                <w:rStyle w:val="Hyperlink"/>
                <w:noProof/>
              </w:rPr>
              <w:t>2. Accueil et page « Mes projets 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_Toc226108678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980E" w14:textId="07851255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79" w:history="1">
            <w:r w:rsidRPr="00401B03">
              <w:rPr>
                <w:rStyle w:val="Hyperlink"/>
                <w:noProof/>
              </w:rPr>
              <w:t>3. Création d’un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_Toc226108679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B2959" w14:textId="4C251918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0" w:history="1">
            <w:r w:rsidRPr="00401B03">
              <w:rPr>
                <w:rStyle w:val="Hyperlink"/>
                <w:noProof/>
              </w:rPr>
              <w:t>4. Collaborations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3A7D" w14:textId="3601BA96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1" w:history="1">
            <w:r w:rsidRPr="00401B03">
              <w:rPr>
                <w:rStyle w:val="Hyperlink"/>
                <w:noProof/>
              </w:rPr>
              <w:t>5. Équipes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_Toc226108681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68A40" w14:textId="272B728A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2" w:history="1">
            <w:r w:rsidRPr="00401B03">
              <w:rPr>
                <w:rStyle w:val="Hyperlink"/>
                <w:noProof/>
              </w:rPr>
              <w:t>6. Détail d’un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_Toc226108682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A5F8" w14:textId="4E60E0CA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3" w:history="1">
            <w:r w:rsidRPr="00401B03">
              <w:rPr>
                <w:rStyle w:val="Hyperlink"/>
                <w:noProof/>
              </w:rPr>
              <w:t>6.1. Liaison projet-équipe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_Toc226108683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0A82" w14:textId="11282F9B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4" w:history="1">
            <w:r w:rsidRPr="00401B03">
              <w:rPr>
                <w:rStyle w:val="Hyperlink"/>
                <w:noProof/>
              </w:rPr>
              <w:t>7. Création d’une tâche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_Toc226108684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E2140" w14:textId="7FF97873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5" w:history="1">
            <w:r w:rsidRPr="00401B03">
              <w:rPr>
                <w:rStyle w:val="Hyperlink"/>
                <w:noProof/>
              </w:rPr>
              <w:t>8. Page détail d’une tâche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_Toc226108685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702F" w14:textId="1F257B70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6" w:history="1">
            <w:r w:rsidRPr="00401B03">
              <w:rPr>
                <w:rStyle w:val="Hyperlink"/>
                <w:noProof/>
              </w:rPr>
              <w:t>9. Page d’une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_Toc226108686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B669" w14:textId="3C480697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7" w:history="1">
            <w:r w:rsidRPr="00401B03">
              <w:rPr>
                <w:rStyle w:val="Hyperlink"/>
                <w:noProof/>
              </w:rPr>
              <w:t>10. Réunions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_Toc226108687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8D06" w14:textId="37A874C0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8" w:history="1">
            <w:r w:rsidRPr="00401B03">
              <w:rPr>
                <w:rStyle w:val="Hyperlink"/>
                <w:noProof/>
              </w:rPr>
              <w:t>11. Création d’une réunion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_Toc226108688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DF79" w14:textId="403132A7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89" w:history="1">
            <w:r w:rsidRPr="00401B03">
              <w:rPr>
                <w:rStyle w:val="Hyperlink"/>
                <w:noProof/>
              </w:rPr>
              <w:t>12. Page d’une réunion et visioconférence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_Toc226108689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D296" w14:textId="1E876512" w:rsidR="006732F1" w:rsidRDefault="006732F1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6108690" w:history="1">
            <w:r w:rsidRPr="00401B03">
              <w:rPr>
                <w:rStyle w:val="Hyperlink"/>
                <w:noProof/>
              </w:rPr>
              <w:t>12.1. Compte-rendu et enregistrement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_Toc226108690 \h </w:instrText>
            </w:r>
            <w:r>
              <w:rPr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0639D">
              <w:rPr>
                <w:rFonts w:hint="eastAsia"/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2323" w14:textId="7DEBFD19" w:rsidR="006732F1" w:rsidRDefault="006732F1">
          <w:r>
            <w:rPr>
              <w:b/>
              <w:bCs/>
              <w:noProof/>
            </w:rPr>
            <w:fldChar w:fldCharType="end"/>
          </w:r>
        </w:p>
      </w:sdtContent>
    </w:sdt>
    <w:p w14:paraId="7D04DD06" w14:textId="77777777" w:rsidR="00AE507E" w:rsidRPr="00272ACB" w:rsidRDefault="0019631A">
      <w:pPr>
        <w:rPr>
          <w:rFonts w:hint="eastAsia"/>
          <w:lang w:val="fr-FR"/>
        </w:rPr>
      </w:pPr>
      <w:r w:rsidRPr="00272ACB">
        <w:rPr>
          <w:lang w:val="fr-FR"/>
        </w:rPr>
        <w:br w:type="page"/>
      </w:r>
      <w:bookmarkStart w:id="0" w:name="Connexion"/>
      <w:bookmarkEnd w:id="0"/>
    </w:p>
    <w:p w14:paraId="3EA0214C" w14:textId="77777777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r w:rsidRPr="00624B1C">
        <w:rPr>
          <w:color w:val="76923C" w:themeColor="accent3" w:themeShade="BF"/>
        </w:rPr>
        <w:lastRenderedPageBreak/>
        <w:t>1</w:t>
      </w:r>
      <w:bookmarkStart w:id="1" w:name="_Toc226108677"/>
      <w:r w:rsidRPr="00624B1C">
        <w:rPr>
          <w:color w:val="76923C" w:themeColor="accent3" w:themeShade="BF"/>
        </w:rPr>
        <w:t>. Connexion à l’application</w:t>
      </w:r>
      <w:bookmarkEnd w:id="1"/>
    </w:p>
    <w:p w14:paraId="202A2CAA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</w:t>
      </w:r>
      <w:r w:rsidRPr="00272ACB">
        <w:rPr>
          <w:lang w:val="fr-FR"/>
        </w:rPr>
        <w:t>’authentification p</w:t>
      </w:r>
      <w:r w:rsidRPr="00272ACB">
        <w:rPr>
          <w:lang w:val="fr-FR"/>
        </w:rPr>
        <w:t>eut être réalisée soit avec un compte Google, soit avec une adresse e-mail.</w:t>
      </w:r>
    </w:p>
    <w:p w14:paraId="0D003740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Connexion possible avec un compte Google.</w:t>
      </w:r>
    </w:p>
    <w:p w14:paraId="5C543C49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Connexion possible avec une adresse e-mail.</w:t>
      </w:r>
    </w:p>
    <w:p w14:paraId="2699928A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En cas de connexion par e-mail, un code de vérification est envoyé à l’utilisateur.</w:t>
      </w:r>
    </w:p>
    <w:p w14:paraId="6C977FB0" w14:textId="77777777" w:rsidR="00AE507E" w:rsidRPr="00272ACB" w:rsidRDefault="00AE507E">
      <w:pPr>
        <w:rPr>
          <w:rFonts w:hint="eastAsia"/>
          <w:lang w:val="fr-FR"/>
        </w:rPr>
      </w:pPr>
    </w:p>
    <w:p w14:paraId="0B0A6EB0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C7AB7D" wp14:editId="440ACEEC">
            <wp:extent cx="5669280" cy="25613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1135" w14:textId="77777777" w:rsidR="00AE507E" w:rsidRDefault="0019631A">
      <w:pPr>
        <w:pStyle w:val="CaptionSP"/>
        <w:spacing w:after="120"/>
        <w:jc w:val="center"/>
      </w:pPr>
      <w:r>
        <w:t>Écran d</w:t>
      </w:r>
      <w:r>
        <w:t>e connexion de l’application</w:t>
      </w:r>
    </w:p>
    <w:p w14:paraId="36B1EBBB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B11EE1" wp14:editId="3EFA9433">
            <wp:extent cx="5029200" cy="33195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7BA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Exemple de parcours d’authentification</w:t>
      </w:r>
    </w:p>
    <w:p w14:paraId="1CCED6BB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2A3FCFC3" w14:textId="1CDE722D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2" w:name="_Toc226108678"/>
      <w:r w:rsidRPr="00624B1C">
        <w:rPr>
          <w:color w:val="76923C" w:themeColor="accent3" w:themeShade="BF"/>
        </w:rPr>
        <w:lastRenderedPageBreak/>
        <w:t>2. Accueil et page « Mes projets »</w:t>
      </w:r>
      <w:bookmarkEnd w:id="2"/>
    </w:p>
    <w:p w14:paraId="6D12229C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page d’accueil centralise les projets créés par l’utilisateur et offre un accès direct aux actions principales.</w:t>
      </w:r>
    </w:p>
    <w:p w14:paraId="6BC6B268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Navigation globale via la barre supé</w:t>
      </w:r>
      <w:r w:rsidRPr="00272ACB">
        <w:rPr>
          <w:lang w:val="fr-FR"/>
        </w:rPr>
        <w:t>rieure.</w:t>
      </w:r>
    </w:p>
    <w:p w14:paraId="40B723D0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Affichage des projets dont l’utilisateur est propriétaire.</w:t>
      </w:r>
    </w:p>
    <w:p w14:paraId="4CE5A8EB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Accès rapide à la page détaillée d’un projet via le bouton d’ouverture.</w:t>
      </w:r>
    </w:p>
    <w:p w14:paraId="218E2EB7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 xml:space="preserve">Visualisation des informations principales sur chaque carte projet : nom, description, nombre de </w:t>
      </w:r>
      <w:r w:rsidRPr="00272ACB">
        <w:rPr>
          <w:lang w:val="fr-FR"/>
        </w:rPr>
        <w:t>collaborateurs, nombre de tâches, date de création, code d’invitation et indicateurs d’avancement.</w:t>
      </w:r>
    </w:p>
    <w:p w14:paraId="66A2F92C" w14:textId="77777777" w:rsidR="00AE507E" w:rsidRPr="00272ACB" w:rsidRDefault="00AE507E">
      <w:pPr>
        <w:rPr>
          <w:rFonts w:hint="eastAsia"/>
          <w:lang w:val="fr-FR"/>
        </w:rPr>
      </w:pPr>
    </w:p>
    <w:p w14:paraId="153DECE5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14491D" wp14:editId="5B45962E">
            <wp:extent cx="5715000" cy="258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D3DA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Vue d’ensemble des projets</w:t>
      </w:r>
    </w:p>
    <w:p w14:paraId="39305DA5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718D10AF" w14:textId="338CBCB6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3" w:name="_Toc226108679"/>
      <w:r w:rsidRPr="00624B1C">
        <w:rPr>
          <w:color w:val="76923C" w:themeColor="accent3" w:themeShade="BF"/>
        </w:rPr>
        <w:lastRenderedPageBreak/>
        <w:t>3. Création d’un projet</w:t>
      </w:r>
      <w:bookmarkEnd w:id="3"/>
    </w:p>
    <w:p w14:paraId="4BC5F625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création d’un projet se fait depuis une fenêtre modale accessible en un clic.</w:t>
      </w:r>
    </w:p>
    <w:p w14:paraId="0480CAED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Saisie du nom du proje</w:t>
      </w:r>
      <w:r w:rsidRPr="00272ACB">
        <w:rPr>
          <w:lang w:val="fr-FR"/>
        </w:rPr>
        <w:t>t.</w:t>
      </w:r>
    </w:p>
    <w:p w14:paraId="5BF5A5A3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Ajout d’une description pour contextualiser le travail à réaliser.</w:t>
      </w:r>
    </w:p>
    <w:p w14:paraId="79E03940" w14:textId="77777777" w:rsidR="00AE507E" w:rsidRPr="00272ACB" w:rsidRDefault="00AE507E">
      <w:pPr>
        <w:rPr>
          <w:rFonts w:hint="eastAsia"/>
          <w:lang w:val="fr-FR"/>
        </w:rPr>
      </w:pPr>
    </w:p>
    <w:p w14:paraId="2A0140B1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9F48D7" wp14:editId="54BA29AF">
            <wp:extent cx="5715000" cy="2593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8445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Fenêtre de création d’un projet</w:t>
      </w:r>
    </w:p>
    <w:p w14:paraId="0ACF3020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73AE06DB" w14:textId="0F856061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4" w:name="_Toc226108680"/>
      <w:r w:rsidRPr="00624B1C">
        <w:rPr>
          <w:color w:val="76923C" w:themeColor="accent3" w:themeShade="BF"/>
        </w:rPr>
        <w:lastRenderedPageBreak/>
        <w:t>4. Collaborations</w:t>
      </w:r>
      <w:bookmarkEnd w:id="4"/>
    </w:p>
    <w:p w14:paraId="7649FDCF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 xml:space="preserve">La section « Collaborations » permet de rejoindre un projet existant et de consulter les projets auxquels l’utilisateur </w:t>
      </w:r>
      <w:r w:rsidRPr="00272ACB">
        <w:rPr>
          <w:lang w:val="fr-FR"/>
        </w:rPr>
        <w:t>participe sans en être nécessairement propriétaire.</w:t>
      </w:r>
    </w:p>
    <w:p w14:paraId="0F9AF0F4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Saisie d’un code d’invitation partagé par un autre utilisateur.</w:t>
      </w:r>
    </w:p>
    <w:p w14:paraId="461A72C5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Ajout automatique du projet dans l’espace collaboratif après validation du code.</w:t>
      </w:r>
    </w:p>
    <w:p w14:paraId="7FB1B6E5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Consultation de l’ensemble des projets rejoints.</w:t>
      </w:r>
    </w:p>
    <w:p w14:paraId="5FC26C65" w14:textId="77777777" w:rsidR="00AE507E" w:rsidRPr="00272ACB" w:rsidRDefault="00AE507E">
      <w:pPr>
        <w:rPr>
          <w:rFonts w:hint="eastAsia"/>
          <w:lang w:val="fr-FR"/>
        </w:rPr>
      </w:pPr>
    </w:p>
    <w:p w14:paraId="40C54C9D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DE06A7" wp14:editId="54B1F39B">
            <wp:extent cx="5715000" cy="2585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86B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Page de</w:t>
      </w:r>
      <w:r w:rsidRPr="00272ACB">
        <w:rPr>
          <w:lang w:val="fr-FR"/>
        </w:rPr>
        <w:t>s collaborations</w:t>
      </w:r>
    </w:p>
    <w:p w14:paraId="4B6B553D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1299325B" w14:textId="4975E8A8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5" w:name="_Toc226108681"/>
      <w:r w:rsidRPr="00624B1C">
        <w:rPr>
          <w:color w:val="76923C" w:themeColor="accent3" w:themeShade="BF"/>
        </w:rPr>
        <w:lastRenderedPageBreak/>
        <w:t>5. Équipes</w:t>
      </w:r>
      <w:bookmarkEnd w:id="5"/>
    </w:p>
    <w:p w14:paraId="1A2D8CAD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Le module Équipes permet de structurer les utilisateurs au sein d’espaces de travail communs.</w:t>
      </w:r>
    </w:p>
    <w:p w14:paraId="607A847D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Création d’une équipe avec un nom et, si besoin, une description.</w:t>
      </w:r>
    </w:p>
    <w:p w14:paraId="57399FBA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Utilisation d’un code d’invitation pour rejoindre une équipe existan</w:t>
      </w:r>
      <w:r w:rsidRPr="00272ACB">
        <w:rPr>
          <w:lang w:val="fr-FR"/>
        </w:rPr>
        <w:t>te.</w:t>
      </w:r>
    </w:p>
    <w:p w14:paraId="58B1871F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Accès à la fiche détaillée d’une équipe depuis la liste.</w:t>
      </w:r>
    </w:p>
    <w:p w14:paraId="2D99A753" w14:textId="77777777" w:rsidR="00AE507E" w:rsidRPr="00272ACB" w:rsidRDefault="00AE507E">
      <w:pPr>
        <w:rPr>
          <w:rFonts w:hint="eastAsia"/>
          <w:lang w:val="fr-FR"/>
        </w:rPr>
      </w:pPr>
    </w:p>
    <w:p w14:paraId="7AB4E6AD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DB7153" wp14:editId="02976C33">
            <wp:extent cx="5715000" cy="25990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7EA6" w14:textId="77777777" w:rsidR="00AE507E" w:rsidRDefault="0019631A">
      <w:pPr>
        <w:pStyle w:val="CaptionSP"/>
        <w:spacing w:after="120"/>
        <w:jc w:val="center"/>
      </w:pPr>
      <w:r>
        <w:t>Vue d’ensemble des équipes</w:t>
      </w:r>
    </w:p>
    <w:p w14:paraId="3FC16D43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1E9B5A" wp14:editId="5F3A6F5D">
            <wp:extent cx="5486400" cy="2524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DB3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Fenêtre de création d’une équipe</w:t>
      </w:r>
    </w:p>
    <w:p w14:paraId="171245AC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07A83E7B" w14:textId="6FB1E7B0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6" w:name="_Toc226108682"/>
      <w:r w:rsidRPr="00624B1C">
        <w:rPr>
          <w:color w:val="76923C" w:themeColor="accent3" w:themeShade="BF"/>
        </w:rPr>
        <w:lastRenderedPageBreak/>
        <w:t>6. Détail d’un projet</w:t>
      </w:r>
      <w:bookmarkEnd w:id="6"/>
    </w:p>
    <w:p w14:paraId="5C71B14D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 xml:space="preserve">La page détaillée d’un projet regroupe l’ensemble des informations nécessaires au pilotage </w:t>
      </w:r>
      <w:r w:rsidRPr="00272ACB">
        <w:rPr>
          <w:lang w:val="fr-FR"/>
        </w:rPr>
        <w:t>opérationnel.</w:t>
      </w:r>
    </w:p>
    <w:p w14:paraId="10ABAECB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Affichage du créateur du projet et de la liste des membres.</w:t>
      </w:r>
    </w:p>
    <w:p w14:paraId="255D50BA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Gestion des rôles et retrait des membres par le propriétaire du projet.</w:t>
      </w:r>
    </w:p>
    <w:p w14:paraId="07EEC524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Consultation des tâches du projet avec filtres et actions rapides.</w:t>
      </w:r>
    </w:p>
    <w:p w14:paraId="6E0DBA2F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Visualisation de l’historique d’activité ré</w:t>
      </w:r>
      <w:r w:rsidRPr="00272ACB">
        <w:rPr>
          <w:lang w:val="fr-FR"/>
        </w:rPr>
        <w:t>cent.</w:t>
      </w:r>
    </w:p>
    <w:p w14:paraId="1FACA18D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Possibilité de rattacher le projet à une équipe lorsque les permissions le permettent.</w:t>
      </w:r>
    </w:p>
    <w:p w14:paraId="3CBE5718" w14:textId="77777777" w:rsidR="00AE507E" w:rsidRPr="00272ACB" w:rsidRDefault="00AE507E">
      <w:pPr>
        <w:rPr>
          <w:rFonts w:hint="eastAsia"/>
          <w:lang w:val="fr-FR"/>
        </w:rPr>
      </w:pPr>
    </w:p>
    <w:p w14:paraId="6D200863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CF1EF0" wp14:editId="27E2B7C7">
            <wp:extent cx="5623560" cy="25553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A18C" w14:textId="77777777" w:rsidR="00AE507E" w:rsidRDefault="0019631A">
      <w:pPr>
        <w:pStyle w:val="CaptionSP"/>
        <w:spacing w:after="120"/>
        <w:jc w:val="center"/>
      </w:pPr>
      <w:r>
        <w:t>Vue principale du détail projet</w:t>
      </w:r>
    </w:p>
    <w:p w14:paraId="5DB83AC5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B117EC" wp14:editId="07EF8F48">
            <wp:extent cx="5623560" cy="24557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7945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Zone de suivi du projet et informations complémentaires</w:t>
      </w:r>
    </w:p>
    <w:p w14:paraId="4678ADDD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23405257" w14:textId="33079F57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7" w:name="_Toc226108683"/>
      <w:r w:rsidRPr="00624B1C">
        <w:rPr>
          <w:color w:val="76923C" w:themeColor="accent3" w:themeShade="BF"/>
        </w:rPr>
        <w:lastRenderedPageBreak/>
        <w:t>6.1. Liaison projet-équipe</w:t>
      </w:r>
      <w:bookmarkEnd w:id="7"/>
    </w:p>
    <w:p w14:paraId="75A39A43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Lorsqu’un utilisateur dispose des droits su</w:t>
      </w:r>
      <w:r w:rsidRPr="00272ACB">
        <w:rPr>
          <w:lang w:val="fr-FR"/>
        </w:rPr>
        <w:t>ffisants dans le projet et dans l’équipe cible, il peut rattacher le projet à une équipe existante.</w:t>
      </w:r>
    </w:p>
    <w:p w14:paraId="2061E132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Sélection de l’équipe à lier au projet.</w:t>
      </w:r>
    </w:p>
    <w:p w14:paraId="66090185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Centralisation du projet dans l’espace d’équipe pour un meilleur suivi collectif.</w:t>
      </w:r>
    </w:p>
    <w:p w14:paraId="028C3AAA" w14:textId="77777777" w:rsidR="00AE507E" w:rsidRPr="00272ACB" w:rsidRDefault="00AE507E">
      <w:pPr>
        <w:rPr>
          <w:rFonts w:hint="eastAsia"/>
          <w:lang w:val="fr-FR"/>
        </w:rPr>
      </w:pPr>
    </w:p>
    <w:p w14:paraId="58B33C16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5868C5" wp14:editId="36B7F61A">
            <wp:extent cx="5623560" cy="25465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F7E6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 xml:space="preserve">Fenêtre de liaison d’un projet </w:t>
      </w:r>
      <w:r w:rsidRPr="00272ACB">
        <w:rPr>
          <w:lang w:val="fr-FR"/>
        </w:rPr>
        <w:t>à une équipe</w:t>
      </w:r>
    </w:p>
    <w:p w14:paraId="4BBA598F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12773695" w14:textId="1EB2C849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8" w:name="_Toc226108684"/>
      <w:r w:rsidRPr="00624B1C">
        <w:rPr>
          <w:color w:val="76923C" w:themeColor="accent3" w:themeShade="BF"/>
        </w:rPr>
        <w:lastRenderedPageBreak/>
        <w:t>7. Création d’une tâche</w:t>
      </w:r>
      <w:bookmarkEnd w:id="8"/>
    </w:p>
    <w:p w14:paraId="0275A7B5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création d’une tâche permet de définir précisément le travail à réaliser et son responsable.</w:t>
      </w:r>
    </w:p>
    <w:p w14:paraId="76AF795B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Choix de la personne assignée.</w:t>
      </w:r>
    </w:p>
    <w:p w14:paraId="44CF9784" w14:textId="77777777" w:rsidR="00AE507E" w:rsidRDefault="0019631A">
      <w:pPr>
        <w:pStyle w:val="ListBullet"/>
        <w:spacing w:after="0"/>
        <w:rPr>
          <w:rFonts w:hint="eastAsia"/>
        </w:rPr>
      </w:pPr>
      <w:r>
        <w:t>Définition d’une échéance.</w:t>
      </w:r>
    </w:p>
    <w:p w14:paraId="6AF46C4E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Saisie du titre et de la description détaillée de la tâche.</w:t>
      </w:r>
    </w:p>
    <w:p w14:paraId="3DEBE5DF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Possibilité d’enrichir la description avec une mise en forme, du code ou des images.</w:t>
      </w:r>
    </w:p>
    <w:p w14:paraId="1DDE6778" w14:textId="77777777" w:rsidR="00AE507E" w:rsidRPr="00272ACB" w:rsidRDefault="00AE507E">
      <w:pPr>
        <w:rPr>
          <w:rFonts w:hint="eastAsia"/>
          <w:lang w:val="fr-FR"/>
        </w:rPr>
      </w:pPr>
    </w:p>
    <w:p w14:paraId="783416B2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69278D" wp14:editId="3F1F1979">
            <wp:extent cx="5623560" cy="258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9C09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Formulaire de création d’une tâche</w:t>
      </w:r>
    </w:p>
    <w:p w14:paraId="7B3F594C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1909B201" w14:textId="470A8FE7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9" w:name="_Toc226108685"/>
      <w:r w:rsidRPr="00624B1C">
        <w:rPr>
          <w:color w:val="76923C" w:themeColor="accent3" w:themeShade="BF"/>
        </w:rPr>
        <w:lastRenderedPageBreak/>
        <w:t>8. Page détail d’une tâche</w:t>
      </w:r>
      <w:bookmarkEnd w:id="9"/>
    </w:p>
    <w:p w14:paraId="23FE94B3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page détail d’une tâche est accessible au propriétaire du projet, aux managers et à la personne assigné</w:t>
      </w:r>
      <w:r w:rsidRPr="00272ACB">
        <w:rPr>
          <w:lang w:val="fr-FR"/>
        </w:rPr>
        <w:t>e à la tâche.</w:t>
      </w:r>
    </w:p>
    <w:p w14:paraId="789B6F2D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Consultation du titre, du créateur, de l’assignation et du délai restant.</w:t>
      </w:r>
    </w:p>
    <w:p w14:paraId="7E05193A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Lecture de la description complète de la tâche.</w:t>
      </w:r>
    </w:p>
    <w:p w14:paraId="24A5C2AE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Mise à jour du statut entre « À faire », « En cours » et « Terminée ».</w:t>
      </w:r>
    </w:p>
    <w:p w14:paraId="062A4363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Ouverture d’une fenêtre dédiée pour renseigner la</w:t>
      </w:r>
      <w:r w:rsidRPr="00272ACB">
        <w:rPr>
          <w:lang w:val="fr-FR"/>
        </w:rPr>
        <w:t xml:space="preserve"> solution lorsque la tâche est marquée comme terminée.</w:t>
      </w:r>
    </w:p>
    <w:p w14:paraId="1E67ECF5" w14:textId="77777777" w:rsidR="00AE507E" w:rsidRPr="00272ACB" w:rsidRDefault="00AE507E">
      <w:pPr>
        <w:rPr>
          <w:rFonts w:hint="eastAsia"/>
          <w:lang w:val="fr-FR"/>
        </w:rPr>
      </w:pPr>
    </w:p>
    <w:p w14:paraId="13FA2B21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211B37" wp14:editId="3C1DC1CE">
            <wp:extent cx="5623560" cy="25495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4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4655" w14:textId="77777777" w:rsidR="00AE507E" w:rsidRDefault="0019631A">
      <w:pPr>
        <w:pStyle w:val="CaptionSP"/>
        <w:spacing w:after="120"/>
        <w:jc w:val="center"/>
      </w:pPr>
      <w:r>
        <w:t>Vue principale d’une tâche</w:t>
      </w:r>
    </w:p>
    <w:p w14:paraId="057837AC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A0D7D9" wp14:editId="21857BC5">
            <wp:extent cx="5303520" cy="24127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80A5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Fenêtre de saisie de la solution</w:t>
      </w:r>
    </w:p>
    <w:p w14:paraId="7F1838BE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44E03EDD" w14:textId="4851A448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10" w:name="_Toc226108686"/>
      <w:r w:rsidRPr="00624B1C">
        <w:rPr>
          <w:color w:val="76923C" w:themeColor="accent3" w:themeShade="BF"/>
        </w:rPr>
        <w:lastRenderedPageBreak/>
        <w:t>9. Page d’une équipe</w:t>
      </w:r>
      <w:bookmarkEnd w:id="10"/>
    </w:p>
    <w:p w14:paraId="69D8871D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 xml:space="preserve">La page d’une équipe rassemble les informations de gouvernance et les projets rattachés à cet espace de </w:t>
      </w:r>
      <w:r w:rsidRPr="00272ACB">
        <w:rPr>
          <w:lang w:val="fr-FR"/>
        </w:rPr>
        <w:t>travail.</w:t>
      </w:r>
    </w:p>
    <w:p w14:paraId="32C453C7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Affichage du nom de l’équipe et de son code d’invitation.</w:t>
      </w:r>
    </w:p>
    <w:p w14:paraId="30CED6E1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Gestion des membres et des rôles par le propriétaire de l’équipe.</w:t>
      </w:r>
    </w:p>
    <w:p w14:paraId="0A164A90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Consultation des projets associés à l’équipe.</w:t>
      </w:r>
    </w:p>
    <w:p w14:paraId="14371B1B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Accès à l’historique des réunions liées à l’équipe.</w:t>
      </w:r>
    </w:p>
    <w:p w14:paraId="21179568" w14:textId="77777777" w:rsidR="00AE507E" w:rsidRPr="00272ACB" w:rsidRDefault="00AE507E">
      <w:pPr>
        <w:rPr>
          <w:rFonts w:hint="eastAsia"/>
          <w:lang w:val="fr-FR"/>
        </w:rPr>
      </w:pPr>
    </w:p>
    <w:p w14:paraId="20CB6BE8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EA098A" wp14:editId="657CA5DB">
            <wp:extent cx="5623560" cy="22183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74CE" w14:textId="77777777" w:rsidR="00AE507E" w:rsidRDefault="0019631A">
      <w:pPr>
        <w:pStyle w:val="CaptionSP"/>
        <w:spacing w:after="120"/>
        <w:jc w:val="center"/>
      </w:pPr>
      <w:r>
        <w:t xml:space="preserve">Vue </w:t>
      </w:r>
      <w:r>
        <w:t>d’ensemble d’une équipe</w:t>
      </w:r>
    </w:p>
    <w:p w14:paraId="4E48CE4A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F3C1A2" wp14:editId="17586674">
            <wp:extent cx="5623560" cy="1957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C359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Panneaux latéraux de gestion de l’équipe</w:t>
      </w:r>
    </w:p>
    <w:p w14:paraId="1230EA00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69391EB2" w14:textId="5F45C204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11" w:name="_Toc226108687"/>
      <w:r w:rsidRPr="00624B1C">
        <w:rPr>
          <w:color w:val="76923C" w:themeColor="accent3" w:themeShade="BF"/>
        </w:rPr>
        <w:lastRenderedPageBreak/>
        <w:t>10. Réunions</w:t>
      </w:r>
      <w:bookmarkEnd w:id="11"/>
    </w:p>
    <w:p w14:paraId="4F5B8C0C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Le module Réunions permet de planifier, filtrer et suivre les sessions organisées dans le cadre d’une équipe.</w:t>
      </w:r>
    </w:p>
    <w:p w14:paraId="06188C18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Affichage de la liste des réunions de l’utilisateur.</w:t>
      </w:r>
    </w:p>
    <w:p w14:paraId="76C31F20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Filtres dispo</w:t>
      </w:r>
      <w:r w:rsidRPr="00272ACB">
        <w:rPr>
          <w:lang w:val="fr-FR"/>
        </w:rPr>
        <w:t>nibles par équipe et par statut.</w:t>
      </w:r>
    </w:p>
    <w:p w14:paraId="368E077C" w14:textId="77777777" w:rsidR="00AE507E" w:rsidRDefault="0019631A">
      <w:pPr>
        <w:pStyle w:val="ListBullet"/>
        <w:spacing w:after="0"/>
        <w:rPr>
          <w:rFonts w:hint="eastAsia"/>
        </w:rPr>
      </w:pPr>
      <w:r>
        <w:t>Consultation d’une réunion existante.</w:t>
      </w:r>
    </w:p>
    <w:p w14:paraId="01C1F971" w14:textId="77777777" w:rsidR="00AE507E" w:rsidRDefault="0019631A">
      <w:pPr>
        <w:pStyle w:val="ListBullet"/>
        <w:spacing w:after="0"/>
        <w:rPr>
          <w:rFonts w:hint="eastAsia"/>
        </w:rPr>
      </w:pPr>
      <w:r>
        <w:t>Création d’une réunion.</w:t>
      </w:r>
    </w:p>
    <w:p w14:paraId="098B0BEB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Mise à jour du statut d’une réunion : planifiée, terminée ou annulée.</w:t>
      </w:r>
    </w:p>
    <w:p w14:paraId="3654DBC3" w14:textId="77777777" w:rsidR="00AE507E" w:rsidRPr="00272ACB" w:rsidRDefault="00AE507E">
      <w:pPr>
        <w:rPr>
          <w:rFonts w:hint="eastAsia"/>
          <w:lang w:val="fr-FR"/>
        </w:rPr>
      </w:pPr>
    </w:p>
    <w:p w14:paraId="707FAACF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5F3AB2" wp14:editId="215B8E3D">
            <wp:extent cx="5623560" cy="25670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B617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Liste des réunions</w:t>
      </w:r>
    </w:p>
    <w:p w14:paraId="4B4A0892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6AFE89F6" w14:textId="798DAD9B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12" w:name="_Toc226108688"/>
      <w:r w:rsidRPr="00624B1C">
        <w:rPr>
          <w:color w:val="76923C" w:themeColor="accent3" w:themeShade="BF"/>
        </w:rPr>
        <w:lastRenderedPageBreak/>
        <w:t>11. Création d’une réunion</w:t>
      </w:r>
      <w:bookmarkEnd w:id="12"/>
    </w:p>
    <w:p w14:paraId="41FF9B14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création d’une réunion prévoit les info</w:t>
      </w:r>
      <w:r w:rsidRPr="00272ACB">
        <w:rPr>
          <w:lang w:val="fr-FR"/>
        </w:rPr>
        <w:t>rmations indispensables à l’organisation, tout en laissant des champs facultatifs pour enrichir le contexte.</w:t>
      </w:r>
    </w:p>
    <w:p w14:paraId="05ED19B9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Champs obligatoires : titre, équipe, date et heure.</w:t>
      </w:r>
    </w:p>
    <w:p w14:paraId="74007E4F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Champs facultatifs : description, projet lié, durée, lien externe et compte-rendu initial.</w:t>
      </w:r>
    </w:p>
    <w:p w14:paraId="51FA8E11" w14:textId="77777777" w:rsidR="00AE507E" w:rsidRPr="00272ACB" w:rsidRDefault="00AE507E">
      <w:pPr>
        <w:rPr>
          <w:rFonts w:hint="eastAsia"/>
          <w:lang w:val="fr-FR"/>
        </w:rPr>
      </w:pPr>
    </w:p>
    <w:p w14:paraId="1428F546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6C9041" wp14:editId="6FE6DC23">
            <wp:extent cx="5623560" cy="2558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42C5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F</w:t>
      </w:r>
      <w:r w:rsidRPr="00272ACB">
        <w:rPr>
          <w:lang w:val="fr-FR"/>
        </w:rPr>
        <w:t>ormulaire de création d’une réunion</w:t>
      </w:r>
    </w:p>
    <w:p w14:paraId="5CFD1190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424C25DB" w14:textId="7237AD37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13" w:name="_Toc226108689"/>
      <w:r w:rsidRPr="00624B1C">
        <w:rPr>
          <w:color w:val="76923C" w:themeColor="accent3" w:themeShade="BF"/>
        </w:rPr>
        <w:lastRenderedPageBreak/>
        <w:t>12. Page d’une réunion et visioconférence</w:t>
      </w:r>
      <w:bookmarkEnd w:id="13"/>
    </w:p>
    <w:p w14:paraId="7E55156E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La page d’une réunion permet de centraliser le suivi opérationnel, la visioconférence et les éléments de restitution.</w:t>
      </w:r>
    </w:p>
    <w:p w14:paraId="212409C2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Affichage du titre de la réunion, de l’équipe associée et de</w:t>
      </w:r>
      <w:r w:rsidRPr="00272ACB">
        <w:rPr>
          <w:lang w:val="fr-FR"/>
        </w:rPr>
        <w:t xml:space="preserve"> la date.</w:t>
      </w:r>
    </w:p>
    <w:p w14:paraId="7E97276C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Création automatique d’un lien Jitsi depuis l’interface.</w:t>
      </w:r>
    </w:p>
    <w:p w14:paraId="07D0532C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Actions disponibles sur le lien de visioconférence : ouvrir, copier, régénérer ou supprimer.</w:t>
      </w:r>
    </w:p>
    <w:p w14:paraId="5E13790D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Ajout d’un compte-rendu après la réunion.</w:t>
      </w:r>
    </w:p>
    <w:p w14:paraId="2C17DF29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 xml:space="preserve">Référence d’un lien cloud vers </w:t>
      </w:r>
      <w:r w:rsidRPr="00272ACB">
        <w:rPr>
          <w:lang w:val="fr-FR"/>
        </w:rPr>
        <w:t>l’enregistrement de la session.</w:t>
      </w:r>
    </w:p>
    <w:p w14:paraId="2AD8EFE7" w14:textId="77777777" w:rsidR="00AE507E" w:rsidRPr="00272ACB" w:rsidRDefault="00AE507E">
      <w:pPr>
        <w:rPr>
          <w:rFonts w:hint="eastAsia"/>
          <w:lang w:val="fr-FR"/>
        </w:rPr>
      </w:pPr>
    </w:p>
    <w:p w14:paraId="5F7839BF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981258" wp14:editId="1304758A">
            <wp:extent cx="5623560" cy="18139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4382" w14:textId="77777777" w:rsidR="00AE507E" w:rsidRDefault="0019631A">
      <w:pPr>
        <w:pStyle w:val="CaptionSP"/>
        <w:spacing w:after="120"/>
        <w:jc w:val="center"/>
      </w:pPr>
      <w:r>
        <w:t>Vue principale d’une réunion</w:t>
      </w:r>
    </w:p>
    <w:p w14:paraId="62C69403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1DF21F" wp14:editId="70DE5192">
            <wp:extent cx="5623560" cy="9761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235C" w14:textId="77777777" w:rsidR="00AE507E" w:rsidRPr="00272ACB" w:rsidRDefault="0019631A">
      <w:pPr>
        <w:pStyle w:val="CaptionSP"/>
        <w:spacing w:after="120"/>
        <w:jc w:val="center"/>
        <w:rPr>
          <w:lang w:val="fr-FR"/>
        </w:rPr>
      </w:pPr>
      <w:r w:rsidRPr="00272ACB">
        <w:rPr>
          <w:lang w:val="fr-FR"/>
        </w:rPr>
        <w:t>Bloc visioconférence et actions sur le lien</w:t>
      </w:r>
    </w:p>
    <w:p w14:paraId="1B196DFB" w14:textId="77777777" w:rsidR="006732F1" w:rsidRDefault="006732F1">
      <w:pPr>
        <w:rPr>
          <w:rFonts w:ascii="Aptos Display" w:hAnsi="Aptos Display" w:hint="eastAsia"/>
          <w:b/>
          <w:color w:val="193D6D"/>
          <w:sz w:val="34"/>
          <w:lang w:val="fr-FR"/>
        </w:rPr>
      </w:pPr>
      <w:r w:rsidRPr="006732F1">
        <w:rPr>
          <w:rFonts w:hint="eastAsia"/>
          <w:lang w:val="fr-FR"/>
        </w:rPr>
        <w:br w:type="page"/>
      </w:r>
    </w:p>
    <w:p w14:paraId="003E6C53" w14:textId="7397A171" w:rsidR="00AE507E" w:rsidRPr="00624B1C" w:rsidRDefault="0019631A" w:rsidP="006732F1">
      <w:pPr>
        <w:pStyle w:val="Heading1"/>
        <w:rPr>
          <w:rFonts w:hint="eastAsia"/>
          <w:color w:val="76923C" w:themeColor="accent3" w:themeShade="BF"/>
        </w:rPr>
      </w:pPr>
      <w:bookmarkStart w:id="14" w:name="_Toc226108690"/>
      <w:r w:rsidRPr="00624B1C">
        <w:rPr>
          <w:color w:val="76923C" w:themeColor="accent3" w:themeShade="BF"/>
        </w:rPr>
        <w:lastRenderedPageBreak/>
        <w:t>12.1. Compte-rendu et enregistrement</w:t>
      </w:r>
      <w:bookmarkEnd w:id="14"/>
    </w:p>
    <w:p w14:paraId="75CE4ED7" w14:textId="77777777" w:rsidR="00AE507E" w:rsidRPr="00272ACB" w:rsidRDefault="0019631A">
      <w:pPr>
        <w:spacing w:after="80"/>
        <w:rPr>
          <w:rFonts w:hint="eastAsia"/>
          <w:lang w:val="fr-FR"/>
        </w:rPr>
      </w:pPr>
      <w:r w:rsidRPr="00272ACB">
        <w:rPr>
          <w:lang w:val="fr-FR"/>
        </w:rPr>
        <w:t>Après la réunion, les informations de restitution peuvent être complétées directement depuis la page dédiée.</w:t>
      </w:r>
    </w:p>
    <w:p w14:paraId="06B39222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Saisie du compte-rendu de la réunion.</w:t>
      </w:r>
    </w:p>
    <w:p w14:paraId="31F9E62A" w14:textId="77777777" w:rsidR="00AE507E" w:rsidRPr="00272ACB" w:rsidRDefault="0019631A">
      <w:pPr>
        <w:pStyle w:val="ListBullet"/>
        <w:spacing w:after="0"/>
        <w:rPr>
          <w:rFonts w:hint="eastAsia"/>
          <w:lang w:val="fr-FR"/>
        </w:rPr>
      </w:pPr>
      <w:r w:rsidRPr="00272ACB">
        <w:rPr>
          <w:lang w:val="fr-FR"/>
        </w:rPr>
        <w:t>Ajout d’un lien vers l’enregistrement de la session lorsque celui-ci est disponible.</w:t>
      </w:r>
    </w:p>
    <w:p w14:paraId="5AFF9B7E" w14:textId="77777777" w:rsidR="00AE507E" w:rsidRPr="00272ACB" w:rsidRDefault="00AE507E">
      <w:pPr>
        <w:rPr>
          <w:rFonts w:hint="eastAsia"/>
          <w:lang w:val="fr-FR"/>
        </w:rPr>
      </w:pPr>
    </w:p>
    <w:p w14:paraId="1AFD207E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EC44BA" wp14:editId="5215629E">
            <wp:extent cx="5623560" cy="140955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54F1" w14:textId="77777777" w:rsidR="00AE507E" w:rsidRDefault="0019631A">
      <w:pPr>
        <w:pStyle w:val="CaptionSP"/>
        <w:spacing w:after="120"/>
        <w:jc w:val="center"/>
      </w:pPr>
      <w:r>
        <w:t>Zone de compte-rendu</w:t>
      </w:r>
    </w:p>
    <w:p w14:paraId="1BCB9338" w14:textId="77777777" w:rsidR="00AE507E" w:rsidRDefault="0019631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753971" wp14:editId="4129690F">
            <wp:extent cx="5623560" cy="17846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8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93F2" w14:textId="77777777" w:rsidR="00AE507E" w:rsidRDefault="0019631A">
      <w:pPr>
        <w:pStyle w:val="CaptionSP"/>
        <w:spacing w:after="120"/>
        <w:jc w:val="center"/>
      </w:pPr>
      <w:r>
        <w:t>Zone d’enregistrement</w:t>
      </w:r>
    </w:p>
    <w:sectPr w:rsidR="00AE507E" w:rsidSect="00034616">
      <w:footerReference w:type="default" r:id="rId2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F4011" w14:textId="77777777" w:rsidR="0019631A" w:rsidRDefault="001963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3D0E30" w14:textId="77777777" w:rsidR="0019631A" w:rsidRDefault="001963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0E125" w14:textId="77777777" w:rsidR="00AE507E" w:rsidRDefault="0019631A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72ACB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648D1" w14:textId="77777777" w:rsidR="0019631A" w:rsidRDefault="001963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686C9F" w14:textId="77777777" w:rsidR="0019631A" w:rsidRDefault="001963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1A"/>
    <w:rsid w:val="001E3D4B"/>
    <w:rsid w:val="00272ACB"/>
    <w:rsid w:val="0029639D"/>
    <w:rsid w:val="00326F90"/>
    <w:rsid w:val="00624B1C"/>
    <w:rsid w:val="006732F1"/>
    <w:rsid w:val="0070639D"/>
    <w:rsid w:val="00AA1D8D"/>
    <w:rsid w:val="00AE50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66C21"/>
  <w14:defaultImageDpi w14:val="300"/>
  <w15:docId w15:val="{178D71AE-8E78-48CB-8FE8-4CE3F379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HeadingSP"/>
    <w:next w:val="Normal"/>
    <w:link w:val="Heading1Char"/>
    <w:uiPriority w:val="9"/>
    <w:qFormat/>
    <w:rsid w:val="006732F1"/>
    <w:pPr>
      <w:keepNext/>
      <w:outlineLvl w:val="0"/>
    </w:pPr>
    <w:rPr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732F1"/>
    <w:rPr>
      <w:rFonts w:ascii="Aptos Display" w:hAnsi="Aptos Display"/>
      <w:b/>
      <w:color w:val="193D6D"/>
      <w:sz w:val="34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P">
    <w:name w:val="Title SP"/>
    <w:rPr>
      <w:rFonts w:ascii="Aptos Display" w:hAnsi="Aptos Display"/>
      <w:b/>
      <w:color w:val="193D6D"/>
      <w:sz w:val="44"/>
    </w:rPr>
  </w:style>
  <w:style w:type="paragraph" w:customStyle="1" w:styleId="SubtitleSP">
    <w:name w:val="Subtitle SP"/>
    <w:rPr>
      <w:rFonts w:ascii="Aptos" w:hAnsi="Aptos"/>
      <w:i/>
      <w:color w:val="5A5A5A"/>
      <w:sz w:val="23"/>
    </w:rPr>
  </w:style>
  <w:style w:type="paragraph" w:customStyle="1" w:styleId="HeadingSP">
    <w:name w:val="Heading SP"/>
    <w:rPr>
      <w:rFonts w:ascii="Aptos Display" w:hAnsi="Aptos Display"/>
      <w:b/>
      <w:color w:val="193D6D"/>
      <w:sz w:val="34"/>
    </w:rPr>
  </w:style>
  <w:style w:type="paragraph" w:customStyle="1" w:styleId="CaptionSP">
    <w:name w:val="Caption SP"/>
    <w:rPr>
      <w:rFonts w:ascii="Georgia" w:hAnsi="Georgia"/>
      <w:i/>
      <w:color w:val="5A5A5A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272A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A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ACB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A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ACB"/>
    <w:rPr>
      <w:rFonts w:ascii="Aptos" w:hAnsi="Aptos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732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732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1077</Words>
  <Characters>6270</Characters>
  <Application>Microsoft Office Word</Application>
  <DocSecurity>0</DocSecurity>
  <Lines>190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Moulaye Cheikh Oumar KOUNTA</cp:lastModifiedBy>
  <cp:revision>5</cp:revision>
  <cp:lastPrinted>2026-04-03T11:45:00Z</cp:lastPrinted>
  <dcterms:created xsi:type="dcterms:W3CDTF">2013-12-23T23:15:00Z</dcterms:created>
  <dcterms:modified xsi:type="dcterms:W3CDTF">2026-04-03T11:45:00Z</dcterms:modified>
  <cp:category/>
</cp:coreProperties>
</file>