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F21" w:rsidRPr="001D2F21" w:rsidRDefault="001D2F21" w:rsidP="001D2F21">
      <w:pPr>
        <w:shd w:val="clear" w:color="auto" w:fill="FFFFFF"/>
        <w:spacing w:after="240" w:line="240" w:lineRule="auto"/>
        <w:outlineLvl w:val="0"/>
        <w:rPr>
          <w:rFonts w:ascii="Arial" w:eastAsia="Times New Roman" w:hAnsi="Arial" w:cs="Arial"/>
          <w:b/>
          <w:bCs/>
          <w:color w:val="000000"/>
          <w:kern w:val="36"/>
          <w:sz w:val="54"/>
          <w:szCs w:val="54"/>
        </w:rPr>
      </w:pPr>
      <w:r w:rsidRPr="001D2F21">
        <w:rPr>
          <w:rFonts w:ascii="Arial" w:eastAsia="Times New Roman" w:hAnsi="Arial" w:cs="Arial"/>
          <w:b/>
          <w:bCs/>
          <w:color w:val="000000"/>
          <w:kern w:val="36"/>
          <w:sz w:val="54"/>
          <w:szCs w:val="54"/>
        </w:rPr>
        <w:t>Command Design Pattern</w:t>
      </w:r>
    </w:p>
    <w:p w:rsidR="00D40000" w:rsidRDefault="001D2F21">
      <w:pPr>
        <w:rPr>
          <w:rFonts w:ascii="Arial" w:hAnsi="Arial" w:cs="Arial"/>
          <w:color w:val="000000"/>
          <w:shd w:val="clear" w:color="auto" w:fill="FFFFFF"/>
        </w:rPr>
      </w:pPr>
      <w:r>
        <w:rPr>
          <w:rFonts w:ascii="Arial" w:hAnsi="Arial" w:cs="Arial"/>
          <w:color w:val="000000"/>
          <w:shd w:val="clear" w:color="auto" w:fill="FFFFFF"/>
        </w:rPr>
        <w:t>Command Pattern is one of the Behavioral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Command design pattern is used to implement </w:t>
      </w:r>
      <w:r>
        <w:rPr>
          <w:rStyle w:val="Strong"/>
          <w:rFonts w:ascii="Arial" w:hAnsi="Arial" w:cs="Arial"/>
          <w:color w:val="000000"/>
          <w:shd w:val="clear" w:color="auto" w:fill="FFFFFF"/>
        </w:rPr>
        <w:t>loose coupling</w:t>
      </w:r>
      <w:r>
        <w:rPr>
          <w:rFonts w:ascii="Arial" w:hAnsi="Arial" w:cs="Arial"/>
          <w:color w:val="000000"/>
          <w:shd w:val="clear" w:color="auto" w:fill="FFFFFF"/>
        </w:rPr>
        <w:t> in a request-response model.</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 command pattern, the request is sen</w:t>
      </w:r>
      <w:r w:rsidR="004701C2">
        <w:rPr>
          <w:rFonts w:ascii="Arial" w:hAnsi="Arial" w:cs="Arial"/>
          <w:color w:val="000000"/>
        </w:rPr>
        <w:t>t</w:t>
      </w:r>
      <w:r>
        <w:rPr>
          <w:rFonts w:ascii="Arial" w:hAnsi="Arial" w:cs="Arial"/>
          <w:color w:val="000000"/>
        </w:rPr>
        <w:t xml:space="preserve"> to the </w:t>
      </w:r>
      <w:r>
        <w:rPr>
          <w:rStyle w:val="HTMLCode"/>
          <w:color w:val="FFFFFF"/>
          <w:shd w:val="clear" w:color="auto" w:fill="000000"/>
        </w:rPr>
        <w:t>invoker</w:t>
      </w:r>
      <w:r>
        <w:rPr>
          <w:rFonts w:ascii="Arial" w:hAnsi="Arial" w:cs="Arial"/>
          <w:color w:val="000000"/>
        </w:rPr>
        <w:t> and invoker pass</w:t>
      </w:r>
      <w:r w:rsidR="004701C2">
        <w:rPr>
          <w:rFonts w:ascii="Arial" w:hAnsi="Arial" w:cs="Arial"/>
          <w:color w:val="000000"/>
        </w:rPr>
        <w:t>es</w:t>
      </w:r>
      <w:r>
        <w:rPr>
          <w:rFonts w:ascii="Arial" w:hAnsi="Arial" w:cs="Arial"/>
          <w:color w:val="000000"/>
        </w:rPr>
        <w:t xml:space="preserve"> it to the encapsulated </w:t>
      </w:r>
      <w:r>
        <w:rPr>
          <w:rStyle w:val="HTMLCode"/>
          <w:color w:val="FFFFFF"/>
          <w:shd w:val="clear" w:color="auto" w:fill="000000"/>
        </w:rPr>
        <w:t>command</w:t>
      </w:r>
      <w:r>
        <w:rPr>
          <w:rFonts w:ascii="Arial" w:hAnsi="Arial" w:cs="Arial"/>
          <w:color w:val="000000"/>
        </w:rPr>
        <w:t> object.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Command object passes the request to the appropriate method of </w:t>
      </w:r>
      <w:r>
        <w:rPr>
          <w:rStyle w:val="HTMLCode"/>
          <w:color w:val="FFFFFF"/>
          <w:shd w:val="clear" w:color="auto" w:fill="000000"/>
        </w:rPr>
        <w:t>Receiver</w:t>
      </w:r>
      <w:r>
        <w:rPr>
          <w:rFonts w:ascii="Arial" w:hAnsi="Arial" w:cs="Arial"/>
          <w:color w:val="000000"/>
        </w:rPr>
        <w:t> to perform the specific action.</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client program create the receiver object and then attach it to the Command. Then it creates the invoker object and attach the command object to perform an action.</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when client program executes the action, it’s processed based on the command and receiver object.</w:t>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Design Pattern Example</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We will look at a real life scenario where we can implement Command pattern. </w:t>
      </w:r>
      <w:r w:rsidRPr="007D6924">
        <w:rPr>
          <w:rFonts w:ascii="Arial" w:hAnsi="Arial" w:cs="Arial"/>
          <w:color w:val="000000"/>
          <w:highlight w:val="yellow"/>
        </w:rPr>
        <w:t>Let’s say we want to provide a File System utility with methods to open, write and close file. This file system utility should support multiple operating systems such as Windows and Unix</w:t>
      </w:r>
      <w:r>
        <w:rPr>
          <w:rFonts w:ascii="Arial" w:hAnsi="Arial" w:cs="Arial"/>
          <w:color w:val="000000"/>
        </w:rPr>
        <w: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implement our File System utility, first of all we need to create the receiver classes that will actually do all the work.</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Since we code in terms of </w:t>
      </w:r>
      <w:hyperlink r:id="rId6" w:tooltip="Interface in Java" w:history="1">
        <w:r>
          <w:rPr>
            <w:rStyle w:val="Hyperlink"/>
            <w:rFonts w:ascii="Arial" w:hAnsi="Arial" w:cs="Arial"/>
            <w:color w:val="FF0000"/>
          </w:rPr>
          <w:t>interface in java</w:t>
        </w:r>
      </w:hyperlink>
      <w:r>
        <w:rPr>
          <w:rFonts w:ascii="Arial" w:hAnsi="Arial" w:cs="Arial"/>
          <w:color w:val="000000"/>
        </w:rPr>
        <w:t>, we can have </w:t>
      </w:r>
      <w:proofErr w:type="spellStart"/>
      <w:r>
        <w:rPr>
          <w:rStyle w:val="HTMLCode"/>
          <w:rFonts w:eastAsiaTheme="majorEastAsia"/>
          <w:color w:val="FFFFFF"/>
          <w:shd w:val="clear" w:color="auto" w:fill="000000"/>
        </w:rPr>
        <w:t>FileSystemReceiver</w:t>
      </w:r>
      <w:proofErr w:type="spellEnd"/>
      <w:r>
        <w:rPr>
          <w:rFonts w:ascii="Arial" w:hAnsi="Arial" w:cs="Arial"/>
          <w:color w:val="000000"/>
        </w:rPr>
        <w:t xml:space="preserve"> interface and </w:t>
      </w:r>
      <w:proofErr w:type="spellStart"/>
      <w:r>
        <w:rPr>
          <w:rFonts w:ascii="Arial" w:hAnsi="Arial" w:cs="Arial"/>
          <w:color w:val="000000"/>
        </w:rPr>
        <w:t>it’s</w:t>
      </w:r>
      <w:proofErr w:type="spellEnd"/>
      <w:r>
        <w:rPr>
          <w:rFonts w:ascii="Arial" w:hAnsi="Arial" w:cs="Arial"/>
          <w:color w:val="000000"/>
        </w:rPr>
        <w:t xml:space="preserve"> implementation classes for different operating system flavors such as Windows, Unix, Solaris etc.</w:t>
      </w:r>
    </w:p>
    <w:p w:rsidR="001D2F21" w:rsidRDefault="001D2F21">
      <w:pPr>
        <w:rPr>
          <w:rFonts w:ascii="Arial" w:hAnsi="Arial" w:cs="Arial"/>
          <w:color w:val="000000"/>
          <w:shd w:val="clear" w:color="auto" w:fill="FFFFFF"/>
        </w:rPr>
      </w:pPr>
      <w:proofErr w:type="spellStart"/>
      <w:r w:rsidRPr="001D2F21">
        <w:rPr>
          <w:rFonts w:ascii="Arial" w:hAnsi="Arial" w:cs="Arial"/>
          <w:b/>
          <w:color w:val="000000"/>
          <w:shd w:val="clear" w:color="auto" w:fill="FFFFFF"/>
        </w:rPr>
        <w:t>FileSystemReceiver</w:t>
      </w:r>
      <w:proofErr w:type="spellEnd"/>
      <w:r w:rsidRPr="001D2F21">
        <w:rPr>
          <w:rFonts w:ascii="Arial" w:hAnsi="Arial" w:cs="Arial"/>
          <w:b/>
          <w:color w:val="000000"/>
          <w:shd w:val="clear" w:color="auto" w:fill="FFFFFF"/>
        </w:rPr>
        <w:t xml:space="preserve"> </w:t>
      </w:r>
      <w:r>
        <w:rPr>
          <w:rFonts w:ascii="Arial" w:hAnsi="Arial" w:cs="Arial"/>
          <w:color w:val="000000"/>
          <w:shd w:val="clear" w:color="auto" w:fill="FFFFFF"/>
        </w:rPr>
        <w:t>interface defines the contract for the implementation classes. For simplicity, I am creating two flavors of receiver classes to work with Unix and Windows systems.</w:t>
      </w:r>
    </w:p>
    <w:p w:rsidR="001D2F21" w:rsidRDefault="001D2F21">
      <w:pPr>
        <w:rPr>
          <w:rFonts w:ascii="Arial" w:hAnsi="Arial" w:cs="Arial"/>
          <w:color w:val="000000"/>
          <w:shd w:val="clear" w:color="auto" w:fill="FFFFFF"/>
        </w:rPr>
      </w:pP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Did you noticed the Override annotation and if you wonder why it’s used, please read </w:t>
      </w:r>
      <w:hyperlink r:id="rId7" w:tooltip="Java Annotations Example Tutorial" w:history="1">
        <w:r>
          <w:rPr>
            <w:rStyle w:val="Hyperlink"/>
            <w:rFonts w:ascii="Arial" w:hAnsi="Arial" w:cs="Arial"/>
            <w:color w:val="FF0000"/>
          </w:rPr>
          <w:t>java annotations</w:t>
        </w:r>
      </w:hyperlink>
      <w:r>
        <w:rPr>
          <w:rFonts w:ascii="Arial" w:hAnsi="Arial" w:cs="Arial"/>
          <w:color w:val="000000"/>
        </w:rPr>
        <w:t> and </w:t>
      </w:r>
      <w:hyperlink r:id="rId8" w:tooltip="Overriding Methods in Java? – Always use @Override annotation" w:history="1">
        <w:r>
          <w:rPr>
            <w:rStyle w:val="Hyperlink"/>
            <w:rFonts w:ascii="Arial" w:hAnsi="Arial" w:cs="Arial"/>
            <w:color w:val="FF0000"/>
          </w:rPr>
          <w:t>override annotation benefits</w:t>
        </w:r>
      </w:hyperlink>
      <w:r>
        <w:rPr>
          <w:rFonts w:ascii="Arial" w:hAnsi="Arial" w:cs="Arial"/>
          <w:color w:val="000000"/>
        </w:rPr>
        <w: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that our receiver classes are ready, we can move to implement our Command classes.</w:t>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Pattern Interface and Implementations</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use </w:t>
      </w:r>
      <w:hyperlink r:id="rId9" w:tooltip="Difference between Abstract Class and Interface in Java" w:history="1">
        <w:r>
          <w:rPr>
            <w:rStyle w:val="Hyperlink"/>
            <w:rFonts w:ascii="Arial" w:hAnsi="Arial" w:cs="Arial"/>
            <w:color w:val="FF0000"/>
          </w:rPr>
          <w:t>interface or abstract class</w:t>
        </w:r>
      </w:hyperlink>
      <w:r>
        <w:rPr>
          <w:rFonts w:ascii="Arial" w:hAnsi="Arial" w:cs="Arial"/>
          <w:color w:val="000000"/>
        </w:rPr>
        <w:t> to create our base Command, it’s a design decision and depends on your requirement.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are going with interface because we don’t have any default implementations.</w:t>
      </w:r>
    </w:p>
    <w:p w:rsidR="001D2F21" w:rsidRDefault="001D2F21">
      <w:pPr>
        <w:rPr>
          <w:rFonts w:ascii="Arial" w:hAnsi="Arial" w:cs="Arial"/>
          <w:color w:val="000000"/>
          <w:shd w:val="clear" w:color="auto" w:fill="FFFFFF"/>
        </w:rPr>
      </w:pPr>
      <w:r>
        <w:rPr>
          <w:rFonts w:ascii="Arial" w:hAnsi="Arial" w:cs="Arial"/>
          <w:color w:val="000000"/>
          <w:shd w:val="clear" w:color="auto" w:fill="FFFFFF"/>
        </w:rPr>
        <w:t>Now we need to create implementations for all the different types of action performed by the receiver. Since we have three actions we will create three Command implementations. Each Command implementation will forward the request to the appropriate method of receiver.</w:t>
      </w:r>
    </w:p>
    <w:p w:rsidR="001D2F21" w:rsidRDefault="001D2F21">
      <w:pPr>
        <w:rPr>
          <w:rFonts w:ascii="Arial" w:hAnsi="Arial" w:cs="Arial"/>
          <w:color w:val="000000"/>
          <w:shd w:val="clear" w:color="auto" w:fill="FFFFFF"/>
        </w:rPr>
      </w:pPr>
      <w:r>
        <w:rPr>
          <w:rFonts w:ascii="Arial" w:hAnsi="Arial" w:cs="Arial"/>
          <w:color w:val="000000"/>
          <w:shd w:val="clear" w:color="auto" w:fill="FFFFFF"/>
        </w:rPr>
        <w:t>Now we have receiver and command implementations ready, so we can move to implement the invoker class.</w:t>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Pattern Invoker Class</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Invoker is a simple class that encapsulates the Command and passes the request to the command object to process it.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Our file system utility implementation is ready and we can move to write a simple command pattern client program. But before that I will provide a utility method to create the appropriate </w:t>
      </w:r>
      <w:proofErr w:type="spellStart"/>
      <w:r>
        <w:rPr>
          <w:rStyle w:val="HTMLCode"/>
          <w:color w:val="FFFFFF"/>
          <w:shd w:val="clear" w:color="auto" w:fill="000000"/>
        </w:rPr>
        <w:t>FileSystemReceiver</w:t>
      </w:r>
      <w:proofErr w:type="spellEnd"/>
      <w:r>
        <w:rPr>
          <w:rFonts w:ascii="Arial" w:hAnsi="Arial" w:cs="Arial"/>
          <w:color w:val="000000"/>
        </w:rPr>
        <w:t> object.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Since we can use </w:t>
      </w:r>
      <w:hyperlink r:id="rId10" w:history="1">
        <w:r>
          <w:rPr>
            <w:rStyle w:val="Hyperlink"/>
            <w:rFonts w:ascii="Arial" w:hAnsi="Arial" w:cs="Arial"/>
            <w:color w:val="FF0000"/>
          </w:rPr>
          <w:t>System class to get the operating system information</w:t>
        </w:r>
      </w:hyperlink>
      <w:r>
        <w:rPr>
          <w:rFonts w:ascii="Arial" w:hAnsi="Arial" w:cs="Arial"/>
          <w:color w:val="000000"/>
        </w:rPr>
        <w:t>, we will use this or else we can use </w:t>
      </w:r>
      <w:hyperlink r:id="rId11" w:tooltip="Factory Design Pattern in Java" w:history="1">
        <w:r>
          <w:rPr>
            <w:rStyle w:val="Hyperlink"/>
            <w:rFonts w:ascii="Arial" w:hAnsi="Arial" w:cs="Arial"/>
            <w:color w:val="FF0000"/>
          </w:rPr>
          <w:t>Factory pattern</w:t>
        </w:r>
      </w:hyperlink>
      <w:r>
        <w:rPr>
          <w:rFonts w:ascii="Arial" w:hAnsi="Arial" w:cs="Arial"/>
          <w:color w:val="000000"/>
        </w:rPr>
        <w:t> to return appropriate type based on the input.</w:t>
      </w:r>
    </w:p>
    <w:p w:rsidR="001D2F21" w:rsidRDefault="001D2F21">
      <w:pPr>
        <w:rPr>
          <w:rFonts w:ascii="Arial" w:hAnsi="Arial" w:cs="Arial"/>
          <w:color w:val="000000"/>
          <w:shd w:val="clear" w:color="auto" w:fill="FFFFFF"/>
        </w:rPr>
      </w:pPr>
      <w:r>
        <w:rPr>
          <w:rFonts w:ascii="Arial" w:hAnsi="Arial" w:cs="Arial"/>
          <w:color w:val="000000"/>
          <w:shd w:val="clear" w:color="auto" w:fill="FFFFFF"/>
        </w:rPr>
        <w:t>Let’s move now to create our command pattern example client program that will consume our file system utility.</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client is responsible to create the appropriate type of command object. For example if you want to write a file you are not supposed to create </w:t>
      </w:r>
      <w:proofErr w:type="spellStart"/>
      <w:r>
        <w:rPr>
          <w:rStyle w:val="HTMLCode"/>
          <w:color w:val="FFFFFF"/>
          <w:shd w:val="clear" w:color="auto" w:fill="000000"/>
        </w:rPr>
        <w:t>CloseFileCommand</w:t>
      </w:r>
      <w:r>
        <w:rPr>
          <w:rFonts w:ascii="Arial" w:hAnsi="Arial" w:cs="Arial"/>
          <w:color w:val="000000"/>
        </w:rPr>
        <w:t>object</w:t>
      </w:r>
      <w:proofErr w:type="spellEnd"/>
      <w:r>
        <w:rPr>
          <w:rFonts w:ascii="Arial" w:hAnsi="Arial" w:cs="Arial"/>
          <w:color w:val="000000"/>
        </w:rPr>
        <w:t>.</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Client program is also responsible to attach receiver to the command and then command to the invoker class.</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the above command pattern example program is:</w:t>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Pattern Class Diagram</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the class diagram for our file system utility implementation.</w:t>
      </w:r>
    </w:p>
    <w:p w:rsidR="001D2F21" w:rsidRDefault="001D2F21" w:rsidP="001D2F21">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B57BECA" wp14:editId="598581B4">
            <wp:extent cx="4286250" cy="3314700"/>
            <wp:effectExtent l="0" t="0" r="0" b="0"/>
            <wp:docPr id="1" name="Picture 1" descr="Command Design Pattern, Command Pattern in java, command pattern Class Diagram, Command Patter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Design Pattern, Command Pattern in java, command pattern Class Diagram, Command Patter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a:ln>
                      <a:noFill/>
                    </a:ln>
                  </pic:spPr>
                </pic:pic>
              </a:graphicData>
            </a:graphic>
          </wp:inline>
        </w:drawing>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Pattern Important Points</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Command is the core of command design pattern that defines the contract for implementation.</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Receiver implementation is separate from command implementation.</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Command implementation classes chose the method to invoke on receiver object, for every method in receiver there will be a command implementation. It works as a bridge between receiver and action methods.</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Invoker class just forward the request from client to the command object.</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Client is responsible to instantiate appropriate command and receiver implementation and then associate them together.</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Client is also responsible for instantiating invoker object and associating command object with it and execute the action method.</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Command design pattern is easily extendible, we can add new action methods in receivers and create new Command implementations without changing the client code.</w:t>
      </w:r>
    </w:p>
    <w:p w:rsidR="001D2F21" w:rsidRDefault="001D2F21" w:rsidP="001D2F21">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drawback with Command design pattern is that the code gets huge and confusing with high number of action methods and because of so many associations.</w:t>
      </w:r>
    </w:p>
    <w:p w:rsidR="001D2F21" w:rsidRDefault="001D2F21" w:rsidP="001D2F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Command Design Pattern JDK Example</w:t>
      </w:r>
    </w:p>
    <w:p w:rsidR="001D2F21" w:rsidRDefault="007F7229" w:rsidP="001D2F21">
      <w:pPr>
        <w:pStyle w:val="NormalWeb"/>
        <w:shd w:val="clear" w:color="auto" w:fill="FFFFFF"/>
        <w:spacing w:before="0" w:beforeAutospacing="0" w:after="390" w:afterAutospacing="0"/>
        <w:rPr>
          <w:rFonts w:ascii="Arial" w:hAnsi="Arial" w:cs="Arial"/>
          <w:color w:val="000000"/>
        </w:rPr>
      </w:pPr>
      <w:hyperlink r:id="rId14" w:history="1">
        <w:r w:rsidR="001D2F21">
          <w:rPr>
            <w:rStyle w:val="Hyperlink"/>
            <w:rFonts w:ascii="Arial" w:hAnsi="Arial" w:cs="Arial"/>
            <w:color w:val="FF0000"/>
          </w:rPr>
          <w:t>Runnable interface</w:t>
        </w:r>
      </w:hyperlink>
      <w:r w:rsidR="001D2F21">
        <w:rPr>
          <w:rFonts w:ascii="Arial" w:hAnsi="Arial" w:cs="Arial"/>
          <w:color w:val="000000"/>
        </w:rPr>
        <w:t> (</w:t>
      </w:r>
      <w:proofErr w:type="spellStart"/>
      <w:r w:rsidR="001D2F21">
        <w:rPr>
          <w:rFonts w:ascii="Arial" w:hAnsi="Arial" w:cs="Arial"/>
          <w:color w:val="000000"/>
        </w:rPr>
        <w:t>java.lang.Runnable</w:t>
      </w:r>
      <w:proofErr w:type="spellEnd"/>
      <w:r w:rsidR="001D2F21">
        <w:rPr>
          <w:rFonts w:ascii="Arial" w:hAnsi="Arial" w:cs="Arial"/>
          <w:color w:val="000000"/>
        </w:rPr>
        <w:t>) and Swing Action (</w:t>
      </w:r>
      <w:proofErr w:type="spellStart"/>
      <w:r w:rsidR="001D2F21">
        <w:rPr>
          <w:rFonts w:ascii="Arial" w:hAnsi="Arial" w:cs="Arial"/>
          <w:color w:val="000000"/>
        </w:rPr>
        <w:t>javax.swing.Action</w:t>
      </w:r>
      <w:proofErr w:type="spellEnd"/>
      <w:r w:rsidR="001D2F21">
        <w:rPr>
          <w:rFonts w:ascii="Arial" w:hAnsi="Arial" w:cs="Arial"/>
          <w:color w:val="000000"/>
        </w:rPr>
        <w:t>) uses command pattern.</w:t>
      </w:r>
    </w:p>
    <w:p w:rsidR="001D2F21" w:rsidRDefault="001D2F21">
      <w:pPr>
        <w:rPr>
          <w:rFonts w:ascii="Arial" w:hAnsi="Arial" w:cs="Arial"/>
          <w:color w:val="000000"/>
          <w:shd w:val="clear" w:color="auto" w:fill="FFFFFF"/>
        </w:rPr>
      </w:pPr>
    </w:p>
    <w:p w:rsidR="001D2F21" w:rsidRDefault="001D2F21">
      <w:pPr>
        <w:rPr>
          <w:rFonts w:ascii="Arial" w:hAnsi="Arial" w:cs="Arial"/>
          <w:color w:val="000000"/>
          <w:shd w:val="clear" w:color="auto" w:fill="FFFFFF"/>
        </w:rPr>
      </w:pPr>
    </w:p>
    <w:p w:rsidR="001D2F21" w:rsidRDefault="001D2F21"/>
    <w:sectPr w:rsidR="001D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3F36"/>
    <w:multiLevelType w:val="multilevel"/>
    <w:tmpl w:val="733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FC"/>
    <w:rsid w:val="000750AC"/>
    <w:rsid w:val="0009185A"/>
    <w:rsid w:val="001D2F21"/>
    <w:rsid w:val="004701C2"/>
    <w:rsid w:val="007D6924"/>
    <w:rsid w:val="008E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8E9D-6B3A-4786-A350-9B74F3A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2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2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2F21"/>
    <w:rPr>
      <w:color w:val="0000FF"/>
      <w:u w:val="single"/>
    </w:rPr>
  </w:style>
  <w:style w:type="character" w:styleId="Strong">
    <w:name w:val="Strong"/>
    <w:basedOn w:val="DefaultParagraphFont"/>
    <w:uiPriority w:val="22"/>
    <w:qFormat/>
    <w:rsid w:val="001D2F21"/>
    <w:rPr>
      <w:b/>
      <w:bCs/>
    </w:rPr>
  </w:style>
  <w:style w:type="paragraph" w:styleId="NormalWeb">
    <w:name w:val="Normal (Web)"/>
    <w:basedOn w:val="Normal"/>
    <w:uiPriority w:val="99"/>
    <w:semiHidden/>
    <w:unhideWhenUsed/>
    <w:rsid w:val="001D2F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F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D2F2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D2F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909">
      <w:bodyDiv w:val="1"/>
      <w:marLeft w:val="0"/>
      <w:marRight w:val="0"/>
      <w:marTop w:val="0"/>
      <w:marBottom w:val="0"/>
      <w:divBdr>
        <w:top w:val="none" w:sz="0" w:space="0" w:color="auto"/>
        <w:left w:val="none" w:sz="0" w:space="0" w:color="auto"/>
        <w:bottom w:val="none" w:sz="0" w:space="0" w:color="auto"/>
        <w:right w:val="none" w:sz="0" w:space="0" w:color="auto"/>
      </w:divBdr>
    </w:div>
    <w:div w:id="55471154">
      <w:bodyDiv w:val="1"/>
      <w:marLeft w:val="0"/>
      <w:marRight w:val="0"/>
      <w:marTop w:val="0"/>
      <w:marBottom w:val="0"/>
      <w:divBdr>
        <w:top w:val="none" w:sz="0" w:space="0" w:color="auto"/>
        <w:left w:val="none" w:sz="0" w:space="0" w:color="auto"/>
        <w:bottom w:val="none" w:sz="0" w:space="0" w:color="auto"/>
        <w:right w:val="none" w:sz="0" w:space="0" w:color="auto"/>
      </w:divBdr>
    </w:div>
    <w:div w:id="97796441">
      <w:bodyDiv w:val="1"/>
      <w:marLeft w:val="0"/>
      <w:marRight w:val="0"/>
      <w:marTop w:val="0"/>
      <w:marBottom w:val="0"/>
      <w:divBdr>
        <w:top w:val="none" w:sz="0" w:space="0" w:color="auto"/>
        <w:left w:val="none" w:sz="0" w:space="0" w:color="auto"/>
        <w:bottom w:val="none" w:sz="0" w:space="0" w:color="auto"/>
        <w:right w:val="none" w:sz="0" w:space="0" w:color="auto"/>
      </w:divBdr>
    </w:div>
    <w:div w:id="201404927">
      <w:bodyDiv w:val="1"/>
      <w:marLeft w:val="0"/>
      <w:marRight w:val="0"/>
      <w:marTop w:val="0"/>
      <w:marBottom w:val="0"/>
      <w:divBdr>
        <w:top w:val="none" w:sz="0" w:space="0" w:color="auto"/>
        <w:left w:val="none" w:sz="0" w:space="0" w:color="auto"/>
        <w:bottom w:val="none" w:sz="0" w:space="0" w:color="auto"/>
        <w:right w:val="none" w:sz="0" w:space="0" w:color="auto"/>
      </w:divBdr>
    </w:div>
    <w:div w:id="870268697">
      <w:bodyDiv w:val="1"/>
      <w:marLeft w:val="0"/>
      <w:marRight w:val="0"/>
      <w:marTop w:val="0"/>
      <w:marBottom w:val="0"/>
      <w:divBdr>
        <w:top w:val="none" w:sz="0" w:space="0" w:color="auto"/>
        <w:left w:val="none" w:sz="0" w:space="0" w:color="auto"/>
        <w:bottom w:val="none" w:sz="0" w:space="0" w:color="auto"/>
        <w:right w:val="none" w:sz="0" w:space="0" w:color="auto"/>
      </w:divBdr>
    </w:div>
    <w:div w:id="986470176">
      <w:bodyDiv w:val="1"/>
      <w:marLeft w:val="0"/>
      <w:marRight w:val="0"/>
      <w:marTop w:val="0"/>
      <w:marBottom w:val="0"/>
      <w:divBdr>
        <w:top w:val="none" w:sz="0" w:space="0" w:color="auto"/>
        <w:left w:val="none" w:sz="0" w:space="0" w:color="auto"/>
        <w:bottom w:val="none" w:sz="0" w:space="0" w:color="auto"/>
        <w:right w:val="none" w:sz="0" w:space="0" w:color="auto"/>
      </w:divBdr>
    </w:div>
    <w:div w:id="1127774797">
      <w:bodyDiv w:val="1"/>
      <w:marLeft w:val="0"/>
      <w:marRight w:val="0"/>
      <w:marTop w:val="0"/>
      <w:marBottom w:val="0"/>
      <w:divBdr>
        <w:top w:val="none" w:sz="0" w:space="0" w:color="auto"/>
        <w:left w:val="none" w:sz="0" w:space="0" w:color="auto"/>
        <w:bottom w:val="none" w:sz="0" w:space="0" w:color="auto"/>
        <w:right w:val="none" w:sz="0" w:space="0" w:color="auto"/>
      </w:divBdr>
    </w:div>
    <w:div w:id="15453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17/java-override-method-overrid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ournaldev.com/721/java-annotations" TargetMode="External"/><Relationship Id="rId12" Type="http://schemas.openxmlformats.org/officeDocument/2006/relationships/hyperlink" Target="https://cdn.journaldev.com/wp-content/uploads/2013/07/Command-Pattern-Java-Class-Diagram.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1601/interface-in-java" TargetMode="External"/><Relationship Id="rId11" Type="http://schemas.openxmlformats.org/officeDocument/2006/relationships/hyperlink" Target="https://www.journaldev.com/1392/factory-design-pattern-in-java" TargetMode="External"/><Relationship Id="rId5" Type="http://schemas.openxmlformats.org/officeDocument/2006/relationships/hyperlink" Target="https://www.journaldev.com/1827/java-design-patterns-example-tutorial" TargetMode="External"/><Relationship Id="rId15" Type="http://schemas.openxmlformats.org/officeDocument/2006/relationships/fontTable" Target="fontTable.xml"/><Relationship Id="rId10" Type="http://schemas.openxmlformats.org/officeDocument/2006/relationships/hyperlink" Target="https://www.journaldev.com/904/java-system-getproperty" TargetMode="External"/><Relationship Id="rId4" Type="http://schemas.openxmlformats.org/officeDocument/2006/relationships/webSettings" Target="webSettings.xml"/><Relationship Id="rId9" Type="http://schemas.openxmlformats.org/officeDocument/2006/relationships/hyperlink" Target="https://www.journaldev.com/1607/difference-between-abstract-class-and-interface-in-java" TargetMode="External"/><Relationship Id="rId14" Type="http://schemas.openxmlformats.org/officeDocument/2006/relationships/hyperlink" Target="https://www.journaldev.com/1016/java-threa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4</cp:revision>
  <dcterms:created xsi:type="dcterms:W3CDTF">2019-07-29T10:24:00Z</dcterms:created>
  <dcterms:modified xsi:type="dcterms:W3CDTF">2019-09-02T06:41:00Z</dcterms:modified>
</cp:coreProperties>
</file>