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54C" w:rsidRPr="0041754C" w:rsidRDefault="0041754C" w:rsidP="0041754C">
      <w:pPr>
        <w:shd w:val="clear" w:color="auto" w:fill="FFFFFF"/>
        <w:spacing w:after="240" w:line="240" w:lineRule="auto"/>
        <w:outlineLvl w:val="0"/>
        <w:rPr>
          <w:rFonts w:ascii="Arial" w:eastAsia="Times New Roman" w:hAnsi="Arial" w:cs="Arial"/>
          <w:b/>
          <w:bCs/>
          <w:color w:val="000000"/>
          <w:kern w:val="36"/>
          <w:sz w:val="54"/>
          <w:szCs w:val="54"/>
        </w:rPr>
      </w:pPr>
      <w:r w:rsidRPr="0041754C">
        <w:rPr>
          <w:rFonts w:ascii="Arial" w:eastAsia="Times New Roman" w:hAnsi="Arial" w:cs="Arial"/>
          <w:b/>
          <w:bCs/>
          <w:color w:val="000000"/>
          <w:kern w:val="36"/>
          <w:sz w:val="54"/>
          <w:szCs w:val="54"/>
        </w:rPr>
        <w:t>Visitor Design Pattern</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Visitor pattern is used when we have to perform an operation on a group of similar kind of Objects. With the help of visitor pattern, we can move the operational logic from the objects to another class.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rsidR="0041754C" w:rsidRDefault="0041754C" w:rsidP="0041754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Visitor Design Pattern Java Example</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To implement visitor pattern, first of all we will create different type of items (Elements) to be used in shopping cart.</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Style w:val="HTMLCode"/>
          <w:color w:val="FFFFFF"/>
          <w:sz w:val="24"/>
          <w:szCs w:val="24"/>
          <w:shd w:val="clear" w:color="auto" w:fill="000000"/>
        </w:rPr>
        <w:t>ItemElement.java</w:t>
      </w:r>
    </w:p>
    <w:p w:rsidR="00D40000" w:rsidRDefault="0041754C">
      <w:pPr>
        <w:rPr>
          <w:rFonts w:ascii="Arial" w:hAnsi="Arial" w:cs="Arial"/>
          <w:color w:val="000000"/>
          <w:shd w:val="clear" w:color="auto" w:fill="FFFFFF"/>
        </w:rPr>
      </w:pPr>
      <w:r>
        <w:rPr>
          <w:rFonts w:ascii="Arial" w:hAnsi="Arial" w:cs="Arial"/>
          <w:color w:val="000000"/>
          <w:shd w:val="clear" w:color="auto" w:fill="FFFFFF"/>
        </w:rPr>
        <w:t>Notice that accept method takes Visitor argument. We can have some other methods also specific for items but for simplicity I am not going into that much detail and focusing on visitor pattern only.</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create some concrete classes for different types of items.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Book.java</w:t>
      </w:r>
    </w:p>
    <w:p w:rsidR="0041754C" w:rsidRDefault="0041754C">
      <w:pPr>
        <w:rPr>
          <w:rFonts w:ascii="Courier New" w:hAnsi="Courier New" w:cs="Courier New"/>
          <w:color w:val="FFFFFF"/>
          <w:shd w:val="clear" w:color="auto" w:fill="000000"/>
        </w:rPr>
      </w:pPr>
      <w:r>
        <w:rPr>
          <w:rFonts w:ascii="Courier New" w:hAnsi="Courier New" w:cs="Courier New"/>
          <w:color w:val="FFFFFF"/>
          <w:shd w:val="clear" w:color="auto" w:fill="000000"/>
        </w:rPr>
        <w:t>Fruit.java</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the implementation of accept() method in concrete classes, its calling visit() method of Visitor and passing itself as argument.</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We have visit() method for different type of items in Visitor interface that will be implemented by concrete visitor class.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ShoppingCartVisitor.java</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Now we will implement visitor interface and every item will have </w:t>
      </w:r>
      <w:proofErr w:type="spellStart"/>
      <w:r>
        <w:rPr>
          <w:rFonts w:ascii="Arial" w:hAnsi="Arial" w:cs="Arial"/>
          <w:color w:val="000000"/>
        </w:rPr>
        <w:t>it’s</w:t>
      </w:r>
      <w:proofErr w:type="spellEnd"/>
      <w:r>
        <w:rPr>
          <w:rFonts w:ascii="Arial" w:hAnsi="Arial" w:cs="Arial"/>
          <w:color w:val="000000"/>
        </w:rPr>
        <w:t xml:space="preserve"> own logic to calculate the cost.</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ShoppingCartVisitorImpl.java</w:t>
      </w:r>
    </w:p>
    <w:p w:rsidR="0041754C" w:rsidRDefault="0041754C" w:rsidP="0041754C">
      <w:pPr>
        <w:pStyle w:val="NormalWeb"/>
        <w:shd w:val="clear" w:color="auto" w:fill="FFFFFF"/>
        <w:spacing w:before="0" w:beforeAutospacing="0" w:after="390" w:afterAutospacing="0"/>
        <w:rPr>
          <w:rFonts w:ascii="Arial" w:hAnsi="Arial" w:cs="Arial"/>
          <w:color w:val="000000"/>
        </w:rPr>
      </w:pPr>
      <w:proofErr w:type="spellStart"/>
      <w:proofErr w:type="gramStart"/>
      <w:r>
        <w:rPr>
          <w:rFonts w:ascii="Arial" w:hAnsi="Arial" w:cs="Arial"/>
          <w:color w:val="000000"/>
        </w:rPr>
        <w:t>Lets</w:t>
      </w:r>
      <w:proofErr w:type="spellEnd"/>
      <w:proofErr w:type="gramEnd"/>
      <w:r>
        <w:rPr>
          <w:rFonts w:ascii="Arial" w:hAnsi="Arial" w:cs="Arial"/>
          <w:color w:val="000000"/>
        </w:rPr>
        <w:t xml:space="preserve"> see how we can use visitor pattern example in client applications.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Style w:val="HTMLCode"/>
          <w:color w:val="FFFFFF"/>
          <w:shd w:val="clear" w:color="auto" w:fill="000000"/>
        </w:rPr>
        <w:t>ShoppingCartClient.java</w:t>
      </w:r>
    </w:p>
    <w:p w:rsidR="0041754C" w:rsidRPr="0041754C" w:rsidRDefault="0041754C" w:rsidP="0041754C">
      <w:pPr>
        <w:shd w:val="clear" w:color="auto" w:fill="FFFFFF"/>
        <w:spacing w:after="390" w:line="240" w:lineRule="auto"/>
        <w:rPr>
          <w:rFonts w:ascii="Arial" w:eastAsia="Times New Roman" w:hAnsi="Arial" w:cs="Arial"/>
          <w:color w:val="000000"/>
          <w:sz w:val="24"/>
          <w:szCs w:val="24"/>
        </w:rPr>
      </w:pPr>
      <w:r w:rsidRPr="0041754C">
        <w:rPr>
          <w:rFonts w:ascii="Arial" w:eastAsia="Times New Roman" w:hAnsi="Arial" w:cs="Arial"/>
          <w:color w:val="000000"/>
          <w:sz w:val="24"/>
          <w:szCs w:val="24"/>
        </w:rPr>
        <w:t>When we run above visitor pattern client program, we get following output.</w:t>
      </w: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41754C">
        <w:rPr>
          <w:rFonts w:ascii="Courier New" w:eastAsia="Times New Roman" w:hAnsi="Courier New" w:cs="Courier New"/>
          <w:color w:val="FFFFFF"/>
          <w:sz w:val="24"/>
          <w:szCs w:val="24"/>
          <w:shd w:val="clear" w:color="auto" w:fill="000000"/>
        </w:rPr>
        <w:t xml:space="preserve">Book </w:t>
      </w:r>
      <w:proofErr w:type="gramStart"/>
      <w:r w:rsidRPr="0041754C">
        <w:rPr>
          <w:rFonts w:ascii="Courier New" w:eastAsia="Times New Roman" w:hAnsi="Courier New" w:cs="Courier New"/>
          <w:color w:val="FFFFFF"/>
          <w:sz w:val="24"/>
          <w:szCs w:val="24"/>
          <w:shd w:val="clear" w:color="auto" w:fill="000000"/>
        </w:rPr>
        <w:t>ISBN::</w:t>
      </w:r>
      <w:proofErr w:type="gramEnd"/>
      <w:r w:rsidRPr="0041754C">
        <w:rPr>
          <w:rFonts w:ascii="Courier New" w:eastAsia="Times New Roman" w:hAnsi="Courier New" w:cs="Courier New"/>
          <w:color w:val="6896BA"/>
          <w:sz w:val="24"/>
          <w:szCs w:val="24"/>
          <w:shd w:val="clear" w:color="auto" w:fill="000000"/>
        </w:rPr>
        <w:t>1234</w:t>
      </w:r>
      <w:r w:rsidRPr="0041754C">
        <w:rPr>
          <w:rFonts w:ascii="Courier New" w:eastAsia="Times New Roman" w:hAnsi="Courier New" w:cs="Courier New"/>
          <w:color w:val="FFFFFF"/>
          <w:sz w:val="24"/>
          <w:szCs w:val="24"/>
          <w:shd w:val="clear" w:color="auto" w:fill="000000"/>
        </w:rPr>
        <w:t xml:space="preserve"> cost =</w:t>
      </w:r>
      <w:r w:rsidRPr="0041754C">
        <w:rPr>
          <w:rFonts w:ascii="Courier New" w:eastAsia="Times New Roman" w:hAnsi="Courier New" w:cs="Courier New"/>
          <w:color w:val="6896BA"/>
          <w:sz w:val="24"/>
          <w:szCs w:val="24"/>
          <w:shd w:val="clear" w:color="auto" w:fill="000000"/>
        </w:rPr>
        <w:t>20</w:t>
      </w: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41754C">
        <w:rPr>
          <w:rFonts w:ascii="Courier New" w:eastAsia="Times New Roman" w:hAnsi="Courier New" w:cs="Courier New"/>
          <w:color w:val="FFFFFF"/>
          <w:sz w:val="24"/>
          <w:szCs w:val="24"/>
          <w:shd w:val="clear" w:color="auto" w:fill="000000"/>
        </w:rPr>
        <w:t>Book ISBN::</w:t>
      </w:r>
      <w:r w:rsidRPr="0041754C">
        <w:rPr>
          <w:rFonts w:ascii="Courier New" w:eastAsia="Times New Roman" w:hAnsi="Courier New" w:cs="Courier New"/>
          <w:color w:val="6896BA"/>
          <w:sz w:val="24"/>
          <w:szCs w:val="24"/>
          <w:shd w:val="clear" w:color="auto" w:fill="000000"/>
        </w:rPr>
        <w:t>5678</w:t>
      </w:r>
      <w:r w:rsidRPr="0041754C">
        <w:rPr>
          <w:rFonts w:ascii="Courier New" w:eastAsia="Times New Roman" w:hAnsi="Courier New" w:cs="Courier New"/>
          <w:color w:val="FFFFFF"/>
          <w:sz w:val="24"/>
          <w:szCs w:val="24"/>
          <w:shd w:val="clear" w:color="auto" w:fill="000000"/>
        </w:rPr>
        <w:t xml:space="preserve"> cost =</w:t>
      </w:r>
      <w:r w:rsidRPr="0041754C">
        <w:rPr>
          <w:rFonts w:ascii="Courier New" w:eastAsia="Times New Roman" w:hAnsi="Courier New" w:cs="Courier New"/>
          <w:color w:val="6896BA"/>
          <w:sz w:val="24"/>
          <w:szCs w:val="24"/>
          <w:shd w:val="clear" w:color="auto" w:fill="000000"/>
        </w:rPr>
        <w:t>95</w:t>
      </w: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41754C">
        <w:rPr>
          <w:rFonts w:ascii="Courier New" w:eastAsia="Times New Roman" w:hAnsi="Courier New" w:cs="Courier New"/>
          <w:color w:val="FFFFFF"/>
          <w:sz w:val="24"/>
          <w:szCs w:val="24"/>
          <w:shd w:val="clear" w:color="auto" w:fill="000000"/>
        </w:rPr>
        <w:t xml:space="preserve">Banana cost = </w:t>
      </w:r>
      <w:r w:rsidRPr="0041754C">
        <w:rPr>
          <w:rFonts w:ascii="Courier New" w:eastAsia="Times New Roman" w:hAnsi="Courier New" w:cs="Courier New"/>
          <w:color w:val="6896BA"/>
          <w:sz w:val="24"/>
          <w:szCs w:val="24"/>
          <w:shd w:val="clear" w:color="auto" w:fill="000000"/>
        </w:rPr>
        <w:t>20</w:t>
      </w: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shd w:val="clear" w:color="auto" w:fill="000000"/>
        </w:rPr>
      </w:pPr>
      <w:r w:rsidRPr="0041754C">
        <w:rPr>
          <w:rFonts w:ascii="Courier New" w:eastAsia="Times New Roman" w:hAnsi="Courier New" w:cs="Courier New"/>
          <w:color w:val="FFFFFF"/>
          <w:sz w:val="24"/>
          <w:szCs w:val="24"/>
          <w:shd w:val="clear" w:color="auto" w:fill="000000"/>
        </w:rPr>
        <w:t xml:space="preserve">Apple cost = </w:t>
      </w:r>
      <w:r w:rsidRPr="0041754C">
        <w:rPr>
          <w:rFonts w:ascii="Courier New" w:eastAsia="Times New Roman" w:hAnsi="Courier New" w:cs="Courier New"/>
          <w:color w:val="6896BA"/>
          <w:sz w:val="24"/>
          <w:szCs w:val="24"/>
          <w:shd w:val="clear" w:color="auto" w:fill="000000"/>
        </w:rPr>
        <w:t>25</w:t>
      </w:r>
    </w:p>
    <w:p w:rsidR="0041754C" w:rsidRPr="0041754C" w:rsidRDefault="0041754C" w:rsidP="004175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41754C">
        <w:rPr>
          <w:rFonts w:ascii="Courier New" w:eastAsia="Times New Roman" w:hAnsi="Courier New" w:cs="Courier New"/>
          <w:color w:val="FFFFFF"/>
          <w:sz w:val="24"/>
          <w:szCs w:val="24"/>
          <w:shd w:val="clear" w:color="auto" w:fill="000000"/>
        </w:rPr>
        <w:t xml:space="preserve">Total Cost = </w:t>
      </w:r>
      <w:r w:rsidRPr="0041754C">
        <w:rPr>
          <w:rFonts w:ascii="Courier New" w:eastAsia="Times New Roman" w:hAnsi="Courier New" w:cs="Courier New"/>
          <w:color w:val="6896BA"/>
          <w:sz w:val="24"/>
          <w:szCs w:val="24"/>
          <w:shd w:val="clear" w:color="auto" w:fill="000000"/>
        </w:rPr>
        <w:t>160</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Notice that implementation if accept() method in all the items are same but it can be different, for example there can be logic to check if item is free then don’t call the visit() method at all.</w:t>
      </w:r>
    </w:p>
    <w:p w:rsidR="0041754C" w:rsidRDefault="0041754C" w:rsidP="0041754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Visitor Design Pattern Class Diagram</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Class diagram for our visitor design pattern implementation is: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noProof/>
          <w:color w:val="FF0000"/>
        </w:rPr>
        <w:drawing>
          <wp:inline distT="0" distB="0" distL="0" distR="0" wp14:anchorId="3D9C66E5" wp14:editId="21938BF0">
            <wp:extent cx="4286250" cy="2260600"/>
            <wp:effectExtent l="0" t="0" r="0" b="6350"/>
            <wp:docPr id="1" name="Picture 1" descr="visitor design pattern, visitor pattern class diagra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tor design pattern, visitor pattern class diagra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260600"/>
                    </a:xfrm>
                    <a:prstGeom prst="rect">
                      <a:avLst/>
                    </a:prstGeom>
                    <a:noFill/>
                    <a:ln>
                      <a:noFill/>
                    </a:ln>
                  </pic:spPr>
                </pic:pic>
              </a:graphicData>
            </a:graphic>
          </wp:inline>
        </w:drawing>
      </w:r>
    </w:p>
    <w:p w:rsidR="0041754C" w:rsidRDefault="0041754C" w:rsidP="0041754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Visitor Pattern Benefits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benefit of this pattern is that if the logic of operation changes, then we need to make change only in the visitor implementation rather than doing it in all the item classes.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Another benefit is that adding a new item to the system is easy, it will require change only in visitor interface and implementation and existing item classes will not be affected.</w:t>
      </w:r>
    </w:p>
    <w:p w:rsidR="0041754C" w:rsidRDefault="0041754C" w:rsidP="0041754C">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Visitor Pattern Limitations</w:t>
      </w:r>
    </w:p>
    <w:p w:rsidR="0041754C" w:rsidRDefault="0041754C" w:rsidP="0041754C">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drawback of visitor pattern is that we should know the return type of visit() methods at the time of designing otherwise we will have to change the interface and all of its implementations. Another drawback is that if there are too many implementations of visitor interface, it makes it hard to extend.</w:t>
      </w:r>
    </w:p>
    <w:p w:rsidR="0041754C" w:rsidRDefault="0041754C"/>
    <w:sectPr w:rsidR="0041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0F"/>
    <w:rsid w:val="000750AC"/>
    <w:rsid w:val="0009185A"/>
    <w:rsid w:val="0041754C"/>
    <w:rsid w:val="00F27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5CD"/>
  <w15:chartTrackingRefBased/>
  <w15:docId w15:val="{B7E9C18F-5FCA-4923-BCBA-5DAFDF05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75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75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1754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175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75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17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754C"/>
    <w:rPr>
      <w:rFonts w:ascii="Courier New" w:eastAsia="Times New Roman" w:hAnsi="Courier New" w:cs="Courier New"/>
      <w:sz w:val="20"/>
      <w:szCs w:val="20"/>
    </w:rPr>
  </w:style>
  <w:style w:type="character" w:customStyle="1" w:styleId="hljs-number">
    <w:name w:val="hljs-number"/>
    <w:basedOn w:val="DefaultParagraphFont"/>
    <w:rsid w:val="0041754C"/>
  </w:style>
  <w:style w:type="paragraph" w:styleId="BalloonText">
    <w:name w:val="Balloon Text"/>
    <w:basedOn w:val="Normal"/>
    <w:link w:val="BalloonTextChar"/>
    <w:uiPriority w:val="99"/>
    <w:semiHidden/>
    <w:unhideWhenUsed/>
    <w:rsid w:val="00417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5261">
      <w:bodyDiv w:val="1"/>
      <w:marLeft w:val="0"/>
      <w:marRight w:val="0"/>
      <w:marTop w:val="0"/>
      <w:marBottom w:val="0"/>
      <w:divBdr>
        <w:top w:val="none" w:sz="0" w:space="0" w:color="auto"/>
        <w:left w:val="none" w:sz="0" w:space="0" w:color="auto"/>
        <w:bottom w:val="none" w:sz="0" w:space="0" w:color="auto"/>
        <w:right w:val="none" w:sz="0" w:space="0" w:color="auto"/>
      </w:divBdr>
    </w:div>
    <w:div w:id="381827187">
      <w:bodyDiv w:val="1"/>
      <w:marLeft w:val="0"/>
      <w:marRight w:val="0"/>
      <w:marTop w:val="0"/>
      <w:marBottom w:val="0"/>
      <w:divBdr>
        <w:top w:val="none" w:sz="0" w:space="0" w:color="auto"/>
        <w:left w:val="none" w:sz="0" w:space="0" w:color="auto"/>
        <w:bottom w:val="none" w:sz="0" w:space="0" w:color="auto"/>
        <w:right w:val="none" w:sz="0" w:space="0" w:color="auto"/>
      </w:divBdr>
    </w:div>
    <w:div w:id="522941912">
      <w:bodyDiv w:val="1"/>
      <w:marLeft w:val="0"/>
      <w:marRight w:val="0"/>
      <w:marTop w:val="0"/>
      <w:marBottom w:val="0"/>
      <w:divBdr>
        <w:top w:val="none" w:sz="0" w:space="0" w:color="auto"/>
        <w:left w:val="none" w:sz="0" w:space="0" w:color="auto"/>
        <w:bottom w:val="none" w:sz="0" w:space="0" w:color="auto"/>
        <w:right w:val="none" w:sz="0" w:space="0" w:color="auto"/>
      </w:divBdr>
    </w:div>
    <w:div w:id="736367974">
      <w:bodyDiv w:val="1"/>
      <w:marLeft w:val="0"/>
      <w:marRight w:val="0"/>
      <w:marTop w:val="0"/>
      <w:marBottom w:val="0"/>
      <w:divBdr>
        <w:top w:val="none" w:sz="0" w:space="0" w:color="auto"/>
        <w:left w:val="none" w:sz="0" w:space="0" w:color="auto"/>
        <w:bottom w:val="none" w:sz="0" w:space="0" w:color="auto"/>
        <w:right w:val="none" w:sz="0" w:space="0" w:color="auto"/>
      </w:divBdr>
    </w:div>
    <w:div w:id="898445277">
      <w:bodyDiv w:val="1"/>
      <w:marLeft w:val="0"/>
      <w:marRight w:val="0"/>
      <w:marTop w:val="0"/>
      <w:marBottom w:val="0"/>
      <w:divBdr>
        <w:top w:val="none" w:sz="0" w:space="0" w:color="auto"/>
        <w:left w:val="none" w:sz="0" w:space="0" w:color="auto"/>
        <w:bottom w:val="none" w:sz="0" w:space="0" w:color="auto"/>
        <w:right w:val="none" w:sz="0" w:space="0" w:color="auto"/>
      </w:divBdr>
    </w:div>
    <w:div w:id="1039358027">
      <w:bodyDiv w:val="1"/>
      <w:marLeft w:val="0"/>
      <w:marRight w:val="0"/>
      <w:marTop w:val="0"/>
      <w:marBottom w:val="0"/>
      <w:divBdr>
        <w:top w:val="none" w:sz="0" w:space="0" w:color="auto"/>
        <w:left w:val="none" w:sz="0" w:space="0" w:color="auto"/>
        <w:bottom w:val="none" w:sz="0" w:space="0" w:color="auto"/>
        <w:right w:val="none" w:sz="0" w:space="0" w:color="auto"/>
      </w:divBdr>
    </w:div>
    <w:div w:id="1128549305">
      <w:bodyDiv w:val="1"/>
      <w:marLeft w:val="0"/>
      <w:marRight w:val="0"/>
      <w:marTop w:val="0"/>
      <w:marBottom w:val="0"/>
      <w:divBdr>
        <w:top w:val="none" w:sz="0" w:space="0" w:color="auto"/>
        <w:left w:val="none" w:sz="0" w:space="0" w:color="auto"/>
        <w:bottom w:val="none" w:sz="0" w:space="0" w:color="auto"/>
        <w:right w:val="none" w:sz="0" w:space="0" w:color="auto"/>
      </w:divBdr>
    </w:div>
    <w:div w:id="125740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dn.journaldev.com/wp-content/uploads/2013/07/visitor-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2</cp:revision>
  <dcterms:created xsi:type="dcterms:W3CDTF">2019-07-29T06:48:00Z</dcterms:created>
  <dcterms:modified xsi:type="dcterms:W3CDTF">2019-07-29T06:48:00Z</dcterms:modified>
</cp:coreProperties>
</file>