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74C"/>
          <w:sz w:val="34"/>
        </w:rPr>
        <w:t>PennyPilot | Project One</w:t>
      </w:r>
    </w:p>
    <w:p>
      <w:pPr>
        <w:jc w:val="center"/>
      </w:pPr>
      <w:r>
        <w:rPr>
          <w:b/>
          <w:sz w:val="26"/>
        </w:rPr>
        <w:t>Selected Curated Questions</w:t>
      </w:r>
    </w:p>
    <w:p>
      <w:pPr>
        <w:jc w:val="center"/>
      </w:pPr>
      <w:r>
        <w:t>Team: PennyPilot  •  Fall 2026  •  12 questions</w:t>
      </w:r>
    </w:p>
    <w:p>
      <w:pPr>
        <w:pStyle w:val="Heading2"/>
      </w:pPr>
      <w:r>
        <w:t>Implementation</w:t>
      </w:r>
    </w:p>
    <w:p>
      <w:pPr>
        <w:keepLines/>
        <w:spacing w:after="160"/>
      </w:pPr>
      <w:r>
        <w:rPr>
          <w:b/>
          <w:color w:val="1C474C"/>
        </w:rPr>
        <w:t>I1 — Widget tree &amp; ownership</w:t>
        <w:br/>
      </w:r>
      <w:r>
        <w:t>Show one reusable StatelessWidget and one StatefulWidget in your app. Explain their responsibilities, how build() renders current values, and which interaction requires mutable state.</w:t>
      </w:r>
    </w:p>
    <w:p>
      <w:pPr>
        <w:keepLines/>
        <w:spacing w:after="160"/>
      </w:pPr>
      <w:r>
        <w:rPr>
          <w:b/>
          <w:color w:val="1C474C"/>
        </w:rPr>
        <w:t>I2 — Buttons, controls &amp; state</w:t>
        <w:br/>
      </w:r>
      <w:r>
        <w:t>Trace a button and slider interaction (or justify your numeric-control alternative) through input validation, setState()/state notification, and rendering. Which values are transient and which must be saved?</w:t>
      </w:r>
    </w:p>
    <w:p>
      <w:pPr>
        <w:pStyle w:val="Heading2"/>
      </w:pPr>
      <w:r>
        <w:t>Architecture &amp; state</w:t>
      </w:r>
    </w:p>
    <w:p>
      <w:pPr>
        <w:keepLines/>
        <w:spacing w:after="160"/>
      </w:pPr>
      <w:r>
        <w:rPr>
          <w:b/>
          <w:color w:val="1C474C"/>
        </w:rPr>
        <w:t>A1 — Responsibilities</w:t>
        <w:br/>
      </w:r>
      <w:r>
        <w:t>Trace one feature through widget, state/model, and data helper. Where are domain rules and database calls owned, and what would break if the widget performed every responsibility?</w:t>
      </w:r>
    </w:p>
    <w:p>
      <w:pPr>
        <w:keepLines/>
        <w:spacing w:after="160"/>
      </w:pPr>
      <w:r>
        <w:rPr>
          <w:b/>
          <w:color w:val="1C474C"/>
        </w:rPr>
        <w:t>A3 — State-management trade-off</w:t>
        <w:br/>
      </w:r>
      <w:r>
        <w:t>Compare your chosen state approach with one alternative. Demonstrate loading/error/success and cross-screen updates. Graduate students must show their Provider, Riverpod, or BLoC implementation, not setState alone.</w:t>
      </w:r>
    </w:p>
    <w:p>
      <w:pPr>
        <w:pStyle w:val="Heading2"/>
      </w:pPr>
      <w:r>
        <w:t>Local storage &amp; CRUD</w:t>
      </w:r>
    </w:p>
    <w:p>
      <w:pPr>
        <w:keepLines/>
        <w:spacing w:after="160"/>
      </w:pPr>
      <w:r>
        <w:rPr>
          <w:b/>
          <w:color w:val="1C474C"/>
        </w:rPr>
        <w:t>D1 — Both entities' CRUD</w:t>
        <w:br/>
      </w:r>
      <w:r>
        <w:t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pPr>
        <w:keepLines/>
        <w:spacing w:after="160"/>
      </w:pPr>
      <w:r>
        <w:rPr>
          <w:b/>
          <w:color w:val="1C474C"/>
        </w:rPr>
        <w:t>D2 — Persistence &amp; no-cloud proof</w:t>
        <w:br/>
      </w:r>
      <w:r>
        <w:t>Explain SQLite versus SharedPreferences in your app. With networking disabled, save records and a setting, close/relaunch the app, and show restored values. Why are GitHub, ClickUp, and YouTube not app backends?</w:t>
      </w:r>
    </w:p>
    <w:p>
      <w:pPr>
        <w:keepLines/>
        <w:spacing w:after="160"/>
      </w:pPr>
      <w:r>
        <w:rPr>
          <w:b/>
          <w:color w:val="1C474C"/>
        </w:rPr>
        <w:t>D3 — Data integrity</w:t>
        <w:br/>
      </w:r>
      <w:r>
        <w:t>Demonstrate invalid input, a repeated save, or a related-record update/delete failure. What constraint or transaction prevents inconsistent records, and how does the user recover?</w:t>
      </w:r>
    </w:p>
    <w:p>
      <w:pPr>
        <w:pStyle w:val="Heading2"/>
      </w:pPr>
      <w:r>
        <w:t>Testing &amp; reliability</w:t>
      </w:r>
    </w:p>
    <w:p>
      <w:pPr>
        <w:keepLines/>
        <w:spacing w:after="160"/>
      </w:pPr>
      <w:r>
        <w:rPr>
          <w:b/>
          <w:color w:val="1C474C"/>
        </w:rPr>
        <w:t>T1 — Acceptance coverage</w:t>
        <w:br/>
      </w:r>
      <w:r>
        <w:t>Map tests to both entities' CRUD, the five-screen workflow, settings persistence, and offline operation. Show normal, empty, and invalid cases on two devices/emulators.</w:t>
      </w:r>
    </w:p>
    <w:p>
      <w:pPr>
        <w:keepLines/>
        <w:spacing w:after="160"/>
      </w:pPr>
      <w:r>
        <w:rPr>
          <w:b/>
          <w:color w:val="1C474C"/>
        </w:rPr>
        <w:t>T3 — Automated tests</w:t>
        <w:br/>
      </w:r>
      <w:r>
        <w:t>Demonstrate unit, widget, and integration tests and explain their different boundaries. Graduate students show at least 10 meaningful unit tests plus widget/integration evidence and the coverage report.</w:t>
      </w:r>
    </w:p>
    <w:p>
      <w:pPr>
        <w:pStyle w:val="Heading2"/>
      </w:pPr>
      <w:r>
        <w:t>Teamwork &amp; reflection</w:t>
      </w:r>
    </w:p>
    <w:p>
      <w:pPr>
        <w:keepLines/>
        <w:spacing w:after="160"/>
      </w:pPr>
      <w:r>
        <w:rPr>
          <w:b/>
          <w:color w:val="1C474C"/>
        </w:rPr>
        <w:t>R1 — Authentic ownership</w:t>
        <w:br/>
      </w:r>
      <w:r>
        <w:t>Explain your contribution with a feature branch, meaningful commits, and a review. How did the team distribute work and ensure everyone could explain their implementation?</w:t>
      </w:r>
    </w:p>
    <w:p>
      <w:pPr>
        <w:keepLines/>
        <w:spacing w:after="160"/>
      </w:pPr>
      <w:r>
        <w:rPr>
          <w:b/>
          <w:color w:val="1C474C"/>
        </w:rPr>
        <w:t>R2 — Kanban improvement</w:t>
        <w:br/>
      </w:r>
      <w:r>
        <w:t>Show WIP limits, a blocked/aging task, and a completed checkpoint. Which flow observation changed a team policy, and how did the change affect finishing work?</w:t>
      </w:r>
    </w:p>
    <w:p>
      <w:pPr>
        <w:keepLines/>
        <w:spacing w:after="160"/>
      </w:pPr>
      <w:r>
        <w:rPr>
          <w:b/>
          <w:color w:val="1C474C"/>
        </w:rPr>
        <w:t>R4 — Required smart helper &amp; critical thinking</w:t>
        <w:br/>
      </w:r>
      <w:r>
        <w:t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PennyPilot • Project One • Questions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