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423D" w14:textId="64C87DFA" w:rsidR="008B664C" w:rsidRDefault="000E6473" w:rsidP="000E64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Solar Sense: Dual Axis Tracking with Real Time Dust Monitoring </w:t>
      </w:r>
    </w:p>
    <w:p w14:paraId="5E64CA07" w14:textId="77777777" w:rsidR="000E6473" w:rsidRDefault="000E6473" w:rsidP="000E6473">
      <w:pPr>
        <w:rPr>
          <w:lang w:val="en-US"/>
        </w:rPr>
      </w:pPr>
    </w:p>
    <w:p w14:paraId="3F6D7CC9" w14:textId="4DB1BB37" w:rsidR="000E6473" w:rsidRDefault="000E6473" w:rsidP="000E6473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ABSTRACT</w:t>
      </w:r>
    </w:p>
    <w:p w14:paraId="4E92C6B4" w14:textId="77777777" w:rsidR="000E6473" w:rsidRDefault="000E6473" w:rsidP="000E6473">
      <w:pPr>
        <w:rPr>
          <w:lang w:val="en-US"/>
        </w:rPr>
      </w:pPr>
    </w:p>
    <w:p w14:paraId="2AA3B697" w14:textId="5BEA6305" w:rsidR="000E6473" w:rsidRDefault="000E6473" w:rsidP="000E6473">
      <w:pPr>
        <w:jc w:val="both"/>
        <w:rPr>
          <w:lang w:val="en-US"/>
        </w:rPr>
      </w:pPr>
      <w:r w:rsidRPr="000E6473">
        <w:rPr>
          <w:lang w:val="en-US"/>
        </w:rPr>
        <w:t>Modern solar photovoltaic (PV) systems often lose energy due to fixed panel orientation and dust accumulation on the panel surface. This project proposes a Smart Dual-Axis Solar Tracking System integrated with an Automatic Dust Detection and Cleaning Mechanism to improve overall energy output. The system uses an astronomical sun-position algorithm to continuously adjust the panel’s azimuth and elevation angles, ensuring maximum sunlight capture throughout the day. A hybrid dust-detection method—combining an irradiance sensor with current-voltage monitoring—identifies performance drops caused by dust. When soiling is detected, a motorized soft-bristle brush automatically cleans the panel. Additional safety features such as wind and rain sensing protect the system during harsh conditions. The ESP32 microcontroller provides precise motor control, real-time performance monitoring, and data logging. Experimental results show a significant increase in daily energy generation, reduced manual maintenance, and improved long-term reliability. This solution offers a practical, low-cost enhancement for residential, commercial, and remote solar installations.</w:t>
      </w:r>
    </w:p>
    <w:p w14:paraId="09F65720" w14:textId="77777777" w:rsidR="000E6473" w:rsidRDefault="000E6473" w:rsidP="000E6473">
      <w:pPr>
        <w:rPr>
          <w:lang w:val="en-US"/>
        </w:rPr>
      </w:pPr>
    </w:p>
    <w:p w14:paraId="21027F1B" w14:textId="37A07A88" w:rsidR="000E6473" w:rsidRPr="000E6473" w:rsidRDefault="000E6473" w:rsidP="000E6473">
      <w:pPr>
        <w:rPr>
          <w:lang w:val="en-US"/>
        </w:rPr>
      </w:pPr>
      <w:r>
        <w:rPr>
          <w:noProof/>
        </w:rPr>
        <w:drawing>
          <wp:inline distT="0" distB="0" distL="0" distR="0" wp14:anchorId="026D88CD" wp14:editId="37534C78">
            <wp:extent cx="5731510" cy="3818890"/>
            <wp:effectExtent l="0" t="0" r="2540" b="0"/>
            <wp:docPr id="3763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473" w:rsidRPr="000E6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73"/>
    <w:rsid w:val="000E6473"/>
    <w:rsid w:val="002E575B"/>
    <w:rsid w:val="00383093"/>
    <w:rsid w:val="008B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5BBA"/>
  <w15:chartTrackingRefBased/>
  <w15:docId w15:val="{B315D14D-CE10-4042-9239-0E85045B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kundanarandhi17@outlook.com</dc:creator>
  <cp:keywords/>
  <dc:description/>
  <cp:lastModifiedBy>kundanarandhi17@outlook.com</cp:lastModifiedBy>
  <cp:revision>1</cp:revision>
  <dcterms:created xsi:type="dcterms:W3CDTF">2025-11-25T06:53:00Z</dcterms:created>
  <dcterms:modified xsi:type="dcterms:W3CDTF">2025-11-25T06:57:00Z</dcterms:modified>
</cp:coreProperties>
</file>