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899" w:rsidRPr="005B4CD4" w:rsidRDefault="005B4CD4" w:rsidP="005B4CD4">
      <w:pPr>
        <w:ind w:left="1440" w:firstLine="720"/>
        <w:rPr>
          <w:b/>
          <w:sz w:val="44"/>
        </w:rPr>
      </w:pPr>
      <w:bookmarkStart w:id="0" w:name="_GoBack"/>
      <w:bookmarkEnd w:id="0"/>
      <w:r w:rsidRPr="005B4CD4">
        <w:rPr>
          <w:b/>
          <w:sz w:val="44"/>
        </w:rPr>
        <w:t>Crowd Funding Analysis Report:</w:t>
      </w:r>
    </w:p>
    <w:p w:rsidR="005B4CD4" w:rsidRDefault="005B4CD4" w:rsidP="005B4CD4">
      <w:pPr>
        <w:pStyle w:val="NormalWeb"/>
        <w:numPr>
          <w:ilvl w:val="0"/>
          <w:numId w:val="6"/>
        </w:numPr>
        <w:spacing w:before="150" w:beforeAutospacing="0" w:after="0" w:afterAutospacing="0" w:line="360" w:lineRule="atLeast"/>
        <w:rPr>
          <w:rFonts w:ascii="Arial" w:hAnsi="Arial" w:cs="Arial"/>
          <w:b/>
          <w:color w:val="2B2B2B"/>
        </w:rPr>
      </w:pPr>
      <w:r w:rsidRPr="005B4CD4">
        <w:rPr>
          <w:rFonts w:ascii="Arial" w:hAnsi="Arial" w:cs="Arial"/>
          <w:b/>
          <w:color w:val="2B2B2B"/>
        </w:rPr>
        <w:t>The three Conclusions drawn from the given data regarding Campaigns?</w:t>
      </w:r>
    </w:p>
    <w:p w:rsidR="005B4CD4" w:rsidRDefault="00382A2E" w:rsidP="009664A8">
      <w:pPr>
        <w:pStyle w:val="NormalWeb"/>
        <w:numPr>
          <w:ilvl w:val="0"/>
          <w:numId w:val="7"/>
        </w:numPr>
        <w:spacing w:before="150" w:beforeAutospacing="0" w:after="0" w:afterAutospacing="0" w:line="360" w:lineRule="atLeast"/>
        <w:rPr>
          <w:rFonts w:ascii="Arial" w:hAnsi="Arial" w:cs="Arial"/>
          <w:color w:val="2B2B2B"/>
        </w:rPr>
      </w:pPr>
      <w:r>
        <w:rPr>
          <w:rFonts w:ascii="Arial" w:hAnsi="Arial" w:cs="Arial"/>
          <w:color w:val="2B2B2B"/>
        </w:rPr>
        <w:t>Theatre, Film</w:t>
      </w:r>
      <w:r w:rsidR="000072C1">
        <w:rPr>
          <w:rFonts w:ascii="Arial" w:hAnsi="Arial" w:cs="Arial"/>
          <w:color w:val="2B2B2B"/>
        </w:rPr>
        <w:t xml:space="preserve"> and V</w:t>
      </w:r>
      <w:r>
        <w:rPr>
          <w:rFonts w:ascii="Arial" w:hAnsi="Arial" w:cs="Arial"/>
          <w:color w:val="2B2B2B"/>
        </w:rPr>
        <w:t>i</w:t>
      </w:r>
      <w:r w:rsidR="000072C1">
        <w:rPr>
          <w:rFonts w:ascii="Arial" w:hAnsi="Arial" w:cs="Arial"/>
          <w:color w:val="2B2B2B"/>
        </w:rPr>
        <w:t xml:space="preserve">deo and </w:t>
      </w:r>
      <w:r>
        <w:rPr>
          <w:rFonts w:ascii="Arial" w:hAnsi="Arial" w:cs="Arial"/>
          <w:color w:val="2B2B2B"/>
        </w:rPr>
        <w:t>Music are main parent categories were more successful.</w:t>
      </w:r>
    </w:p>
    <w:p w:rsidR="009664A8" w:rsidRDefault="009664A8" w:rsidP="009664A8">
      <w:pPr>
        <w:pStyle w:val="NormalWeb"/>
        <w:numPr>
          <w:ilvl w:val="0"/>
          <w:numId w:val="7"/>
        </w:numPr>
        <w:spacing w:before="150" w:beforeAutospacing="0" w:after="0" w:afterAutospacing="0" w:line="360" w:lineRule="atLeast"/>
        <w:rPr>
          <w:rFonts w:ascii="Arial" w:hAnsi="Arial" w:cs="Arial"/>
          <w:color w:val="2B2B2B"/>
        </w:rPr>
      </w:pPr>
      <w:r>
        <w:rPr>
          <w:rFonts w:ascii="Arial" w:hAnsi="Arial" w:cs="Arial"/>
          <w:color w:val="2B2B2B"/>
        </w:rPr>
        <w:t>Audio and World Music subcategory projects have more successful outcomes.</w:t>
      </w:r>
    </w:p>
    <w:p w:rsidR="009664A8" w:rsidRDefault="009664A8" w:rsidP="009664A8">
      <w:pPr>
        <w:pStyle w:val="NormalWeb"/>
        <w:numPr>
          <w:ilvl w:val="0"/>
          <w:numId w:val="7"/>
        </w:numPr>
        <w:spacing w:before="150" w:beforeAutospacing="0" w:after="0" w:afterAutospacing="0" w:line="360" w:lineRule="atLeast"/>
        <w:rPr>
          <w:rFonts w:ascii="Arial" w:hAnsi="Arial" w:cs="Arial"/>
          <w:color w:val="2B2B2B"/>
        </w:rPr>
      </w:pPr>
      <w:r>
        <w:rPr>
          <w:rFonts w:ascii="Arial" w:hAnsi="Arial" w:cs="Arial"/>
          <w:color w:val="2B2B2B"/>
        </w:rPr>
        <w:t>Science fiction and mobile game projects are having least successful outcomes.</w:t>
      </w:r>
    </w:p>
    <w:p w:rsidR="009664A8" w:rsidRPr="000072C1" w:rsidRDefault="009664A8" w:rsidP="009664A8">
      <w:pPr>
        <w:pStyle w:val="NormalWeb"/>
        <w:numPr>
          <w:ilvl w:val="0"/>
          <w:numId w:val="7"/>
        </w:numPr>
        <w:spacing w:before="150" w:beforeAutospacing="0" w:after="0" w:afterAutospacing="0" w:line="360" w:lineRule="atLeast"/>
        <w:rPr>
          <w:rFonts w:ascii="Arial" w:hAnsi="Arial" w:cs="Arial"/>
          <w:color w:val="2B2B2B"/>
        </w:rPr>
      </w:pPr>
      <w:r>
        <w:rPr>
          <w:rFonts w:ascii="Arial" w:hAnsi="Arial" w:cs="Arial"/>
          <w:color w:val="2B2B2B"/>
        </w:rPr>
        <w:t>Number of projects which are successful got peak in the month of July and started declining in August and there is a static progress thereafter on overall years</w:t>
      </w:r>
    </w:p>
    <w:p w:rsidR="005B4CD4" w:rsidRDefault="009664A8" w:rsidP="009664A8">
      <w:pPr>
        <w:pStyle w:val="NormalWeb"/>
        <w:numPr>
          <w:ilvl w:val="0"/>
          <w:numId w:val="6"/>
        </w:numPr>
        <w:spacing w:before="150" w:beforeAutospacing="0" w:after="0" w:afterAutospacing="0" w:line="360" w:lineRule="atLeast"/>
        <w:rPr>
          <w:rFonts w:ascii="Arial" w:hAnsi="Arial" w:cs="Arial"/>
          <w:b/>
          <w:color w:val="2B2B2B"/>
        </w:rPr>
      </w:pPr>
      <w:r w:rsidRPr="009664A8">
        <w:rPr>
          <w:rFonts w:ascii="Arial" w:hAnsi="Arial" w:cs="Arial"/>
          <w:b/>
          <w:color w:val="2B2B2B"/>
        </w:rPr>
        <w:t>What are the limitations of the dataset?</w:t>
      </w:r>
    </w:p>
    <w:p w:rsidR="009664A8" w:rsidRDefault="009664A8" w:rsidP="00871612">
      <w:pPr>
        <w:pStyle w:val="NormalWeb"/>
        <w:numPr>
          <w:ilvl w:val="0"/>
          <w:numId w:val="10"/>
        </w:numPr>
        <w:spacing w:before="150" w:beforeAutospacing="0" w:after="0" w:afterAutospacing="0" w:line="360" w:lineRule="atLeast"/>
        <w:rPr>
          <w:rFonts w:ascii="Arial" w:hAnsi="Arial" w:cs="Arial"/>
          <w:color w:val="2B2B2B"/>
        </w:rPr>
      </w:pPr>
      <w:r>
        <w:rPr>
          <w:rFonts w:ascii="Arial" w:hAnsi="Arial" w:cs="Arial"/>
          <w:color w:val="2B2B2B"/>
        </w:rPr>
        <w:t>The dataset was not clean to work with directly in terms of converting all the currency columns to USD single currency and had to split the columns to derive insights and the date format was in timestamp which had to be rectified.</w:t>
      </w:r>
    </w:p>
    <w:p w:rsidR="00871612" w:rsidRDefault="00871612" w:rsidP="00871612">
      <w:pPr>
        <w:pStyle w:val="NormalWeb"/>
        <w:numPr>
          <w:ilvl w:val="0"/>
          <w:numId w:val="9"/>
        </w:numPr>
        <w:spacing w:before="150" w:beforeAutospacing="0" w:after="0" w:afterAutospacing="0" w:line="360" w:lineRule="atLeast"/>
        <w:rPr>
          <w:rFonts w:ascii="Arial" w:hAnsi="Arial" w:cs="Arial"/>
          <w:color w:val="2B2B2B"/>
        </w:rPr>
      </w:pPr>
      <w:r>
        <w:rPr>
          <w:rFonts w:ascii="Arial" w:hAnsi="Arial" w:cs="Arial"/>
          <w:color w:val="2B2B2B"/>
        </w:rPr>
        <w:t>Had duplicate and inconsistent data, which had to be filtered</w:t>
      </w:r>
    </w:p>
    <w:p w:rsidR="00871612" w:rsidRPr="00871612" w:rsidRDefault="00871612" w:rsidP="00871612">
      <w:pPr>
        <w:pStyle w:val="NormalWeb"/>
        <w:numPr>
          <w:ilvl w:val="0"/>
          <w:numId w:val="6"/>
        </w:numPr>
        <w:spacing w:before="150" w:beforeAutospacing="0" w:after="0" w:afterAutospacing="0" w:line="360" w:lineRule="atLeast"/>
        <w:rPr>
          <w:rFonts w:ascii="Arial" w:hAnsi="Arial" w:cs="Arial"/>
          <w:b/>
          <w:color w:val="2B2B2B"/>
        </w:rPr>
      </w:pPr>
      <w:r w:rsidRPr="00871612">
        <w:rPr>
          <w:rFonts w:ascii="Arial" w:hAnsi="Arial" w:cs="Arial"/>
          <w:b/>
          <w:color w:val="2B2B2B"/>
        </w:rPr>
        <w:t>What are the other possible tables and graphs that we could create from the dataset?</w:t>
      </w:r>
    </w:p>
    <w:p w:rsidR="00871612" w:rsidRDefault="00871612" w:rsidP="00871612">
      <w:pPr>
        <w:pStyle w:val="NormalWeb"/>
        <w:numPr>
          <w:ilvl w:val="0"/>
          <w:numId w:val="9"/>
        </w:numPr>
        <w:spacing w:before="150" w:beforeAutospacing="0" w:after="0" w:afterAutospacing="0" w:line="360" w:lineRule="atLeast"/>
        <w:rPr>
          <w:rFonts w:ascii="Arial" w:hAnsi="Arial" w:cs="Arial"/>
          <w:color w:val="2B2B2B"/>
        </w:rPr>
      </w:pPr>
      <w:r>
        <w:rPr>
          <w:rFonts w:ascii="Arial" w:hAnsi="Arial" w:cs="Arial"/>
          <w:color w:val="2B2B2B"/>
        </w:rPr>
        <w:t>We could create the count of projects which are Pick up as True and False, so as for Spotlight and compare with their successful outcome status.</w:t>
      </w:r>
    </w:p>
    <w:p w:rsidR="00871612" w:rsidRPr="00871612" w:rsidRDefault="00871612" w:rsidP="00871612">
      <w:pPr>
        <w:pStyle w:val="NormalWeb"/>
        <w:numPr>
          <w:ilvl w:val="0"/>
          <w:numId w:val="9"/>
        </w:numPr>
        <w:spacing w:before="150" w:beforeAutospacing="0" w:after="0" w:afterAutospacing="0" w:line="360" w:lineRule="atLeast"/>
        <w:rPr>
          <w:rFonts w:ascii="Arial" w:hAnsi="Arial" w:cs="Arial"/>
          <w:color w:val="2B2B2B"/>
        </w:rPr>
      </w:pPr>
      <w:r>
        <w:rPr>
          <w:rFonts w:ascii="Arial" w:hAnsi="Arial" w:cs="Arial"/>
          <w:color w:val="2B2B2B"/>
        </w:rPr>
        <w:t>We can also create pivot table with percent funded and Average donation and create a pivot table and pivot chart using percent funded as filter and count of outcome as values comparing with parent or subcategory.</w:t>
      </w:r>
    </w:p>
    <w:p w:rsidR="00871612" w:rsidRDefault="00871612" w:rsidP="00871612">
      <w:pPr>
        <w:pStyle w:val="NormalWeb"/>
        <w:spacing w:before="150" w:beforeAutospacing="0" w:after="0" w:afterAutospacing="0" w:line="360" w:lineRule="atLeast"/>
        <w:rPr>
          <w:rFonts w:ascii="Arial" w:hAnsi="Arial" w:cs="Arial"/>
          <w:color w:val="2B2B2B"/>
        </w:rPr>
      </w:pPr>
    </w:p>
    <w:p w:rsidR="009664A8" w:rsidRDefault="00AC0D34" w:rsidP="00AC0D34">
      <w:pPr>
        <w:pStyle w:val="NormalWeb"/>
        <w:numPr>
          <w:ilvl w:val="0"/>
          <w:numId w:val="6"/>
        </w:numPr>
        <w:spacing w:before="150" w:beforeAutospacing="0" w:after="0" w:afterAutospacing="0" w:line="360" w:lineRule="atLeast"/>
        <w:rPr>
          <w:rFonts w:ascii="Arial" w:hAnsi="Arial" w:cs="Arial"/>
          <w:color w:val="2B2B2B"/>
        </w:rPr>
      </w:pPr>
      <w:r>
        <w:rPr>
          <w:rFonts w:ascii="Arial" w:hAnsi="Arial" w:cs="Arial"/>
          <w:color w:val="2B2B2B"/>
        </w:rPr>
        <w:t>Is median or mean would be a good metric to summarize the data?</w:t>
      </w:r>
    </w:p>
    <w:p w:rsidR="00535C22" w:rsidRDefault="00535C22" w:rsidP="00535C22">
      <w:pPr>
        <w:pStyle w:val="NormalWeb"/>
        <w:numPr>
          <w:ilvl w:val="0"/>
          <w:numId w:val="12"/>
        </w:numPr>
        <w:spacing w:before="150" w:beforeAutospacing="0" w:after="0" w:afterAutospacing="0" w:line="360" w:lineRule="atLeast"/>
        <w:rPr>
          <w:rFonts w:ascii="Arial" w:hAnsi="Arial" w:cs="Arial"/>
          <w:color w:val="2B2B2B"/>
        </w:rPr>
      </w:pPr>
      <w:r>
        <w:rPr>
          <w:rFonts w:ascii="Arial" w:hAnsi="Arial" w:cs="Arial"/>
          <w:color w:val="2B2B2B"/>
        </w:rPr>
        <w:lastRenderedPageBreak/>
        <w:t xml:space="preserve">As the successful campaigns have data which is more skewed due to highly successful outliers due to which mean is shifting, Median would be a good measure to summarize the data </w:t>
      </w:r>
    </w:p>
    <w:p w:rsidR="00AC0D34" w:rsidRDefault="00AC0D34" w:rsidP="00AC0D34">
      <w:pPr>
        <w:pStyle w:val="NormalWeb"/>
        <w:numPr>
          <w:ilvl w:val="0"/>
          <w:numId w:val="6"/>
        </w:numPr>
        <w:spacing w:before="150" w:beforeAutospacing="0" w:after="0" w:afterAutospacing="0" w:line="360" w:lineRule="atLeast"/>
        <w:rPr>
          <w:rFonts w:ascii="Arial" w:hAnsi="Arial" w:cs="Arial"/>
          <w:color w:val="2B2B2B"/>
        </w:rPr>
      </w:pPr>
      <w:r>
        <w:rPr>
          <w:rFonts w:ascii="Arial" w:hAnsi="Arial" w:cs="Arial"/>
          <w:color w:val="2B2B2B"/>
        </w:rPr>
        <w:t>Is variance impacts the successful and failed campaigns?</w:t>
      </w:r>
    </w:p>
    <w:p w:rsidR="00535C22" w:rsidRDefault="00535C22" w:rsidP="00FB5EE2">
      <w:pPr>
        <w:pStyle w:val="NormalWeb"/>
        <w:spacing w:before="150" w:beforeAutospacing="0" w:after="0" w:afterAutospacing="0" w:line="360" w:lineRule="atLeast"/>
        <w:ind w:left="360"/>
        <w:rPr>
          <w:rFonts w:ascii="Arial" w:hAnsi="Arial" w:cs="Arial"/>
          <w:color w:val="2B2B2B"/>
        </w:rPr>
      </w:pPr>
    </w:p>
    <w:p w:rsidR="00AC0D34" w:rsidRPr="00535C22" w:rsidRDefault="00AC0D34" w:rsidP="004415A1">
      <w:pPr>
        <w:pStyle w:val="NormalWeb"/>
        <w:numPr>
          <w:ilvl w:val="0"/>
          <w:numId w:val="11"/>
        </w:numPr>
        <w:spacing w:before="150" w:beforeAutospacing="0" w:after="0" w:afterAutospacing="0" w:line="360" w:lineRule="atLeast"/>
        <w:rPr>
          <w:rFonts w:ascii="Arial" w:hAnsi="Arial" w:cs="Arial"/>
          <w:color w:val="2B2B2B"/>
        </w:rPr>
      </w:pPr>
      <w:r w:rsidRPr="00535C22">
        <w:rPr>
          <w:rFonts w:ascii="Arial" w:hAnsi="Arial" w:cs="Arial"/>
          <w:color w:val="2B2B2B"/>
        </w:rPr>
        <w:t>Observing the data variance for both the campaigns the Successful campaigns have more variance, which</w:t>
      </w:r>
      <w:r w:rsidR="00535C22">
        <w:rPr>
          <w:rFonts w:ascii="Arial" w:hAnsi="Arial" w:cs="Arial"/>
          <w:color w:val="2B2B2B"/>
        </w:rPr>
        <w:t xml:space="preserve"> means wide range of strategies implied eventually lead to wide range of data </w:t>
      </w:r>
    </w:p>
    <w:p w:rsidR="005B4CD4" w:rsidRPr="005B4CD4" w:rsidRDefault="005B4CD4" w:rsidP="005B4CD4">
      <w:pPr>
        <w:pStyle w:val="NormalWeb"/>
        <w:spacing w:before="150" w:beforeAutospacing="0" w:after="0" w:afterAutospacing="0" w:line="360" w:lineRule="atLeast"/>
        <w:rPr>
          <w:b/>
          <w:sz w:val="44"/>
        </w:rPr>
      </w:pPr>
    </w:p>
    <w:sectPr w:rsidR="005B4CD4" w:rsidRPr="005B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A410F"/>
    <w:multiLevelType w:val="hybridMultilevel"/>
    <w:tmpl w:val="57EC4C96"/>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15:restartNumberingAfterBreak="0">
    <w:nsid w:val="368C6801"/>
    <w:multiLevelType w:val="hybridMultilevel"/>
    <w:tmpl w:val="9216CBC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 w15:restartNumberingAfterBreak="0">
    <w:nsid w:val="3987353A"/>
    <w:multiLevelType w:val="hybridMultilevel"/>
    <w:tmpl w:val="25D6DB18"/>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 w15:restartNumberingAfterBreak="0">
    <w:nsid w:val="3BF43065"/>
    <w:multiLevelType w:val="hybridMultilevel"/>
    <w:tmpl w:val="9002104C"/>
    <w:lvl w:ilvl="0" w:tplc="96DAA688">
      <w:start w:val="1"/>
      <w:numFmt w:val="decimal"/>
      <w:lvlText w:val="%1."/>
      <w:lvlJc w:val="left"/>
      <w:pPr>
        <w:ind w:left="820" w:hanging="460"/>
      </w:pPr>
      <w:rPr>
        <w:rFonts w:ascii="Times New Roman" w:hAnsi="Times New Roman" w:cs="Times New Roman" w:hint="default"/>
        <w:b/>
        <w:color w:val="auto"/>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9625D"/>
    <w:multiLevelType w:val="hybridMultilevel"/>
    <w:tmpl w:val="C7885496"/>
    <w:lvl w:ilvl="0" w:tplc="C4CC4DD2">
      <w:start w:val="1"/>
      <w:numFmt w:val="decimal"/>
      <w:lvlText w:val="%1."/>
      <w:lvlJc w:val="left"/>
      <w:pPr>
        <w:ind w:left="1540" w:hanging="360"/>
      </w:pPr>
      <w:rPr>
        <w:rFonts w:ascii="Times New Roman" w:hAnsi="Times New Roman" w:cs="Times New Roman" w:hint="default"/>
        <w:sz w:val="44"/>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15:restartNumberingAfterBreak="0">
    <w:nsid w:val="4179780B"/>
    <w:multiLevelType w:val="hybridMultilevel"/>
    <w:tmpl w:val="1B980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959E6"/>
    <w:multiLevelType w:val="hybridMultilevel"/>
    <w:tmpl w:val="16C28DEC"/>
    <w:lvl w:ilvl="0" w:tplc="C4CC4DD2">
      <w:start w:val="1"/>
      <w:numFmt w:val="decimal"/>
      <w:lvlText w:val="%1."/>
      <w:lvlJc w:val="left"/>
      <w:pPr>
        <w:ind w:left="820" w:hanging="460"/>
      </w:pPr>
      <w:rPr>
        <w:rFonts w:ascii="Times New Roman" w:hAnsi="Times New Roman" w:cs="Times New Roman"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E3DDF"/>
    <w:multiLevelType w:val="hybridMultilevel"/>
    <w:tmpl w:val="5C28E902"/>
    <w:lvl w:ilvl="0" w:tplc="96DAA688">
      <w:start w:val="1"/>
      <w:numFmt w:val="decimal"/>
      <w:lvlText w:val="%1."/>
      <w:lvlJc w:val="left"/>
      <w:pPr>
        <w:ind w:left="820" w:hanging="460"/>
      </w:pPr>
      <w:rPr>
        <w:rFonts w:ascii="Times New Roman" w:hAnsi="Times New Roman" w:cs="Times New Roman" w:hint="default"/>
        <w:b/>
        <w:color w:val="auto"/>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5076B"/>
    <w:multiLevelType w:val="hybridMultilevel"/>
    <w:tmpl w:val="83667666"/>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9" w15:restartNumberingAfterBreak="0">
    <w:nsid w:val="5D0F5BDC"/>
    <w:multiLevelType w:val="hybridMultilevel"/>
    <w:tmpl w:val="85BCF468"/>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0" w15:restartNumberingAfterBreak="0">
    <w:nsid w:val="66396946"/>
    <w:multiLevelType w:val="multilevel"/>
    <w:tmpl w:val="BF0A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86F78"/>
    <w:multiLevelType w:val="hybridMultilevel"/>
    <w:tmpl w:val="3B70C73C"/>
    <w:lvl w:ilvl="0" w:tplc="96DAA688">
      <w:start w:val="1"/>
      <w:numFmt w:val="decimal"/>
      <w:lvlText w:val="%1."/>
      <w:lvlJc w:val="left"/>
      <w:pPr>
        <w:ind w:left="820" w:hanging="460"/>
      </w:pPr>
      <w:rPr>
        <w:rFonts w:ascii="Times New Roman" w:hAnsi="Times New Roman" w:cs="Times New Roman" w:hint="default"/>
        <w:b/>
        <w:color w:val="auto"/>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3"/>
  </w:num>
  <w:num w:numId="5">
    <w:abstractNumId w:val="11"/>
  </w:num>
  <w:num w:numId="6">
    <w:abstractNumId w:val="6"/>
  </w:num>
  <w:num w:numId="7">
    <w:abstractNumId w:val="8"/>
  </w:num>
  <w:num w:numId="8">
    <w:abstractNumId w:val="4"/>
  </w:num>
  <w:num w:numId="9">
    <w:abstractNumId w:val="1"/>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D4"/>
    <w:rsid w:val="000072C1"/>
    <w:rsid w:val="00382A2E"/>
    <w:rsid w:val="00535C22"/>
    <w:rsid w:val="005B4CD4"/>
    <w:rsid w:val="00871612"/>
    <w:rsid w:val="009664A8"/>
    <w:rsid w:val="00AC0D34"/>
    <w:rsid w:val="00BF5899"/>
    <w:rsid w:val="00D83DC5"/>
    <w:rsid w:val="00FB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70E9E-FAE2-4DD5-9DB4-A860A8E0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CD4"/>
  </w:style>
  <w:style w:type="paragraph" w:styleId="Heading1">
    <w:name w:val="heading 1"/>
    <w:basedOn w:val="Normal"/>
    <w:next w:val="Normal"/>
    <w:link w:val="Heading1Char"/>
    <w:uiPriority w:val="9"/>
    <w:qFormat/>
    <w:rsid w:val="005B4CD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CD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B4CD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B4CD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B4CD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B4CD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B4CD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B4CD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B4CD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C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CD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B4CD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B4CD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B4CD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B4CD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B4CD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B4CD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B4CD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B4CD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B4CD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B4CD4"/>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B4CD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B4CD4"/>
    <w:rPr>
      <w:rFonts w:asciiTheme="majorHAnsi" w:eastAsiaTheme="majorEastAsia" w:hAnsiTheme="majorHAnsi" w:cstheme="majorBidi"/>
      <w:sz w:val="24"/>
      <w:szCs w:val="24"/>
    </w:rPr>
  </w:style>
  <w:style w:type="character" w:styleId="Strong">
    <w:name w:val="Strong"/>
    <w:basedOn w:val="DefaultParagraphFont"/>
    <w:uiPriority w:val="22"/>
    <w:qFormat/>
    <w:rsid w:val="005B4CD4"/>
    <w:rPr>
      <w:b/>
      <w:bCs/>
    </w:rPr>
  </w:style>
  <w:style w:type="character" w:styleId="Emphasis">
    <w:name w:val="Emphasis"/>
    <w:basedOn w:val="DefaultParagraphFont"/>
    <w:uiPriority w:val="20"/>
    <w:qFormat/>
    <w:rsid w:val="005B4CD4"/>
    <w:rPr>
      <w:i/>
      <w:iCs/>
    </w:rPr>
  </w:style>
  <w:style w:type="paragraph" w:styleId="NoSpacing">
    <w:name w:val="No Spacing"/>
    <w:uiPriority w:val="1"/>
    <w:qFormat/>
    <w:rsid w:val="005B4CD4"/>
    <w:pPr>
      <w:spacing w:after="0" w:line="240" w:lineRule="auto"/>
    </w:pPr>
  </w:style>
  <w:style w:type="paragraph" w:styleId="Quote">
    <w:name w:val="Quote"/>
    <w:basedOn w:val="Normal"/>
    <w:next w:val="Normal"/>
    <w:link w:val="QuoteChar"/>
    <w:uiPriority w:val="29"/>
    <w:qFormat/>
    <w:rsid w:val="005B4CD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B4CD4"/>
    <w:rPr>
      <w:i/>
      <w:iCs/>
      <w:color w:val="404040" w:themeColor="text1" w:themeTint="BF"/>
    </w:rPr>
  </w:style>
  <w:style w:type="paragraph" w:styleId="IntenseQuote">
    <w:name w:val="Intense Quote"/>
    <w:basedOn w:val="Normal"/>
    <w:next w:val="Normal"/>
    <w:link w:val="IntenseQuoteChar"/>
    <w:uiPriority w:val="30"/>
    <w:qFormat/>
    <w:rsid w:val="005B4CD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B4CD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B4CD4"/>
    <w:rPr>
      <w:i/>
      <w:iCs/>
      <w:color w:val="404040" w:themeColor="text1" w:themeTint="BF"/>
    </w:rPr>
  </w:style>
  <w:style w:type="character" w:styleId="IntenseEmphasis">
    <w:name w:val="Intense Emphasis"/>
    <w:basedOn w:val="DefaultParagraphFont"/>
    <w:uiPriority w:val="21"/>
    <w:qFormat/>
    <w:rsid w:val="005B4CD4"/>
    <w:rPr>
      <w:b/>
      <w:bCs/>
      <w:i/>
      <w:iCs/>
    </w:rPr>
  </w:style>
  <w:style w:type="character" w:styleId="SubtleReference">
    <w:name w:val="Subtle Reference"/>
    <w:basedOn w:val="DefaultParagraphFont"/>
    <w:uiPriority w:val="31"/>
    <w:qFormat/>
    <w:rsid w:val="005B4C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4CD4"/>
    <w:rPr>
      <w:b/>
      <w:bCs/>
      <w:smallCaps/>
      <w:spacing w:val="5"/>
      <w:u w:val="single"/>
    </w:rPr>
  </w:style>
  <w:style w:type="character" w:styleId="BookTitle">
    <w:name w:val="Book Title"/>
    <w:basedOn w:val="DefaultParagraphFont"/>
    <w:uiPriority w:val="33"/>
    <w:qFormat/>
    <w:rsid w:val="005B4CD4"/>
    <w:rPr>
      <w:b/>
      <w:bCs/>
      <w:smallCaps/>
    </w:rPr>
  </w:style>
  <w:style w:type="paragraph" w:styleId="TOCHeading">
    <w:name w:val="TOC Heading"/>
    <w:basedOn w:val="Heading1"/>
    <w:next w:val="Normal"/>
    <w:uiPriority w:val="39"/>
    <w:semiHidden/>
    <w:unhideWhenUsed/>
    <w:qFormat/>
    <w:rsid w:val="005B4CD4"/>
    <w:pPr>
      <w:outlineLvl w:val="9"/>
    </w:pPr>
  </w:style>
  <w:style w:type="paragraph" w:styleId="ListParagraph">
    <w:name w:val="List Paragraph"/>
    <w:basedOn w:val="Normal"/>
    <w:uiPriority w:val="34"/>
    <w:qFormat/>
    <w:rsid w:val="005B4CD4"/>
    <w:pPr>
      <w:ind w:left="720"/>
      <w:contextualSpacing/>
    </w:pPr>
  </w:style>
  <w:style w:type="paragraph" w:styleId="NormalWeb">
    <w:name w:val="Normal (Web)"/>
    <w:basedOn w:val="Normal"/>
    <w:uiPriority w:val="99"/>
    <w:unhideWhenUsed/>
    <w:rsid w:val="005B4C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31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2024-05-02T03:13:00Z</dcterms:created>
  <dcterms:modified xsi:type="dcterms:W3CDTF">2024-05-02T03:13:00Z</dcterms:modified>
</cp:coreProperties>
</file>