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4A4A" w14:textId="77777777" w:rsidR="00471A09" w:rsidRDefault="00A2431B">
      <w:pPr>
        <w:widowControl w:val="0"/>
        <w:pBdr>
          <w:top w:val="nil"/>
          <w:left w:val="nil"/>
          <w:bottom w:val="nil"/>
          <w:right w:val="nil"/>
          <w:between w:val="nil"/>
        </w:pBdr>
        <w:spacing w:after="0" w:line="276" w:lineRule="auto"/>
      </w:pPr>
      <w:r>
        <w:pict w14:anchorId="0BF3B2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56704;visibility:hidden">
            <o:lock v:ext="edit" selection="t"/>
          </v:shape>
        </w:pict>
      </w:r>
      <w:r>
        <w:pict w14:anchorId="1F1D251A">
          <v:shape id="_x0000_s2051" type="#_x0000_t136" style="position:absolute;margin-left:0;margin-top:0;width:50pt;height:50pt;z-index:251657728;visibility:hidden">
            <o:lock v:ext="edit" selection="t"/>
          </v:shape>
        </w:pict>
      </w:r>
      <w:r>
        <w:pict w14:anchorId="75DD5EAD">
          <v:shape id="_x0000_s2050" type="#_x0000_t136" style="position:absolute;margin-left:0;margin-top:0;width:50pt;height:50pt;z-index:251658752;visibility:hidden">
            <o:lock v:ext="edit" selection="t"/>
          </v:shape>
        </w:pict>
      </w:r>
    </w:p>
    <w:p w14:paraId="11DCC96F" w14:textId="77777777" w:rsidR="00471A09" w:rsidRPr="00AB3557" w:rsidRDefault="00A2431B">
      <w:pPr>
        <w:jc w:val="center"/>
        <w:rPr>
          <w:b/>
          <w:color w:val="0070C0"/>
          <w:sz w:val="36"/>
          <w:szCs w:val="36"/>
          <w:u w:val="single"/>
        </w:rPr>
      </w:pPr>
      <w:r w:rsidRPr="00AB3557">
        <w:rPr>
          <w:b/>
          <w:color w:val="0070C0"/>
          <w:sz w:val="36"/>
          <w:szCs w:val="36"/>
          <w:u w:val="single"/>
        </w:rPr>
        <w:t>BANK CHURN ANALYSIS</w:t>
      </w:r>
    </w:p>
    <w:p w14:paraId="5E2864EA" w14:textId="77777777" w:rsidR="00471A09" w:rsidRDefault="00A2431B">
      <w:pPr>
        <w:jc w:val="center"/>
        <w:rPr>
          <w:b/>
          <w:color w:val="85200C"/>
          <w:sz w:val="36"/>
          <w:szCs w:val="36"/>
        </w:rPr>
      </w:pPr>
      <w:r>
        <w:rPr>
          <w:b/>
          <w:color w:val="85200C"/>
          <w:sz w:val="32"/>
          <w:szCs w:val="32"/>
        </w:rPr>
        <w:t>Database Used - MS SQL Server DB</w:t>
      </w:r>
    </w:p>
    <w:p w14:paraId="4EB44AAF" w14:textId="77777777" w:rsidR="00471A09" w:rsidRDefault="00A2431B">
      <w:pPr>
        <w:spacing w:line="276" w:lineRule="auto"/>
        <w:jc w:val="both"/>
        <w:rPr>
          <w:sz w:val="24"/>
          <w:szCs w:val="24"/>
        </w:rPr>
      </w:pPr>
      <w:r>
        <w:rPr>
          <w:sz w:val="24"/>
          <w:szCs w:val="24"/>
        </w:rPr>
        <w:t>This project aims to analyse bank customer data to uncover insights about financial behaviour, credit utilization, income patterns, and risk assessment. Instead of focusing on churn or retention, the project emphasizes:</w:t>
      </w:r>
    </w:p>
    <w:p w14:paraId="75A20811" w14:textId="77777777" w:rsidR="00471A09" w:rsidRDefault="00A2431B">
      <w:pPr>
        <w:spacing w:line="276" w:lineRule="auto"/>
        <w:jc w:val="both"/>
        <w:rPr>
          <w:sz w:val="24"/>
          <w:szCs w:val="24"/>
        </w:rPr>
      </w:pPr>
      <w:r>
        <w:rPr>
          <w:sz w:val="24"/>
          <w:szCs w:val="24"/>
        </w:rPr>
        <w:t xml:space="preserve">The </w:t>
      </w:r>
      <w:r>
        <w:rPr>
          <w:b/>
          <w:sz w:val="24"/>
          <w:szCs w:val="24"/>
        </w:rPr>
        <w:t>Banking and Financial Analytics</w:t>
      </w:r>
      <w:r>
        <w:rPr>
          <w:sz w:val="24"/>
          <w:szCs w:val="24"/>
        </w:rPr>
        <w:t xml:space="preserve"> domain revolves around using data-driven insights to optimize banking operations, enhance customer experience, and mitigate risks. Banks collect vast amounts of data from customer transactions, credit histories, and financial behaviour, which are analysed to make informed business decisions.</w:t>
      </w:r>
    </w:p>
    <w:p w14:paraId="641C74FA" w14:textId="77777777" w:rsidR="00471A09" w:rsidRDefault="00A2431B">
      <w:pPr>
        <w:spacing w:line="276" w:lineRule="auto"/>
        <w:jc w:val="both"/>
        <w:rPr>
          <w:sz w:val="24"/>
          <w:szCs w:val="24"/>
        </w:rPr>
      </w:pPr>
      <w:r>
        <w:rPr>
          <w:sz w:val="24"/>
          <w:szCs w:val="24"/>
        </w:rPr>
        <w:t>In this domain, various analytical techniques are used to understand customer segmentation, assess credit risk, detect fraud, and improve financial product offerings. The primary goal is to enhance financial stability while maximizing customer retention and profitability.</w:t>
      </w:r>
    </w:p>
    <w:p w14:paraId="32C07DF4" w14:textId="77777777" w:rsidR="00471A09" w:rsidRDefault="00A2431B">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Customer Segmentation</w:t>
      </w:r>
      <w:r>
        <w:rPr>
          <w:color w:val="000000"/>
          <w:sz w:val="24"/>
          <w:szCs w:val="24"/>
        </w:rPr>
        <w:t xml:space="preserve"> (by age, income, education, and credit behaviour)</w:t>
      </w:r>
    </w:p>
    <w:p w14:paraId="1DACB908" w14:textId="77777777" w:rsidR="00471A09" w:rsidRDefault="00A2431B">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Credit Utilization &amp; Risk Analysis</w:t>
      </w:r>
    </w:p>
    <w:p w14:paraId="06433503" w14:textId="77777777" w:rsidR="00471A09" w:rsidRDefault="00A2431B">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Spending Behaviour &amp; Financial Health</w:t>
      </w:r>
    </w:p>
    <w:p w14:paraId="5B55640B" w14:textId="77777777" w:rsidR="00471A09" w:rsidRDefault="00A2431B">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High-Value Customer Identification</w:t>
      </w:r>
    </w:p>
    <w:p w14:paraId="75EBDD6C" w14:textId="77777777" w:rsidR="00471A09" w:rsidRDefault="00A2431B">
      <w:pPr>
        <w:numPr>
          <w:ilvl w:val="0"/>
          <w:numId w:val="3"/>
        </w:numPr>
        <w:pBdr>
          <w:top w:val="nil"/>
          <w:left w:val="nil"/>
          <w:bottom w:val="nil"/>
          <w:right w:val="nil"/>
          <w:between w:val="nil"/>
        </w:pBdr>
        <w:spacing w:line="276" w:lineRule="auto"/>
        <w:rPr>
          <w:b/>
          <w:color w:val="000000"/>
          <w:sz w:val="24"/>
          <w:szCs w:val="24"/>
        </w:rPr>
      </w:pPr>
      <w:r>
        <w:rPr>
          <w:b/>
          <w:color w:val="000000"/>
          <w:sz w:val="24"/>
          <w:szCs w:val="24"/>
        </w:rPr>
        <w:t>Dormant &amp; High-Risk Accounts</w:t>
      </w:r>
    </w:p>
    <w:p w14:paraId="749A79DC" w14:textId="77777777" w:rsidR="00471A09" w:rsidRDefault="00A2431B">
      <w:pPr>
        <w:spacing w:line="276" w:lineRule="auto"/>
        <w:jc w:val="both"/>
        <w:rPr>
          <w:sz w:val="24"/>
          <w:szCs w:val="24"/>
        </w:rPr>
      </w:pPr>
      <w:r>
        <w:rPr>
          <w:sz w:val="24"/>
          <w:szCs w:val="24"/>
        </w:rPr>
        <w:t>By leveraging SQL queries, we can generate key performance indicators (KPIs) that help banks make data-driven decisions for personalized services, risk mitigation, and marketing strategies.</w:t>
      </w:r>
    </w:p>
    <w:p w14:paraId="6541D00D" w14:textId="77777777" w:rsidR="00471A09" w:rsidRDefault="00A2431B">
      <w:pPr>
        <w:spacing w:line="276" w:lineRule="auto"/>
        <w:jc w:val="both"/>
        <w:rPr>
          <w:b/>
          <w:sz w:val="24"/>
          <w:szCs w:val="24"/>
        </w:rPr>
      </w:pPr>
      <w:r>
        <w:rPr>
          <w:b/>
          <w:sz w:val="24"/>
          <w:szCs w:val="24"/>
        </w:rPr>
        <w:t>Business Impact:</w:t>
      </w:r>
    </w:p>
    <w:p w14:paraId="28D7688D" w14:textId="77777777" w:rsidR="00471A09" w:rsidRDefault="00A2431B">
      <w:pPr>
        <w:numPr>
          <w:ilvl w:val="0"/>
          <w:numId w:val="4"/>
        </w:numPr>
        <w:pBdr>
          <w:top w:val="nil"/>
          <w:left w:val="nil"/>
          <w:bottom w:val="nil"/>
          <w:right w:val="nil"/>
          <w:between w:val="nil"/>
        </w:pBdr>
        <w:spacing w:after="0" w:line="360" w:lineRule="auto"/>
        <w:jc w:val="both"/>
        <w:rPr>
          <w:b/>
          <w:color w:val="000000"/>
          <w:sz w:val="24"/>
          <w:szCs w:val="24"/>
        </w:rPr>
      </w:pPr>
      <w:r>
        <w:rPr>
          <w:b/>
          <w:color w:val="000000"/>
          <w:sz w:val="24"/>
          <w:szCs w:val="24"/>
        </w:rPr>
        <w:t xml:space="preserve">Better Credit Risk Management – </w:t>
      </w:r>
      <w:r>
        <w:rPr>
          <w:color w:val="000000"/>
          <w:sz w:val="24"/>
          <w:szCs w:val="24"/>
        </w:rPr>
        <w:t>Identify high-risk customers before they default.</w:t>
      </w:r>
    </w:p>
    <w:p w14:paraId="6AD2BD4A" w14:textId="77777777" w:rsidR="00471A09" w:rsidRDefault="00A2431B">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Personalized Banking Services – </w:t>
      </w:r>
      <w:r>
        <w:rPr>
          <w:color w:val="000000"/>
          <w:sz w:val="24"/>
          <w:szCs w:val="24"/>
        </w:rPr>
        <w:t>Offer premium services to high-net-worth individuals.</w:t>
      </w:r>
    </w:p>
    <w:p w14:paraId="31B4B872" w14:textId="77777777" w:rsidR="00471A09" w:rsidRDefault="00A2431B">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Marketing Optimization – </w:t>
      </w:r>
      <w:r>
        <w:rPr>
          <w:color w:val="000000"/>
          <w:sz w:val="24"/>
          <w:szCs w:val="24"/>
        </w:rPr>
        <w:t>Focus on high-potential customers for financial products.</w:t>
      </w:r>
    </w:p>
    <w:p w14:paraId="7D14AAED" w14:textId="77777777" w:rsidR="00471A09" w:rsidRDefault="00A2431B">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Enhanced Customer Retention Strategies – </w:t>
      </w:r>
      <w:r>
        <w:rPr>
          <w:color w:val="000000"/>
          <w:sz w:val="24"/>
          <w:szCs w:val="24"/>
        </w:rPr>
        <w:t>Detect dormant accounts &amp; re-engage customers.</w:t>
      </w:r>
    </w:p>
    <w:p w14:paraId="1CEE4B2C" w14:textId="77777777" w:rsidR="00471A09" w:rsidRDefault="00471A09">
      <w:pPr>
        <w:spacing w:line="276" w:lineRule="auto"/>
        <w:jc w:val="both"/>
        <w:rPr>
          <w:sz w:val="24"/>
          <w:szCs w:val="24"/>
        </w:rPr>
      </w:pPr>
    </w:p>
    <w:p w14:paraId="7CC6A13C" w14:textId="77777777" w:rsidR="00471A09" w:rsidRDefault="00471A09">
      <w:pPr>
        <w:spacing w:line="276" w:lineRule="auto"/>
        <w:jc w:val="both"/>
        <w:rPr>
          <w:sz w:val="24"/>
          <w:szCs w:val="24"/>
        </w:rPr>
      </w:pPr>
    </w:p>
    <w:p w14:paraId="6B247B39" w14:textId="77777777" w:rsidR="00471A09" w:rsidRDefault="00471A09">
      <w:pPr>
        <w:spacing w:line="276" w:lineRule="auto"/>
        <w:jc w:val="both"/>
        <w:rPr>
          <w:sz w:val="24"/>
          <w:szCs w:val="24"/>
        </w:rPr>
      </w:pPr>
    </w:p>
    <w:p w14:paraId="7198206E" w14:textId="77777777" w:rsidR="00471A09" w:rsidRDefault="00471A09">
      <w:pPr>
        <w:spacing w:line="276" w:lineRule="auto"/>
        <w:jc w:val="both"/>
        <w:rPr>
          <w:sz w:val="24"/>
          <w:szCs w:val="24"/>
        </w:rPr>
      </w:pPr>
    </w:p>
    <w:p w14:paraId="74211D5C" w14:textId="77777777" w:rsidR="00471A09" w:rsidRDefault="00471A09">
      <w:pPr>
        <w:spacing w:line="276" w:lineRule="auto"/>
        <w:jc w:val="both"/>
        <w:rPr>
          <w:sz w:val="24"/>
          <w:szCs w:val="24"/>
        </w:rPr>
      </w:pPr>
    </w:p>
    <w:p w14:paraId="357046F0" w14:textId="77777777" w:rsidR="00471A09" w:rsidRDefault="00A2431B">
      <w:pPr>
        <w:rPr>
          <w:b/>
          <w:color w:val="FF0000"/>
          <w:sz w:val="28"/>
          <w:szCs w:val="28"/>
        </w:rPr>
      </w:pPr>
      <w:r>
        <w:rPr>
          <w:b/>
          <w:color w:val="FF0000"/>
          <w:sz w:val="28"/>
          <w:szCs w:val="28"/>
        </w:rPr>
        <w:lastRenderedPageBreak/>
        <w:t>KPI’s Requirements:</w:t>
      </w:r>
    </w:p>
    <w:p w14:paraId="2F5E2A0C" w14:textId="77777777" w:rsidR="00471A09" w:rsidRDefault="00A2431B">
      <w:pPr>
        <w:numPr>
          <w:ilvl w:val="0"/>
          <w:numId w:val="1"/>
        </w:numPr>
        <w:pBdr>
          <w:top w:val="nil"/>
          <w:left w:val="nil"/>
          <w:bottom w:val="nil"/>
          <w:right w:val="nil"/>
          <w:between w:val="nil"/>
        </w:pBdr>
        <w:rPr>
          <w:b/>
          <w:color w:val="000000"/>
          <w:sz w:val="24"/>
          <w:szCs w:val="24"/>
        </w:rPr>
      </w:pPr>
      <w:r>
        <w:rPr>
          <w:b/>
          <w:color w:val="000000"/>
          <w:sz w:val="24"/>
          <w:szCs w:val="24"/>
        </w:rPr>
        <w:t>Total Customers:</w:t>
      </w:r>
    </w:p>
    <w:p w14:paraId="4A7FE56D" w14:textId="3EF3097C" w:rsidR="00471A09" w:rsidRDefault="00A2431B">
      <w:pPr>
        <w:ind w:left="360"/>
        <w:rPr>
          <w:rFonts w:ascii="Consolas" w:eastAsia="Consolas" w:hAnsi="Consolas" w:cs="Consolas"/>
          <w:color w:val="808080"/>
        </w:rPr>
      </w:pPr>
      <w:r>
        <w:rPr>
          <w:rFonts w:ascii="Consolas" w:eastAsia="Consolas" w:hAnsi="Consolas" w:cs="Consolas"/>
          <w:color w:val="0000FF"/>
        </w:rPr>
        <w:t>SELECT</w:t>
      </w:r>
      <w:r>
        <w:rPr>
          <w:rFonts w:ascii="Consolas" w:eastAsia="Consolas" w:hAnsi="Consolas" w:cs="Consolas"/>
          <w:color w:val="000000"/>
        </w:rPr>
        <w:t xml:space="preserve"> </w:t>
      </w:r>
      <w:r w:rsidR="00AB3557">
        <w:rPr>
          <w:rFonts w:ascii="Consolas" w:eastAsia="Consolas" w:hAnsi="Consolas" w:cs="Consolas"/>
          <w:color w:val="FF00FF"/>
        </w:rPr>
        <w:t>COUNT</w:t>
      </w:r>
      <w:r w:rsidR="00AB3557">
        <w:rPr>
          <w:rFonts w:ascii="Consolas" w:eastAsia="Consolas" w:hAnsi="Consolas" w:cs="Consolas"/>
          <w:color w:val="808080"/>
        </w:rPr>
        <w:t>(</w:t>
      </w:r>
      <w:r>
        <w:rPr>
          <w:rFonts w:ascii="Consolas" w:eastAsia="Consolas" w:hAnsi="Consolas" w:cs="Consolas"/>
          <w:color w:val="000000"/>
        </w:rPr>
        <w:t>clientnum</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Total_Customers </w:t>
      </w:r>
      <w:r>
        <w:rPr>
          <w:rFonts w:ascii="Consolas" w:eastAsia="Consolas" w:hAnsi="Consolas" w:cs="Consolas"/>
          <w:color w:val="0000FF"/>
        </w:rPr>
        <w:t>FROM</w:t>
      </w:r>
      <w:r>
        <w:rPr>
          <w:rFonts w:ascii="Consolas" w:eastAsia="Consolas" w:hAnsi="Consolas" w:cs="Consolas"/>
          <w:color w:val="000000"/>
        </w:rPr>
        <w:t xml:space="preserve"> bank_churn_data</w:t>
      </w:r>
      <w:r>
        <w:rPr>
          <w:rFonts w:ascii="Consolas" w:eastAsia="Consolas" w:hAnsi="Consolas" w:cs="Consolas"/>
          <w:color w:val="808080"/>
        </w:rPr>
        <w:t>;</w:t>
      </w:r>
    </w:p>
    <w:p w14:paraId="279162FC" w14:textId="77777777" w:rsidR="00471A09" w:rsidRDefault="00A2431B">
      <w:pPr>
        <w:ind w:left="360"/>
        <w:rPr>
          <w:b/>
          <w:sz w:val="32"/>
          <w:szCs w:val="32"/>
        </w:rPr>
      </w:pPr>
      <w:r>
        <w:rPr>
          <w:b/>
          <w:noProof/>
          <w:sz w:val="32"/>
          <w:szCs w:val="32"/>
        </w:rPr>
        <w:drawing>
          <wp:inline distT="0" distB="0" distL="0" distR="0" wp14:anchorId="4BB8EB30" wp14:editId="10237B23">
            <wp:extent cx="1855426" cy="705449"/>
            <wp:effectExtent l="0" t="0" r="0" b="0"/>
            <wp:docPr id="19541808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855426" cy="705449"/>
                    </a:xfrm>
                    <a:prstGeom prst="rect">
                      <a:avLst/>
                    </a:prstGeom>
                    <a:ln/>
                  </pic:spPr>
                </pic:pic>
              </a:graphicData>
            </a:graphic>
          </wp:inline>
        </w:drawing>
      </w:r>
    </w:p>
    <w:p w14:paraId="0F8F35F7" w14:textId="77777777" w:rsidR="00471A09" w:rsidRDefault="00471A09">
      <w:pPr>
        <w:ind w:left="360"/>
        <w:rPr>
          <w:b/>
          <w:sz w:val="32"/>
          <w:szCs w:val="32"/>
        </w:rPr>
      </w:pPr>
    </w:p>
    <w:p w14:paraId="04160519" w14:textId="77777777" w:rsidR="00471A09" w:rsidRDefault="00A2431B">
      <w:pPr>
        <w:numPr>
          <w:ilvl w:val="0"/>
          <w:numId w:val="1"/>
        </w:numPr>
        <w:pBdr>
          <w:top w:val="nil"/>
          <w:left w:val="nil"/>
          <w:bottom w:val="nil"/>
          <w:right w:val="nil"/>
          <w:between w:val="nil"/>
        </w:pBdr>
        <w:spacing w:before="240"/>
        <w:rPr>
          <w:b/>
          <w:color w:val="000000"/>
          <w:sz w:val="24"/>
          <w:szCs w:val="24"/>
        </w:rPr>
      </w:pPr>
      <w:r>
        <w:rPr>
          <w:b/>
          <w:color w:val="000000"/>
          <w:sz w:val="24"/>
          <w:szCs w:val="24"/>
        </w:rPr>
        <w:t>Average Utilization Ratio:</w:t>
      </w:r>
    </w:p>
    <w:p w14:paraId="5BCE44A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r>
        <w:rPr>
          <w:rFonts w:ascii="Consolas" w:eastAsia="Consolas" w:hAnsi="Consolas" w:cs="Consolas"/>
          <w:color w:val="FF00FF"/>
        </w:rPr>
        <w:t>AVG</w:t>
      </w:r>
      <w:r>
        <w:rPr>
          <w:rFonts w:ascii="Consolas" w:eastAsia="Consolas" w:hAnsi="Consolas" w:cs="Consolas"/>
          <w:color w:val="808080"/>
        </w:rPr>
        <w:t>(</w:t>
      </w:r>
      <w:r>
        <w:rPr>
          <w:rFonts w:ascii="Consolas" w:eastAsia="Consolas" w:hAnsi="Consolas" w:cs="Consolas"/>
          <w:color w:val="000000"/>
        </w:rPr>
        <w:t>utilization_ratio</w:t>
      </w:r>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Avg_Utilization </w:t>
      </w:r>
    </w:p>
    <w:p w14:paraId="132DB4AF"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w:t>
      </w:r>
      <w:r>
        <w:rPr>
          <w:rFonts w:ascii="Consolas" w:eastAsia="Consolas" w:hAnsi="Consolas" w:cs="Consolas"/>
          <w:color w:val="808080"/>
        </w:rPr>
        <w:t>;</w:t>
      </w:r>
    </w:p>
    <w:p w14:paraId="5B795F83" w14:textId="77777777" w:rsidR="00471A09" w:rsidRDefault="00471A09">
      <w:pPr>
        <w:ind w:left="360"/>
        <w:rPr>
          <w:b/>
          <w:sz w:val="24"/>
          <w:szCs w:val="24"/>
        </w:rPr>
      </w:pPr>
    </w:p>
    <w:p w14:paraId="5A51F86F" w14:textId="77777777" w:rsidR="00471A09" w:rsidRDefault="00A2431B">
      <w:pPr>
        <w:ind w:left="360"/>
        <w:rPr>
          <w:b/>
          <w:sz w:val="24"/>
          <w:szCs w:val="24"/>
        </w:rPr>
      </w:pPr>
      <w:r>
        <w:rPr>
          <w:b/>
          <w:noProof/>
          <w:sz w:val="24"/>
          <w:szCs w:val="24"/>
        </w:rPr>
        <w:drawing>
          <wp:inline distT="0" distB="0" distL="0" distR="0" wp14:anchorId="3C37BA5E" wp14:editId="40F57B05">
            <wp:extent cx="1892885" cy="872114"/>
            <wp:effectExtent l="0" t="0" r="0" b="0"/>
            <wp:docPr id="19541808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892885" cy="872114"/>
                    </a:xfrm>
                    <a:prstGeom prst="rect">
                      <a:avLst/>
                    </a:prstGeom>
                    <a:ln/>
                  </pic:spPr>
                </pic:pic>
              </a:graphicData>
            </a:graphic>
          </wp:inline>
        </w:drawing>
      </w:r>
    </w:p>
    <w:p w14:paraId="15B49DFB" w14:textId="77777777" w:rsidR="00471A09" w:rsidRDefault="00471A09">
      <w:pPr>
        <w:ind w:left="360"/>
        <w:rPr>
          <w:b/>
          <w:sz w:val="24"/>
          <w:szCs w:val="24"/>
        </w:rPr>
      </w:pPr>
    </w:p>
    <w:p w14:paraId="4D1D6FFD" w14:textId="77777777" w:rsidR="00471A09" w:rsidRDefault="00A2431B">
      <w:pPr>
        <w:numPr>
          <w:ilvl w:val="0"/>
          <w:numId w:val="1"/>
        </w:numPr>
        <w:pBdr>
          <w:top w:val="nil"/>
          <w:left w:val="nil"/>
          <w:bottom w:val="nil"/>
          <w:right w:val="nil"/>
          <w:between w:val="nil"/>
        </w:pBdr>
        <w:rPr>
          <w:b/>
          <w:color w:val="000000"/>
          <w:sz w:val="24"/>
          <w:szCs w:val="24"/>
        </w:rPr>
      </w:pPr>
      <w:r>
        <w:rPr>
          <w:b/>
          <w:color w:val="000000"/>
          <w:sz w:val="24"/>
          <w:szCs w:val="24"/>
        </w:rPr>
        <w:t>Average Credit Limit:</w:t>
      </w:r>
    </w:p>
    <w:p w14:paraId="7D5E138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r>
        <w:rPr>
          <w:rFonts w:ascii="Consolas" w:eastAsia="Consolas" w:hAnsi="Consolas" w:cs="Consolas"/>
          <w:color w:val="FF00FF"/>
        </w:rPr>
        <w:t>AVG</w:t>
      </w:r>
      <w:r>
        <w:rPr>
          <w:rFonts w:ascii="Consolas" w:eastAsia="Consolas" w:hAnsi="Consolas" w:cs="Consolas"/>
          <w:color w:val="808080"/>
        </w:rPr>
        <w:t>(</w:t>
      </w:r>
      <w:r>
        <w:rPr>
          <w:rFonts w:ascii="Consolas" w:eastAsia="Consolas" w:hAnsi="Consolas" w:cs="Consolas"/>
          <w:color w:val="000000"/>
        </w:rPr>
        <w:t>credit_limit</w:t>
      </w:r>
      <w:r>
        <w:rPr>
          <w:rFonts w:ascii="Consolas" w:eastAsia="Consolas" w:hAnsi="Consolas" w:cs="Consolas"/>
          <w:color w:val="808080"/>
        </w:rPr>
        <w:t>),</w:t>
      </w:r>
      <w:r>
        <w:rPr>
          <w:rFonts w:ascii="Consolas" w:eastAsia="Consolas" w:hAnsi="Consolas" w:cs="Consolas"/>
          <w:color w:val="000000"/>
        </w:rPr>
        <w:t>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Avg_Credit_Limit </w:t>
      </w:r>
      <w:r>
        <w:rPr>
          <w:rFonts w:ascii="Consolas" w:eastAsia="Consolas" w:hAnsi="Consolas" w:cs="Consolas"/>
          <w:color w:val="0000FF"/>
        </w:rPr>
        <w:t>FROM</w:t>
      </w:r>
      <w:r>
        <w:rPr>
          <w:rFonts w:ascii="Consolas" w:eastAsia="Consolas" w:hAnsi="Consolas" w:cs="Consolas"/>
          <w:color w:val="000000"/>
        </w:rPr>
        <w:t xml:space="preserve"> bank_churn_data</w:t>
      </w:r>
      <w:r>
        <w:rPr>
          <w:rFonts w:ascii="Consolas" w:eastAsia="Consolas" w:hAnsi="Consolas" w:cs="Consolas"/>
          <w:color w:val="808080"/>
        </w:rPr>
        <w:t>;</w:t>
      </w:r>
    </w:p>
    <w:p w14:paraId="1D1FFAFC" w14:textId="77777777" w:rsidR="00471A09" w:rsidRDefault="00A2431B">
      <w:pPr>
        <w:spacing w:before="240"/>
        <w:ind w:left="360"/>
        <w:rPr>
          <w:b/>
          <w:sz w:val="24"/>
          <w:szCs w:val="24"/>
        </w:rPr>
      </w:pPr>
      <w:r>
        <w:rPr>
          <w:b/>
          <w:noProof/>
          <w:sz w:val="24"/>
          <w:szCs w:val="24"/>
        </w:rPr>
        <w:drawing>
          <wp:inline distT="0" distB="0" distL="0" distR="0" wp14:anchorId="247D449C" wp14:editId="74BDEDAF">
            <wp:extent cx="1888275" cy="726260"/>
            <wp:effectExtent l="0" t="0" r="0" b="0"/>
            <wp:docPr id="19541808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888275" cy="726260"/>
                    </a:xfrm>
                    <a:prstGeom prst="rect">
                      <a:avLst/>
                    </a:prstGeom>
                    <a:ln/>
                  </pic:spPr>
                </pic:pic>
              </a:graphicData>
            </a:graphic>
          </wp:inline>
        </w:drawing>
      </w:r>
    </w:p>
    <w:p w14:paraId="6EEC6066" w14:textId="77777777" w:rsidR="00471A09" w:rsidRDefault="00471A09">
      <w:pPr>
        <w:spacing w:after="0"/>
        <w:ind w:left="360"/>
        <w:rPr>
          <w:b/>
          <w:sz w:val="24"/>
          <w:szCs w:val="24"/>
        </w:rPr>
      </w:pPr>
    </w:p>
    <w:p w14:paraId="7D3B1480" w14:textId="77777777" w:rsidR="00471A09" w:rsidRDefault="00A2431B">
      <w:pPr>
        <w:numPr>
          <w:ilvl w:val="0"/>
          <w:numId w:val="1"/>
        </w:numPr>
        <w:pBdr>
          <w:top w:val="nil"/>
          <w:left w:val="nil"/>
          <w:bottom w:val="nil"/>
          <w:right w:val="nil"/>
          <w:between w:val="nil"/>
        </w:pBdr>
        <w:rPr>
          <w:b/>
          <w:color w:val="000000"/>
          <w:sz w:val="24"/>
          <w:szCs w:val="24"/>
        </w:rPr>
      </w:pPr>
      <w:r>
        <w:rPr>
          <w:b/>
          <w:color w:val="000000"/>
          <w:sz w:val="24"/>
          <w:szCs w:val="24"/>
        </w:rPr>
        <w:t>Average Age:</w:t>
      </w:r>
    </w:p>
    <w:p w14:paraId="5E8E5E9F" w14:textId="77777777" w:rsidR="00471A09" w:rsidRDefault="00A2431B">
      <w:pPr>
        <w:spacing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FF00FF"/>
        </w:rPr>
        <w:t>AVG</w:t>
      </w:r>
      <w:r>
        <w:rPr>
          <w:rFonts w:ascii="Consolas" w:eastAsia="Consolas" w:hAnsi="Consolas" w:cs="Consolas"/>
          <w:color w:val="808080"/>
        </w:rPr>
        <w:t>(</w:t>
      </w:r>
      <w:r>
        <w:rPr>
          <w:rFonts w:ascii="Consolas" w:eastAsia="Consolas" w:hAnsi="Consolas" w:cs="Consolas"/>
          <w:color w:val="000000"/>
        </w:rPr>
        <w:t>customer_age</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Avg_Age </w:t>
      </w:r>
      <w:r>
        <w:rPr>
          <w:rFonts w:ascii="Consolas" w:eastAsia="Consolas" w:hAnsi="Consolas" w:cs="Consolas"/>
          <w:color w:val="0000FF"/>
        </w:rPr>
        <w:t>FROM</w:t>
      </w:r>
      <w:r>
        <w:rPr>
          <w:rFonts w:ascii="Consolas" w:eastAsia="Consolas" w:hAnsi="Consolas" w:cs="Consolas"/>
          <w:color w:val="000000"/>
        </w:rPr>
        <w:t xml:space="preserve"> bank_churn_data</w:t>
      </w:r>
      <w:r>
        <w:rPr>
          <w:rFonts w:ascii="Consolas" w:eastAsia="Consolas" w:hAnsi="Consolas" w:cs="Consolas"/>
          <w:color w:val="808080"/>
        </w:rPr>
        <w:t>;</w:t>
      </w:r>
    </w:p>
    <w:p w14:paraId="16D0D7CD" w14:textId="77777777" w:rsidR="00471A09" w:rsidRDefault="00A2431B">
      <w:pPr>
        <w:spacing w:after="0"/>
        <w:ind w:left="360"/>
        <w:rPr>
          <w:b/>
          <w:sz w:val="24"/>
          <w:szCs w:val="24"/>
        </w:rPr>
      </w:pPr>
      <w:r>
        <w:rPr>
          <w:b/>
          <w:noProof/>
          <w:sz w:val="24"/>
          <w:szCs w:val="24"/>
        </w:rPr>
        <w:drawing>
          <wp:inline distT="0" distB="0" distL="0" distR="0" wp14:anchorId="35544AAF" wp14:editId="7DC1FC01">
            <wp:extent cx="1720380" cy="718401"/>
            <wp:effectExtent l="0" t="0" r="0" b="0"/>
            <wp:docPr id="19541808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720380" cy="718401"/>
                    </a:xfrm>
                    <a:prstGeom prst="rect">
                      <a:avLst/>
                    </a:prstGeom>
                    <a:ln/>
                  </pic:spPr>
                </pic:pic>
              </a:graphicData>
            </a:graphic>
          </wp:inline>
        </w:drawing>
      </w:r>
    </w:p>
    <w:p w14:paraId="64F3855F" w14:textId="77777777" w:rsidR="00471A09" w:rsidRDefault="00471A09">
      <w:pPr>
        <w:spacing w:after="0"/>
        <w:ind w:left="360"/>
        <w:rPr>
          <w:b/>
          <w:sz w:val="24"/>
          <w:szCs w:val="24"/>
        </w:rPr>
      </w:pPr>
    </w:p>
    <w:p w14:paraId="6D508CAA" w14:textId="77777777" w:rsidR="00471A09" w:rsidRDefault="00471A09">
      <w:pPr>
        <w:spacing w:after="0"/>
        <w:ind w:left="360"/>
        <w:rPr>
          <w:b/>
          <w:sz w:val="24"/>
          <w:szCs w:val="24"/>
        </w:rPr>
      </w:pPr>
    </w:p>
    <w:p w14:paraId="463138F6" w14:textId="77777777" w:rsidR="00471A09" w:rsidRDefault="00471A09">
      <w:pPr>
        <w:spacing w:after="0"/>
        <w:ind w:left="360"/>
        <w:rPr>
          <w:b/>
          <w:sz w:val="24"/>
          <w:szCs w:val="24"/>
        </w:rPr>
      </w:pPr>
    </w:p>
    <w:p w14:paraId="69632216" w14:textId="77777777" w:rsidR="00471A09" w:rsidRDefault="00A2431B">
      <w:pPr>
        <w:spacing w:after="0"/>
        <w:ind w:left="360"/>
        <w:rPr>
          <w:b/>
          <w:sz w:val="24"/>
          <w:szCs w:val="24"/>
        </w:rPr>
      </w:pPr>
      <w:r>
        <w:rPr>
          <w:b/>
          <w:sz w:val="28"/>
          <w:szCs w:val="28"/>
        </w:rPr>
        <w:t>GRANULAR ANALYSIS</w:t>
      </w:r>
      <w:r>
        <w:rPr>
          <w:b/>
          <w:sz w:val="28"/>
          <w:szCs w:val="28"/>
        </w:rPr>
        <w:br/>
      </w:r>
    </w:p>
    <w:p w14:paraId="1B1F9557"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 Distribution by Card Category</w:t>
      </w:r>
    </w:p>
    <w:p w14:paraId="25B0DAF0" w14:textId="77777777" w:rsidR="00471A09" w:rsidRDefault="00471A09">
      <w:pPr>
        <w:spacing w:after="0"/>
        <w:rPr>
          <w:b/>
          <w:sz w:val="24"/>
          <w:szCs w:val="24"/>
        </w:rPr>
      </w:pPr>
    </w:p>
    <w:p w14:paraId="0CCBE2B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card_category</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FF00FF"/>
        </w:rPr>
        <w:t>COUNT</w:t>
      </w:r>
      <w:r>
        <w:rPr>
          <w:rFonts w:ascii="Consolas" w:eastAsia="Consolas" w:hAnsi="Consolas" w:cs="Consolas"/>
          <w:color w:val="808080"/>
        </w:rPr>
        <w:t>(</w:t>
      </w:r>
      <w:r>
        <w:rPr>
          <w:rFonts w:ascii="Consolas" w:eastAsia="Consolas" w:hAnsi="Consolas" w:cs="Consolas"/>
          <w:color w:val="000000"/>
        </w:rPr>
        <w:t>clientnum</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Customer_Count </w:t>
      </w:r>
    </w:p>
    <w:p w14:paraId="04C60CF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 </w:t>
      </w:r>
    </w:p>
    <w:p w14:paraId="3CEBD17F"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card_category </w:t>
      </w:r>
    </w:p>
    <w:p w14:paraId="3DD0BB58"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Customer_Count </w:t>
      </w:r>
      <w:r>
        <w:rPr>
          <w:rFonts w:ascii="Consolas" w:eastAsia="Consolas" w:hAnsi="Consolas" w:cs="Consolas"/>
          <w:color w:val="0000FF"/>
        </w:rPr>
        <w:t>DESC</w:t>
      </w:r>
      <w:r>
        <w:rPr>
          <w:rFonts w:ascii="Consolas" w:eastAsia="Consolas" w:hAnsi="Consolas" w:cs="Consolas"/>
          <w:color w:val="808080"/>
        </w:rPr>
        <w:t>;</w:t>
      </w:r>
    </w:p>
    <w:p w14:paraId="0BB00061" w14:textId="77777777" w:rsidR="00471A09" w:rsidRDefault="00471A09">
      <w:pPr>
        <w:spacing w:after="0"/>
        <w:ind w:left="360"/>
        <w:rPr>
          <w:sz w:val="24"/>
          <w:szCs w:val="24"/>
        </w:rPr>
      </w:pPr>
    </w:p>
    <w:p w14:paraId="7A0B41CE" w14:textId="77777777" w:rsidR="00471A09" w:rsidRDefault="00A2431B">
      <w:pPr>
        <w:spacing w:after="0"/>
        <w:ind w:left="360"/>
        <w:rPr>
          <w:b/>
          <w:sz w:val="24"/>
          <w:szCs w:val="24"/>
        </w:rPr>
      </w:pPr>
      <w:r>
        <w:rPr>
          <w:b/>
          <w:noProof/>
          <w:sz w:val="24"/>
          <w:szCs w:val="24"/>
        </w:rPr>
        <w:drawing>
          <wp:inline distT="0" distB="0" distL="0" distR="0" wp14:anchorId="15EDA9CD" wp14:editId="5997E5A1">
            <wp:extent cx="2498028" cy="1402738"/>
            <wp:effectExtent l="0" t="0" r="0" b="0"/>
            <wp:docPr id="19541808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498028" cy="1402738"/>
                    </a:xfrm>
                    <a:prstGeom prst="rect">
                      <a:avLst/>
                    </a:prstGeom>
                    <a:ln/>
                  </pic:spPr>
                </pic:pic>
              </a:graphicData>
            </a:graphic>
          </wp:inline>
        </w:drawing>
      </w:r>
    </w:p>
    <w:p w14:paraId="1CE8815C" w14:textId="77777777" w:rsidR="00471A09" w:rsidRDefault="00471A09">
      <w:pPr>
        <w:spacing w:after="0"/>
        <w:ind w:left="360"/>
        <w:rPr>
          <w:b/>
          <w:sz w:val="24"/>
          <w:szCs w:val="24"/>
        </w:rPr>
      </w:pPr>
    </w:p>
    <w:p w14:paraId="1EB77446"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Average Balance by Income Level</w:t>
      </w:r>
    </w:p>
    <w:p w14:paraId="7EF470B3" w14:textId="77777777" w:rsidR="00471A09" w:rsidRDefault="00471A09">
      <w:pPr>
        <w:spacing w:after="0"/>
        <w:rPr>
          <w:b/>
          <w:sz w:val="24"/>
          <w:szCs w:val="24"/>
        </w:rPr>
      </w:pPr>
    </w:p>
    <w:p w14:paraId="029489FA"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FF00FF"/>
        </w:rPr>
        <w:t>AVG</w:t>
      </w:r>
      <w:r>
        <w:rPr>
          <w:rFonts w:ascii="Consolas" w:eastAsia="Consolas" w:hAnsi="Consolas" w:cs="Consolas"/>
          <w:color w:val="808080"/>
        </w:rPr>
        <w:t>(</w:t>
      </w:r>
      <w:r>
        <w:rPr>
          <w:rFonts w:ascii="Consolas" w:eastAsia="Consolas" w:hAnsi="Consolas" w:cs="Consolas"/>
          <w:color w:val="000000"/>
        </w:rPr>
        <w:t>balance</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Avg_Balance </w:t>
      </w:r>
    </w:p>
    <w:p w14:paraId="177DF48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 </w:t>
      </w:r>
    </w:p>
    <w:p w14:paraId="561B3F3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income </w:t>
      </w:r>
    </w:p>
    <w:p w14:paraId="6E5596E5"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Avg_Balance </w:t>
      </w:r>
      <w:r>
        <w:rPr>
          <w:rFonts w:ascii="Consolas" w:eastAsia="Consolas" w:hAnsi="Consolas" w:cs="Consolas"/>
          <w:color w:val="0000FF"/>
        </w:rPr>
        <w:t>DESC</w:t>
      </w:r>
      <w:r>
        <w:rPr>
          <w:rFonts w:ascii="Consolas" w:eastAsia="Consolas" w:hAnsi="Consolas" w:cs="Consolas"/>
          <w:color w:val="808080"/>
        </w:rPr>
        <w:t>;</w:t>
      </w:r>
    </w:p>
    <w:p w14:paraId="648AAE93" w14:textId="77777777" w:rsidR="00471A09" w:rsidRDefault="00471A09">
      <w:pPr>
        <w:spacing w:after="0"/>
        <w:ind w:left="360"/>
        <w:rPr>
          <w:rFonts w:ascii="Consolas" w:eastAsia="Consolas" w:hAnsi="Consolas" w:cs="Consolas"/>
          <w:color w:val="808080"/>
        </w:rPr>
      </w:pPr>
    </w:p>
    <w:p w14:paraId="37582015" w14:textId="77777777" w:rsidR="00471A09" w:rsidRDefault="00A2431B">
      <w:pPr>
        <w:spacing w:after="0"/>
        <w:ind w:left="360"/>
        <w:rPr>
          <w:rFonts w:ascii="Consolas" w:eastAsia="Consolas" w:hAnsi="Consolas" w:cs="Consolas"/>
          <w:color w:val="808080"/>
        </w:rPr>
      </w:pPr>
      <w:r>
        <w:rPr>
          <w:rFonts w:ascii="Consolas" w:eastAsia="Consolas" w:hAnsi="Consolas" w:cs="Consolas"/>
          <w:noProof/>
          <w:color w:val="808080"/>
        </w:rPr>
        <w:drawing>
          <wp:inline distT="0" distB="0" distL="0" distR="0" wp14:anchorId="33512842" wp14:editId="4B822C7D">
            <wp:extent cx="2288455" cy="1716341"/>
            <wp:effectExtent l="0" t="0" r="0" b="0"/>
            <wp:docPr id="19541808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288455" cy="1716341"/>
                    </a:xfrm>
                    <a:prstGeom prst="rect">
                      <a:avLst/>
                    </a:prstGeom>
                    <a:ln/>
                  </pic:spPr>
                </pic:pic>
              </a:graphicData>
            </a:graphic>
          </wp:inline>
        </w:drawing>
      </w:r>
    </w:p>
    <w:p w14:paraId="4AD3A7EF" w14:textId="77777777" w:rsidR="00471A09" w:rsidRDefault="00471A09">
      <w:pPr>
        <w:spacing w:after="0"/>
        <w:ind w:left="360"/>
        <w:rPr>
          <w:sz w:val="24"/>
          <w:szCs w:val="24"/>
        </w:rPr>
      </w:pPr>
    </w:p>
    <w:p w14:paraId="34DE61A7"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Customers by Marital Status</w:t>
      </w:r>
    </w:p>
    <w:p w14:paraId="525517BD" w14:textId="77777777" w:rsidR="00471A09" w:rsidRDefault="00471A09">
      <w:pPr>
        <w:spacing w:after="0"/>
        <w:rPr>
          <w:b/>
          <w:sz w:val="24"/>
          <w:szCs w:val="24"/>
        </w:rPr>
      </w:pPr>
    </w:p>
    <w:p w14:paraId="257C7FD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marital_status</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FF00FF"/>
        </w:rPr>
        <w:t>COUNT</w:t>
      </w:r>
      <w:r>
        <w:rPr>
          <w:rFonts w:ascii="Consolas" w:eastAsia="Consolas" w:hAnsi="Consolas" w:cs="Consolas"/>
          <w:color w:val="808080"/>
        </w:rPr>
        <w:t>(</w:t>
      </w:r>
      <w:r>
        <w:rPr>
          <w:rFonts w:ascii="Consolas" w:eastAsia="Consolas" w:hAnsi="Consolas" w:cs="Consolas"/>
          <w:color w:val="000000"/>
        </w:rPr>
        <w:t>clientnum</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Customer_Count </w:t>
      </w:r>
    </w:p>
    <w:p w14:paraId="3441D85D"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 </w:t>
      </w:r>
    </w:p>
    <w:p w14:paraId="5D163F8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marital_status </w:t>
      </w:r>
    </w:p>
    <w:p w14:paraId="398FEC6B" w14:textId="77777777" w:rsidR="00471A09" w:rsidRDefault="00A2431B">
      <w:pPr>
        <w:spacing w:after="0"/>
        <w:ind w:firstLine="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Customer_Count </w:t>
      </w:r>
      <w:r>
        <w:rPr>
          <w:rFonts w:ascii="Consolas" w:eastAsia="Consolas" w:hAnsi="Consolas" w:cs="Consolas"/>
          <w:color w:val="0000FF"/>
        </w:rPr>
        <w:t>DESC</w:t>
      </w:r>
      <w:r>
        <w:rPr>
          <w:rFonts w:ascii="Consolas" w:eastAsia="Consolas" w:hAnsi="Consolas" w:cs="Consolas"/>
          <w:color w:val="808080"/>
        </w:rPr>
        <w:t>;</w:t>
      </w:r>
    </w:p>
    <w:p w14:paraId="616D9E8F" w14:textId="77777777" w:rsidR="00471A09" w:rsidRDefault="00471A09">
      <w:pPr>
        <w:spacing w:after="0"/>
        <w:ind w:firstLine="360"/>
        <w:rPr>
          <w:rFonts w:ascii="Consolas" w:eastAsia="Consolas" w:hAnsi="Consolas" w:cs="Consolas"/>
          <w:color w:val="808080"/>
        </w:rPr>
      </w:pPr>
    </w:p>
    <w:p w14:paraId="4568BE0C" w14:textId="77777777" w:rsidR="00471A09" w:rsidRDefault="00A2431B">
      <w:pPr>
        <w:spacing w:after="0"/>
        <w:ind w:firstLine="360"/>
        <w:rPr>
          <w:b/>
          <w:sz w:val="28"/>
          <w:szCs w:val="28"/>
        </w:rPr>
      </w:pPr>
      <w:r>
        <w:rPr>
          <w:b/>
          <w:noProof/>
          <w:sz w:val="28"/>
          <w:szCs w:val="28"/>
        </w:rPr>
        <w:drawing>
          <wp:inline distT="0" distB="0" distL="0" distR="0" wp14:anchorId="5BF1A04F" wp14:editId="5F9FDBED">
            <wp:extent cx="2049579" cy="1090905"/>
            <wp:effectExtent l="0" t="0" r="0" b="0"/>
            <wp:docPr id="19541808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049579" cy="1090905"/>
                    </a:xfrm>
                    <a:prstGeom prst="rect">
                      <a:avLst/>
                    </a:prstGeom>
                    <a:ln/>
                  </pic:spPr>
                </pic:pic>
              </a:graphicData>
            </a:graphic>
          </wp:inline>
        </w:drawing>
      </w:r>
    </w:p>
    <w:p w14:paraId="5E4FB3FD"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Customers Segmentation by Age Group</w:t>
      </w:r>
    </w:p>
    <w:p w14:paraId="32B8E4C0" w14:textId="77777777" w:rsidR="00471A09" w:rsidRDefault="00471A09">
      <w:pPr>
        <w:spacing w:after="0"/>
        <w:rPr>
          <w:b/>
          <w:sz w:val="24"/>
          <w:szCs w:val="24"/>
        </w:rPr>
      </w:pPr>
    </w:p>
    <w:p w14:paraId="7A2C6C8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154D05B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lastRenderedPageBreak/>
        <w:t xml:space="preserve">    </w:t>
      </w:r>
      <w:r>
        <w:rPr>
          <w:rFonts w:ascii="Consolas" w:eastAsia="Consolas" w:hAnsi="Consolas" w:cs="Consolas"/>
          <w:color w:val="0000FF"/>
        </w:rPr>
        <w:t>CASE</w:t>
      </w:r>
      <w:r>
        <w:rPr>
          <w:rFonts w:ascii="Consolas" w:eastAsia="Consolas" w:hAnsi="Consolas" w:cs="Consolas"/>
          <w:color w:val="000000"/>
        </w:rPr>
        <w:t xml:space="preserve"> </w:t>
      </w:r>
    </w:p>
    <w:p w14:paraId="46DFE7B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customer_age </w:t>
      </w:r>
      <w:r>
        <w:rPr>
          <w:rFonts w:ascii="Consolas" w:eastAsia="Consolas" w:hAnsi="Consolas" w:cs="Consolas"/>
          <w:color w:val="808080"/>
        </w:rPr>
        <w:t>BETWEEN</w:t>
      </w:r>
      <w:r>
        <w:rPr>
          <w:rFonts w:ascii="Consolas" w:eastAsia="Consolas" w:hAnsi="Consolas" w:cs="Consolas"/>
          <w:color w:val="000000"/>
        </w:rPr>
        <w:t xml:space="preserve"> 18 </w:t>
      </w:r>
      <w:r>
        <w:rPr>
          <w:rFonts w:ascii="Consolas" w:eastAsia="Consolas" w:hAnsi="Consolas" w:cs="Consolas"/>
          <w:color w:val="808080"/>
        </w:rPr>
        <w:t>AND</w:t>
      </w:r>
      <w:r>
        <w:rPr>
          <w:rFonts w:ascii="Consolas" w:eastAsia="Consolas" w:hAnsi="Consolas" w:cs="Consolas"/>
          <w:color w:val="000000"/>
        </w:rPr>
        <w:t xml:space="preserve"> 25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'18-25'</w:t>
      </w:r>
    </w:p>
    <w:p w14:paraId="16C9027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customer_age </w:t>
      </w:r>
      <w:r>
        <w:rPr>
          <w:rFonts w:ascii="Consolas" w:eastAsia="Consolas" w:hAnsi="Consolas" w:cs="Consolas"/>
          <w:color w:val="808080"/>
        </w:rPr>
        <w:t>BETWEEN</w:t>
      </w:r>
      <w:r>
        <w:rPr>
          <w:rFonts w:ascii="Consolas" w:eastAsia="Consolas" w:hAnsi="Consolas" w:cs="Consolas"/>
          <w:color w:val="000000"/>
        </w:rPr>
        <w:t xml:space="preserve"> 26 </w:t>
      </w:r>
      <w:r>
        <w:rPr>
          <w:rFonts w:ascii="Consolas" w:eastAsia="Consolas" w:hAnsi="Consolas" w:cs="Consolas"/>
          <w:color w:val="808080"/>
        </w:rPr>
        <w:t>AND</w:t>
      </w:r>
      <w:r>
        <w:rPr>
          <w:rFonts w:ascii="Consolas" w:eastAsia="Consolas" w:hAnsi="Consolas" w:cs="Consolas"/>
          <w:color w:val="000000"/>
        </w:rPr>
        <w:t xml:space="preserve"> 35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'26-35'</w:t>
      </w:r>
    </w:p>
    <w:p w14:paraId="3871594A"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customer_age </w:t>
      </w:r>
      <w:r>
        <w:rPr>
          <w:rFonts w:ascii="Consolas" w:eastAsia="Consolas" w:hAnsi="Consolas" w:cs="Consolas"/>
          <w:color w:val="808080"/>
        </w:rPr>
        <w:t>BETWEEN</w:t>
      </w:r>
      <w:r>
        <w:rPr>
          <w:rFonts w:ascii="Consolas" w:eastAsia="Consolas" w:hAnsi="Consolas" w:cs="Consolas"/>
          <w:color w:val="000000"/>
        </w:rPr>
        <w:t xml:space="preserve"> 36 </w:t>
      </w:r>
      <w:r>
        <w:rPr>
          <w:rFonts w:ascii="Consolas" w:eastAsia="Consolas" w:hAnsi="Consolas" w:cs="Consolas"/>
          <w:color w:val="808080"/>
        </w:rPr>
        <w:t>AND</w:t>
      </w:r>
      <w:r>
        <w:rPr>
          <w:rFonts w:ascii="Consolas" w:eastAsia="Consolas" w:hAnsi="Consolas" w:cs="Consolas"/>
          <w:color w:val="000000"/>
        </w:rPr>
        <w:t xml:space="preserve"> 45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'36-45'</w:t>
      </w:r>
    </w:p>
    <w:p w14:paraId="6F7B4A97"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customer_age </w:t>
      </w:r>
      <w:r>
        <w:rPr>
          <w:rFonts w:ascii="Consolas" w:eastAsia="Consolas" w:hAnsi="Consolas" w:cs="Consolas"/>
          <w:color w:val="808080"/>
        </w:rPr>
        <w:t>BETWEEN</w:t>
      </w:r>
      <w:r>
        <w:rPr>
          <w:rFonts w:ascii="Consolas" w:eastAsia="Consolas" w:hAnsi="Consolas" w:cs="Consolas"/>
          <w:color w:val="000000"/>
        </w:rPr>
        <w:t xml:space="preserve"> 46 </w:t>
      </w:r>
      <w:r>
        <w:rPr>
          <w:rFonts w:ascii="Consolas" w:eastAsia="Consolas" w:hAnsi="Consolas" w:cs="Consolas"/>
          <w:color w:val="808080"/>
        </w:rPr>
        <w:t>AND</w:t>
      </w:r>
      <w:r>
        <w:rPr>
          <w:rFonts w:ascii="Consolas" w:eastAsia="Consolas" w:hAnsi="Consolas" w:cs="Consolas"/>
          <w:color w:val="000000"/>
        </w:rPr>
        <w:t xml:space="preserve"> 55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'46-55'</w:t>
      </w:r>
    </w:p>
    <w:p w14:paraId="67E97378"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'56+'</w:t>
      </w:r>
      <w:r>
        <w:rPr>
          <w:rFonts w:ascii="Consolas" w:eastAsia="Consolas" w:hAnsi="Consolas" w:cs="Consolas"/>
          <w:color w:val="000000"/>
        </w:rPr>
        <w:t xml:space="preserve"> </w:t>
      </w:r>
    </w:p>
    <w:p w14:paraId="01FFC31A"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Age_Group</w:t>
      </w:r>
      <w:r>
        <w:rPr>
          <w:rFonts w:ascii="Consolas" w:eastAsia="Consolas" w:hAnsi="Consolas" w:cs="Consolas"/>
          <w:color w:val="808080"/>
        </w:rPr>
        <w:t>,</w:t>
      </w:r>
    </w:p>
    <w:p w14:paraId="4BEC5D43"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FF00FF"/>
        </w:rPr>
        <w:t>COUNT</w:t>
      </w:r>
      <w:r>
        <w:rPr>
          <w:rFonts w:ascii="Consolas" w:eastAsia="Consolas" w:hAnsi="Consolas" w:cs="Consolas"/>
          <w:color w:val="808080"/>
        </w:rPr>
        <w:t>(</w:t>
      </w:r>
      <w:r>
        <w:rPr>
          <w:rFonts w:ascii="Consolas" w:eastAsia="Consolas" w:hAnsi="Consolas" w:cs="Consolas"/>
          <w:color w:val="000000"/>
        </w:rPr>
        <w:t>clientnum</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Total_Customers</w:t>
      </w:r>
    </w:p>
    <w:p w14:paraId="45C2C29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w:t>
      </w:r>
    </w:p>
    <w:p w14:paraId="5BB0C16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r>
        <w:rPr>
          <w:rFonts w:ascii="Consolas" w:eastAsia="Consolas" w:hAnsi="Consolas" w:cs="Consolas"/>
          <w:color w:val="0000FF"/>
        </w:rPr>
        <w:t>CASE</w:t>
      </w:r>
      <w:r>
        <w:rPr>
          <w:rFonts w:ascii="Consolas" w:eastAsia="Consolas" w:hAnsi="Consolas" w:cs="Consolas"/>
          <w:color w:val="000000"/>
        </w:rPr>
        <w:t xml:space="preserve"> </w:t>
      </w:r>
    </w:p>
    <w:p w14:paraId="26F8410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customer_age </w:t>
      </w:r>
      <w:r>
        <w:rPr>
          <w:rFonts w:ascii="Consolas" w:eastAsia="Consolas" w:hAnsi="Consolas" w:cs="Consolas"/>
          <w:color w:val="808080"/>
        </w:rPr>
        <w:t>BETWEEN</w:t>
      </w:r>
      <w:r>
        <w:rPr>
          <w:rFonts w:ascii="Consolas" w:eastAsia="Consolas" w:hAnsi="Consolas" w:cs="Consolas"/>
          <w:color w:val="000000"/>
        </w:rPr>
        <w:t xml:space="preserve"> 18 </w:t>
      </w:r>
      <w:r>
        <w:rPr>
          <w:rFonts w:ascii="Consolas" w:eastAsia="Consolas" w:hAnsi="Consolas" w:cs="Consolas"/>
          <w:color w:val="808080"/>
        </w:rPr>
        <w:t>AND</w:t>
      </w:r>
      <w:r>
        <w:rPr>
          <w:rFonts w:ascii="Consolas" w:eastAsia="Consolas" w:hAnsi="Consolas" w:cs="Consolas"/>
          <w:color w:val="000000"/>
        </w:rPr>
        <w:t xml:space="preserve"> 25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'18-25'</w:t>
      </w:r>
    </w:p>
    <w:p w14:paraId="1CE323ED"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customer_age </w:t>
      </w:r>
      <w:r>
        <w:rPr>
          <w:rFonts w:ascii="Consolas" w:eastAsia="Consolas" w:hAnsi="Consolas" w:cs="Consolas"/>
          <w:color w:val="808080"/>
        </w:rPr>
        <w:t>BETWEEN</w:t>
      </w:r>
      <w:r>
        <w:rPr>
          <w:rFonts w:ascii="Consolas" w:eastAsia="Consolas" w:hAnsi="Consolas" w:cs="Consolas"/>
          <w:color w:val="000000"/>
        </w:rPr>
        <w:t xml:space="preserve"> 26 </w:t>
      </w:r>
      <w:r>
        <w:rPr>
          <w:rFonts w:ascii="Consolas" w:eastAsia="Consolas" w:hAnsi="Consolas" w:cs="Consolas"/>
          <w:color w:val="808080"/>
        </w:rPr>
        <w:t>AND</w:t>
      </w:r>
      <w:r>
        <w:rPr>
          <w:rFonts w:ascii="Consolas" w:eastAsia="Consolas" w:hAnsi="Consolas" w:cs="Consolas"/>
          <w:color w:val="000000"/>
        </w:rPr>
        <w:t xml:space="preserve"> 35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'26-35'</w:t>
      </w:r>
    </w:p>
    <w:p w14:paraId="50E5FD0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customer_age </w:t>
      </w:r>
      <w:r>
        <w:rPr>
          <w:rFonts w:ascii="Consolas" w:eastAsia="Consolas" w:hAnsi="Consolas" w:cs="Consolas"/>
          <w:color w:val="808080"/>
        </w:rPr>
        <w:t>BETWEEN</w:t>
      </w:r>
      <w:r>
        <w:rPr>
          <w:rFonts w:ascii="Consolas" w:eastAsia="Consolas" w:hAnsi="Consolas" w:cs="Consolas"/>
          <w:color w:val="000000"/>
        </w:rPr>
        <w:t xml:space="preserve"> 36 </w:t>
      </w:r>
      <w:r>
        <w:rPr>
          <w:rFonts w:ascii="Consolas" w:eastAsia="Consolas" w:hAnsi="Consolas" w:cs="Consolas"/>
          <w:color w:val="808080"/>
        </w:rPr>
        <w:t>AND</w:t>
      </w:r>
      <w:r>
        <w:rPr>
          <w:rFonts w:ascii="Consolas" w:eastAsia="Consolas" w:hAnsi="Consolas" w:cs="Consolas"/>
          <w:color w:val="000000"/>
        </w:rPr>
        <w:t xml:space="preserve"> 45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'36-45'</w:t>
      </w:r>
    </w:p>
    <w:p w14:paraId="2229161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customer_age </w:t>
      </w:r>
      <w:r>
        <w:rPr>
          <w:rFonts w:ascii="Consolas" w:eastAsia="Consolas" w:hAnsi="Consolas" w:cs="Consolas"/>
          <w:color w:val="808080"/>
        </w:rPr>
        <w:t>BETWEEN</w:t>
      </w:r>
      <w:r>
        <w:rPr>
          <w:rFonts w:ascii="Consolas" w:eastAsia="Consolas" w:hAnsi="Consolas" w:cs="Consolas"/>
          <w:color w:val="000000"/>
        </w:rPr>
        <w:t xml:space="preserve"> 46 </w:t>
      </w:r>
      <w:r>
        <w:rPr>
          <w:rFonts w:ascii="Consolas" w:eastAsia="Consolas" w:hAnsi="Consolas" w:cs="Consolas"/>
          <w:color w:val="808080"/>
        </w:rPr>
        <w:t>AND</w:t>
      </w:r>
      <w:r>
        <w:rPr>
          <w:rFonts w:ascii="Consolas" w:eastAsia="Consolas" w:hAnsi="Consolas" w:cs="Consolas"/>
          <w:color w:val="000000"/>
        </w:rPr>
        <w:t xml:space="preserve"> 55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'46-55'</w:t>
      </w:r>
    </w:p>
    <w:p w14:paraId="1D423A3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'56+'</w:t>
      </w:r>
      <w:r>
        <w:rPr>
          <w:rFonts w:ascii="Consolas" w:eastAsia="Consolas" w:hAnsi="Consolas" w:cs="Consolas"/>
          <w:color w:val="000000"/>
        </w:rPr>
        <w:t xml:space="preserve"> </w:t>
      </w:r>
    </w:p>
    <w:p w14:paraId="10BF339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p>
    <w:p w14:paraId="122B97EE"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Total_Customers </w:t>
      </w:r>
      <w:r>
        <w:rPr>
          <w:rFonts w:ascii="Consolas" w:eastAsia="Consolas" w:hAnsi="Consolas" w:cs="Consolas"/>
          <w:color w:val="0000FF"/>
        </w:rPr>
        <w:t>DESC</w:t>
      </w:r>
      <w:r>
        <w:rPr>
          <w:rFonts w:ascii="Consolas" w:eastAsia="Consolas" w:hAnsi="Consolas" w:cs="Consolas"/>
          <w:color w:val="808080"/>
        </w:rPr>
        <w:t>;</w:t>
      </w:r>
    </w:p>
    <w:p w14:paraId="2D70380A" w14:textId="77777777" w:rsidR="00471A09" w:rsidRDefault="00471A09">
      <w:pPr>
        <w:spacing w:after="0"/>
        <w:ind w:left="360"/>
        <w:rPr>
          <w:sz w:val="24"/>
          <w:szCs w:val="24"/>
        </w:rPr>
      </w:pPr>
    </w:p>
    <w:p w14:paraId="4522A269" w14:textId="77777777" w:rsidR="00471A09" w:rsidRDefault="00A2431B">
      <w:pPr>
        <w:spacing w:after="0"/>
        <w:ind w:left="360"/>
        <w:rPr>
          <w:b/>
          <w:sz w:val="24"/>
          <w:szCs w:val="24"/>
        </w:rPr>
      </w:pPr>
      <w:r>
        <w:rPr>
          <w:b/>
          <w:noProof/>
          <w:sz w:val="24"/>
          <w:szCs w:val="24"/>
        </w:rPr>
        <w:drawing>
          <wp:inline distT="0" distB="0" distL="0" distR="0" wp14:anchorId="12C4FC26" wp14:editId="2A0A0A9C">
            <wp:extent cx="1852292" cy="1040436"/>
            <wp:effectExtent l="0" t="0" r="0" b="0"/>
            <wp:docPr id="19541808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1852292" cy="1040436"/>
                    </a:xfrm>
                    <a:prstGeom prst="rect">
                      <a:avLst/>
                    </a:prstGeom>
                    <a:ln/>
                  </pic:spPr>
                </pic:pic>
              </a:graphicData>
            </a:graphic>
          </wp:inline>
        </w:drawing>
      </w:r>
    </w:p>
    <w:p w14:paraId="5CBD7A9F" w14:textId="77777777" w:rsidR="00471A09" w:rsidRDefault="00471A09">
      <w:pPr>
        <w:spacing w:after="0"/>
        <w:ind w:left="360"/>
        <w:rPr>
          <w:b/>
          <w:sz w:val="24"/>
          <w:szCs w:val="24"/>
        </w:rPr>
      </w:pPr>
    </w:p>
    <w:p w14:paraId="6C1615DA" w14:textId="77777777" w:rsidR="00471A09" w:rsidRDefault="00471A09">
      <w:pPr>
        <w:spacing w:after="0"/>
        <w:ind w:left="360"/>
        <w:rPr>
          <w:b/>
          <w:sz w:val="24"/>
          <w:szCs w:val="24"/>
        </w:rPr>
      </w:pPr>
    </w:p>
    <w:p w14:paraId="26514236"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Highest Credit Utilization Customers (Top 10)</w:t>
      </w:r>
    </w:p>
    <w:p w14:paraId="1665C865" w14:textId="77777777" w:rsidR="00471A09" w:rsidRDefault="00471A09">
      <w:pPr>
        <w:spacing w:after="0"/>
        <w:rPr>
          <w:b/>
          <w:sz w:val="32"/>
          <w:szCs w:val="32"/>
        </w:rPr>
      </w:pPr>
    </w:p>
    <w:p w14:paraId="59C575B3"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0000FF"/>
        </w:rPr>
        <w:t>TOP</w:t>
      </w:r>
      <w:r>
        <w:rPr>
          <w:rFonts w:ascii="Consolas" w:eastAsia="Consolas" w:hAnsi="Consolas" w:cs="Consolas"/>
          <w:color w:val="000000"/>
        </w:rPr>
        <w:t xml:space="preserve"> 10 </w:t>
      </w:r>
    </w:p>
    <w:p w14:paraId="074137E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clientnum</w:t>
      </w:r>
      <w:r>
        <w:rPr>
          <w:rFonts w:ascii="Consolas" w:eastAsia="Consolas" w:hAnsi="Consolas" w:cs="Consolas"/>
          <w:color w:val="808080"/>
        </w:rPr>
        <w:t>,</w:t>
      </w:r>
      <w:r>
        <w:rPr>
          <w:rFonts w:ascii="Consolas" w:eastAsia="Consolas" w:hAnsi="Consolas" w:cs="Consolas"/>
          <w:color w:val="000000"/>
        </w:rPr>
        <w:t xml:space="preserve"> </w:t>
      </w:r>
    </w:p>
    <w:p w14:paraId="6C0A9DFD"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customer_age</w:t>
      </w:r>
      <w:r>
        <w:rPr>
          <w:rFonts w:ascii="Consolas" w:eastAsia="Consolas" w:hAnsi="Consolas" w:cs="Consolas"/>
          <w:color w:val="808080"/>
        </w:rPr>
        <w:t>,</w:t>
      </w:r>
      <w:r>
        <w:rPr>
          <w:rFonts w:ascii="Consolas" w:eastAsia="Consolas" w:hAnsi="Consolas" w:cs="Consolas"/>
          <w:color w:val="000000"/>
        </w:rPr>
        <w:t xml:space="preserve"> </w:t>
      </w:r>
    </w:p>
    <w:p w14:paraId="6E5BE38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56348C2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credit_limit</w:t>
      </w:r>
      <w:r>
        <w:rPr>
          <w:rFonts w:ascii="Consolas" w:eastAsia="Consolas" w:hAnsi="Consolas" w:cs="Consolas"/>
          <w:color w:val="808080"/>
        </w:rPr>
        <w:t>,</w:t>
      </w:r>
      <w:r>
        <w:rPr>
          <w:rFonts w:ascii="Consolas" w:eastAsia="Consolas" w:hAnsi="Consolas" w:cs="Consolas"/>
          <w:color w:val="000000"/>
        </w:rPr>
        <w:t xml:space="preserve"> </w:t>
      </w:r>
    </w:p>
    <w:p w14:paraId="38F2AE5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utilization_ratio</w:t>
      </w:r>
    </w:p>
    <w:p w14:paraId="5116C2C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w:t>
      </w:r>
    </w:p>
    <w:p w14:paraId="713A31B7" w14:textId="77777777" w:rsidR="00471A09" w:rsidRDefault="00A2431B">
      <w:pPr>
        <w:spacing w:after="0"/>
        <w:ind w:firstLine="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utilization_ratio </w:t>
      </w:r>
      <w:r>
        <w:rPr>
          <w:rFonts w:ascii="Consolas" w:eastAsia="Consolas" w:hAnsi="Consolas" w:cs="Consolas"/>
          <w:color w:val="0000FF"/>
        </w:rPr>
        <w:t>DESC</w:t>
      </w:r>
      <w:r>
        <w:rPr>
          <w:rFonts w:ascii="Consolas" w:eastAsia="Consolas" w:hAnsi="Consolas" w:cs="Consolas"/>
          <w:color w:val="808080"/>
        </w:rPr>
        <w:t>;</w:t>
      </w:r>
    </w:p>
    <w:p w14:paraId="60921DE2" w14:textId="77777777" w:rsidR="00471A09" w:rsidRDefault="00471A09">
      <w:pPr>
        <w:spacing w:after="0"/>
        <w:ind w:firstLine="360"/>
        <w:rPr>
          <w:rFonts w:ascii="Consolas" w:eastAsia="Consolas" w:hAnsi="Consolas" w:cs="Consolas"/>
          <w:color w:val="808080"/>
        </w:rPr>
      </w:pPr>
    </w:p>
    <w:p w14:paraId="60915039" w14:textId="77777777" w:rsidR="00471A09" w:rsidRDefault="00A2431B">
      <w:pPr>
        <w:spacing w:after="0"/>
        <w:ind w:firstLine="360"/>
        <w:rPr>
          <w:b/>
          <w:sz w:val="32"/>
          <w:szCs w:val="32"/>
        </w:rPr>
      </w:pPr>
      <w:r>
        <w:rPr>
          <w:b/>
          <w:noProof/>
          <w:sz w:val="32"/>
          <w:szCs w:val="32"/>
        </w:rPr>
        <w:drawing>
          <wp:inline distT="0" distB="0" distL="0" distR="0" wp14:anchorId="5E45BD1D" wp14:editId="3474F573">
            <wp:extent cx="3834788" cy="1860159"/>
            <wp:effectExtent l="0" t="0" r="0" b="0"/>
            <wp:docPr id="19541808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834788" cy="1860159"/>
                    </a:xfrm>
                    <a:prstGeom prst="rect">
                      <a:avLst/>
                    </a:prstGeom>
                    <a:ln/>
                  </pic:spPr>
                </pic:pic>
              </a:graphicData>
            </a:graphic>
          </wp:inline>
        </w:drawing>
      </w:r>
    </w:p>
    <w:p w14:paraId="41BF94D7"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Customers with High Credit Limit but Low Balance (Top 10)</w:t>
      </w:r>
    </w:p>
    <w:p w14:paraId="6DBDD8CA" w14:textId="77777777" w:rsidR="00471A09" w:rsidRDefault="00471A09">
      <w:pPr>
        <w:spacing w:after="0"/>
        <w:rPr>
          <w:b/>
          <w:sz w:val="24"/>
          <w:szCs w:val="24"/>
        </w:rPr>
      </w:pPr>
    </w:p>
    <w:p w14:paraId="2732B1A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0000FF"/>
        </w:rPr>
        <w:t>TOP</w:t>
      </w:r>
      <w:r>
        <w:rPr>
          <w:rFonts w:ascii="Consolas" w:eastAsia="Consolas" w:hAnsi="Consolas" w:cs="Consolas"/>
          <w:color w:val="000000"/>
        </w:rPr>
        <w:t xml:space="preserve"> 10</w:t>
      </w:r>
    </w:p>
    <w:p w14:paraId="5ED6E9BA"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lastRenderedPageBreak/>
        <w:t xml:space="preserve">    clientnum</w:t>
      </w:r>
      <w:r>
        <w:rPr>
          <w:rFonts w:ascii="Consolas" w:eastAsia="Consolas" w:hAnsi="Consolas" w:cs="Consolas"/>
          <w:color w:val="808080"/>
        </w:rPr>
        <w:t>,</w:t>
      </w:r>
      <w:r>
        <w:rPr>
          <w:rFonts w:ascii="Consolas" w:eastAsia="Consolas" w:hAnsi="Consolas" w:cs="Consolas"/>
          <w:color w:val="000000"/>
        </w:rPr>
        <w:t xml:space="preserve"> </w:t>
      </w:r>
    </w:p>
    <w:p w14:paraId="75D16107"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customer_age</w:t>
      </w:r>
      <w:r>
        <w:rPr>
          <w:rFonts w:ascii="Consolas" w:eastAsia="Consolas" w:hAnsi="Consolas" w:cs="Consolas"/>
          <w:color w:val="808080"/>
        </w:rPr>
        <w:t>,</w:t>
      </w:r>
      <w:r>
        <w:rPr>
          <w:rFonts w:ascii="Consolas" w:eastAsia="Consolas" w:hAnsi="Consolas" w:cs="Consolas"/>
          <w:color w:val="000000"/>
        </w:rPr>
        <w:t xml:space="preserve"> </w:t>
      </w:r>
    </w:p>
    <w:p w14:paraId="7C844F4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7AE2AC8F"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credit_limit</w:t>
      </w:r>
      <w:r>
        <w:rPr>
          <w:rFonts w:ascii="Consolas" w:eastAsia="Consolas" w:hAnsi="Consolas" w:cs="Consolas"/>
          <w:color w:val="808080"/>
        </w:rPr>
        <w:t>,</w:t>
      </w:r>
      <w:r>
        <w:rPr>
          <w:rFonts w:ascii="Consolas" w:eastAsia="Consolas" w:hAnsi="Consolas" w:cs="Consolas"/>
          <w:color w:val="000000"/>
        </w:rPr>
        <w:t xml:space="preserve"> </w:t>
      </w:r>
    </w:p>
    <w:p w14:paraId="6502F2B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r>
        <w:rPr>
          <w:rFonts w:ascii="Consolas" w:eastAsia="Consolas" w:hAnsi="Consolas" w:cs="Consolas"/>
          <w:color w:val="808080"/>
        </w:rPr>
        <w:t>,</w:t>
      </w:r>
      <w:r>
        <w:rPr>
          <w:rFonts w:ascii="Consolas" w:eastAsia="Consolas" w:hAnsi="Consolas" w:cs="Consolas"/>
          <w:color w:val="000000"/>
        </w:rPr>
        <w:t xml:space="preserve"> </w:t>
      </w:r>
    </w:p>
    <w:p w14:paraId="3D255D2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r>
        <w:rPr>
          <w:rFonts w:ascii="Consolas" w:eastAsia="Consolas" w:hAnsi="Consolas" w:cs="Consolas"/>
          <w:color w:val="000000"/>
        </w:rPr>
        <w:t xml:space="preserve">balance </w:t>
      </w:r>
      <w:r>
        <w:rPr>
          <w:rFonts w:ascii="Consolas" w:eastAsia="Consolas" w:hAnsi="Consolas" w:cs="Consolas"/>
          <w:color w:val="808080"/>
        </w:rPr>
        <w:t>*</w:t>
      </w:r>
      <w:r>
        <w:rPr>
          <w:rFonts w:ascii="Consolas" w:eastAsia="Consolas" w:hAnsi="Consolas" w:cs="Consolas"/>
          <w:color w:val="000000"/>
        </w:rPr>
        <w:t xml:space="preserve"> 100.0 </w:t>
      </w:r>
      <w:r>
        <w:rPr>
          <w:rFonts w:ascii="Consolas" w:eastAsia="Consolas" w:hAnsi="Consolas" w:cs="Consolas"/>
          <w:color w:val="808080"/>
        </w:rPr>
        <w:t>/</w:t>
      </w:r>
      <w:r>
        <w:rPr>
          <w:rFonts w:ascii="Consolas" w:eastAsia="Consolas" w:hAnsi="Consolas" w:cs="Consolas"/>
          <w:color w:val="000000"/>
        </w:rPr>
        <w:t xml:space="preserve"> credit_limit</w:t>
      </w:r>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Balance_Percentage</w:t>
      </w:r>
    </w:p>
    <w:p w14:paraId="5D7437E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w:t>
      </w:r>
    </w:p>
    <w:p w14:paraId="4E91675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WHERE</w:t>
      </w:r>
      <w:r>
        <w:rPr>
          <w:rFonts w:ascii="Consolas" w:eastAsia="Consolas" w:hAnsi="Consolas" w:cs="Consolas"/>
          <w:color w:val="000000"/>
        </w:rPr>
        <w:t xml:space="preserve"> balance </w:t>
      </w:r>
      <w:r>
        <w:rPr>
          <w:rFonts w:ascii="Consolas" w:eastAsia="Consolas" w:hAnsi="Consolas" w:cs="Consolas"/>
          <w:color w:val="808080"/>
        </w:rPr>
        <w:t>&lt;</w:t>
      </w:r>
      <w:r>
        <w:rPr>
          <w:rFonts w:ascii="Consolas" w:eastAsia="Consolas" w:hAnsi="Consolas" w:cs="Consolas"/>
          <w:color w:val="0000FF"/>
        </w:rPr>
        <w:t xml:space="preserve"> </w:t>
      </w:r>
      <w:r>
        <w:rPr>
          <w:rFonts w:ascii="Consolas" w:eastAsia="Consolas" w:hAnsi="Consolas" w:cs="Consolas"/>
          <w:color w:val="808080"/>
        </w:rPr>
        <w:t>(</w:t>
      </w:r>
      <w:r>
        <w:rPr>
          <w:rFonts w:ascii="Consolas" w:eastAsia="Consolas" w:hAnsi="Consolas" w:cs="Consolas"/>
          <w:color w:val="000000"/>
        </w:rPr>
        <w:t xml:space="preserve">0.2 </w:t>
      </w:r>
      <w:r>
        <w:rPr>
          <w:rFonts w:ascii="Consolas" w:eastAsia="Consolas" w:hAnsi="Consolas" w:cs="Consolas"/>
          <w:color w:val="808080"/>
        </w:rPr>
        <w:t>*</w:t>
      </w:r>
      <w:r>
        <w:rPr>
          <w:rFonts w:ascii="Consolas" w:eastAsia="Consolas" w:hAnsi="Consolas" w:cs="Consolas"/>
          <w:color w:val="000000"/>
        </w:rPr>
        <w:t xml:space="preserve"> credit_limit</w:t>
      </w:r>
      <w:r>
        <w:rPr>
          <w:rFonts w:ascii="Consolas" w:eastAsia="Consolas" w:hAnsi="Consolas" w:cs="Consolas"/>
          <w:color w:val="808080"/>
        </w:rPr>
        <w:t>)</w:t>
      </w:r>
    </w:p>
    <w:p w14:paraId="3B3761CE"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Balance_Percentage </w:t>
      </w:r>
      <w:r>
        <w:rPr>
          <w:rFonts w:ascii="Consolas" w:eastAsia="Consolas" w:hAnsi="Consolas" w:cs="Consolas"/>
          <w:color w:val="0000FF"/>
        </w:rPr>
        <w:t>ASC</w:t>
      </w:r>
      <w:r>
        <w:rPr>
          <w:rFonts w:ascii="Consolas" w:eastAsia="Consolas" w:hAnsi="Consolas" w:cs="Consolas"/>
          <w:color w:val="808080"/>
        </w:rPr>
        <w:t>;</w:t>
      </w:r>
    </w:p>
    <w:p w14:paraId="56B001D0" w14:textId="77777777" w:rsidR="00471A09" w:rsidRDefault="00471A09">
      <w:pPr>
        <w:spacing w:after="0"/>
        <w:ind w:left="360"/>
        <w:rPr>
          <w:sz w:val="24"/>
          <w:szCs w:val="24"/>
        </w:rPr>
      </w:pPr>
    </w:p>
    <w:p w14:paraId="39426A92" w14:textId="77777777" w:rsidR="00471A09" w:rsidRDefault="00A2431B">
      <w:pPr>
        <w:spacing w:after="0"/>
        <w:ind w:left="360"/>
        <w:rPr>
          <w:b/>
          <w:sz w:val="24"/>
          <w:szCs w:val="24"/>
        </w:rPr>
      </w:pPr>
      <w:r>
        <w:rPr>
          <w:b/>
          <w:noProof/>
          <w:sz w:val="24"/>
          <w:szCs w:val="24"/>
        </w:rPr>
        <w:drawing>
          <wp:inline distT="0" distB="0" distL="0" distR="0" wp14:anchorId="05F9168C" wp14:editId="3FE29D33">
            <wp:extent cx="4884843" cy="1950889"/>
            <wp:effectExtent l="0" t="0" r="0" b="0"/>
            <wp:docPr id="19541808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884843" cy="1950889"/>
                    </a:xfrm>
                    <a:prstGeom prst="rect">
                      <a:avLst/>
                    </a:prstGeom>
                    <a:ln/>
                  </pic:spPr>
                </pic:pic>
              </a:graphicData>
            </a:graphic>
          </wp:inline>
        </w:drawing>
      </w:r>
    </w:p>
    <w:p w14:paraId="43FF2CFE" w14:textId="77777777" w:rsidR="00471A09" w:rsidRDefault="00471A09">
      <w:pPr>
        <w:spacing w:after="0"/>
        <w:ind w:left="360"/>
        <w:rPr>
          <w:b/>
          <w:sz w:val="24"/>
          <w:szCs w:val="24"/>
        </w:rPr>
      </w:pPr>
    </w:p>
    <w:p w14:paraId="2F6DF0D4"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Customers with the Longest Relationship (Top 10 by Tenure)</w:t>
      </w:r>
    </w:p>
    <w:p w14:paraId="27BCC5B7" w14:textId="77777777" w:rsidR="00471A09" w:rsidRDefault="00471A09">
      <w:pPr>
        <w:spacing w:after="0"/>
        <w:rPr>
          <w:b/>
          <w:sz w:val="24"/>
          <w:szCs w:val="24"/>
        </w:rPr>
      </w:pPr>
    </w:p>
    <w:p w14:paraId="0FF9C903"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0000FF"/>
        </w:rPr>
        <w:t>TOP</w:t>
      </w:r>
      <w:r>
        <w:rPr>
          <w:rFonts w:ascii="Consolas" w:eastAsia="Consolas" w:hAnsi="Consolas" w:cs="Consolas"/>
          <w:color w:val="000000"/>
        </w:rPr>
        <w:t xml:space="preserve"> 10 </w:t>
      </w:r>
    </w:p>
    <w:p w14:paraId="7CA12F2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clientnum</w:t>
      </w:r>
      <w:r>
        <w:rPr>
          <w:rFonts w:ascii="Consolas" w:eastAsia="Consolas" w:hAnsi="Consolas" w:cs="Consolas"/>
          <w:color w:val="808080"/>
        </w:rPr>
        <w:t>,</w:t>
      </w:r>
      <w:r>
        <w:rPr>
          <w:rFonts w:ascii="Consolas" w:eastAsia="Consolas" w:hAnsi="Consolas" w:cs="Consolas"/>
          <w:color w:val="000000"/>
        </w:rPr>
        <w:t xml:space="preserve"> </w:t>
      </w:r>
    </w:p>
    <w:p w14:paraId="4E9B2524"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customer_age</w:t>
      </w:r>
      <w:r>
        <w:rPr>
          <w:rFonts w:ascii="Consolas" w:eastAsia="Consolas" w:hAnsi="Consolas" w:cs="Consolas"/>
          <w:color w:val="808080"/>
        </w:rPr>
        <w:t>,</w:t>
      </w:r>
      <w:r>
        <w:rPr>
          <w:rFonts w:ascii="Consolas" w:eastAsia="Consolas" w:hAnsi="Consolas" w:cs="Consolas"/>
          <w:color w:val="000000"/>
        </w:rPr>
        <w:t xml:space="preserve"> </w:t>
      </w:r>
    </w:p>
    <w:p w14:paraId="30ECA9A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months_on_book</w:t>
      </w:r>
      <w:r>
        <w:rPr>
          <w:rFonts w:ascii="Consolas" w:eastAsia="Consolas" w:hAnsi="Consolas" w:cs="Consolas"/>
          <w:color w:val="808080"/>
        </w:rPr>
        <w:t>,</w:t>
      </w:r>
      <w:r>
        <w:rPr>
          <w:rFonts w:ascii="Consolas" w:eastAsia="Consolas" w:hAnsi="Consolas" w:cs="Consolas"/>
          <w:color w:val="000000"/>
        </w:rPr>
        <w:t xml:space="preserve"> </w:t>
      </w:r>
    </w:p>
    <w:p w14:paraId="023426E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25C56C92"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p>
    <w:p w14:paraId="21E2F22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w:t>
      </w:r>
    </w:p>
    <w:p w14:paraId="1A70E690"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months_on_book </w:t>
      </w:r>
      <w:r>
        <w:rPr>
          <w:rFonts w:ascii="Consolas" w:eastAsia="Consolas" w:hAnsi="Consolas" w:cs="Consolas"/>
          <w:color w:val="0000FF"/>
        </w:rPr>
        <w:t>DESC</w:t>
      </w:r>
      <w:r>
        <w:rPr>
          <w:rFonts w:ascii="Consolas" w:eastAsia="Consolas" w:hAnsi="Consolas" w:cs="Consolas"/>
          <w:color w:val="808080"/>
        </w:rPr>
        <w:t>;</w:t>
      </w:r>
    </w:p>
    <w:p w14:paraId="7849E9B7" w14:textId="77777777" w:rsidR="00471A09" w:rsidRDefault="00471A09">
      <w:pPr>
        <w:spacing w:after="0"/>
        <w:ind w:left="360"/>
        <w:rPr>
          <w:sz w:val="24"/>
          <w:szCs w:val="24"/>
        </w:rPr>
      </w:pPr>
    </w:p>
    <w:p w14:paraId="469815A7" w14:textId="77777777" w:rsidR="00471A09" w:rsidRDefault="00A2431B">
      <w:pPr>
        <w:spacing w:after="0"/>
        <w:ind w:left="360"/>
        <w:rPr>
          <w:b/>
          <w:sz w:val="24"/>
          <w:szCs w:val="24"/>
        </w:rPr>
      </w:pPr>
      <w:r>
        <w:rPr>
          <w:b/>
          <w:noProof/>
          <w:sz w:val="24"/>
          <w:szCs w:val="24"/>
        </w:rPr>
        <w:drawing>
          <wp:inline distT="0" distB="0" distL="0" distR="0" wp14:anchorId="73B58B09" wp14:editId="16A3CC7C">
            <wp:extent cx="4528444" cy="2346392"/>
            <wp:effectExtent l="0" t="0" r="0" b="0"/>
            <wp:docPr id="19541808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528444" cy="2346392"/>
                    </a:xfrm>
                    <a:prstGeom prst="rect">
                      <a:avLst/>
                    </a:prstGeom>
                    <a:ln/>
                  </pic:spPr>
                </pic:pic>
              </a:graphicData>
            </a:graphic>
          </wp:inline>
        </w:drawing>
      </w:r>
    </w:p>
    <w:p w14:paraId="53839164"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Average Dependent Count by Income Group</w:t>
      </w:r>
    </w:p>
    <w:p w14:paraId="796D8E7A" w14:textId="77777777" w:rsidR="00471A09" w:rsidRDefault="00471A09">
      <w:pPr>
        <w:spacing w:after="0"/>
        <w:rPr>
          <w:b/>
          <w:sz w:val="24"/>
          <w:szCs w:val="24"/>
        </w:rPr>
      </w:pPr>
    </w:p>
    <w:p w14:paraId="7AFFE6C3"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4644BE33"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lastRenderedPageBreak/>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5641920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r>
        <w:rPr>
          <w:rFonts w:ascii="Consolas" w:eastAsia="Consolas" w:hAnsi="Consolas" w:cs="Consolas"/>
          <w:color w:val="FF00FF"/>
        </w:rPr>
        <w:t>AVG</w:t>
      </w:r>
      <w:r>
        <w:rPr>
          <w:rFonts w:ascii="Consolas" w:eastAsia="Consolas" w:hAnsi="Consolas" w:cs="Consolas"/>
          <w:color w:val="808080"/>
        </w:rPr>
        <w:t>(</w:t>
      </w:r>
      <w:r>
        <w:rPr>
          <w:rFonts w:ascii="Consolas" w:eastAsia="Consolas" w:hAnsi="Consolas" w:cs="Consolas"/>
          <w:color w:val="000000"/>
        </w:rPr>
        <w:t>dependent_count</w:t>
      </w:r>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Avg_Dependents</w:t>
      </w:r>
    </w:p>
    <w:p w14:paraId="2C8B044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w:t>
      </w:r>
    </w:p>
    <w:p w14:paraId="6C3028C7"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income</w:t>
      </w:r>
    </w:p>
    <w:p w14:paraId="0E994658"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Avg_Dependents </w:t>
      </w:r>
      <w:r>
        <w:rPr>
          <w:rFonts w:ascii="Consolas" w:eastAsia="Consolas" w:hAnsi="Consolas" w:cs="Consolas"/>
          <w:color w:val="0000FF"/>
        </w:rPr>
        <w:t>DESC</w:t>
      </w:r>
      <w:r>
        <w:rPr>
          <w:rFonts w:ascii="Consolas" w:eastAsia="Consolas" w:hAnsi="Consolas" w:cs="Consolas"/>
          <w:color w:val="808080"/>
        </w:rPr>
        <w:t>;</w:t>
      </w:r>
    </w:p>
    <w:p w14:paraId="292C4EC0" w14:textId="77777777" w:rsidR="00471A09" w:rsidRDefault="00471A09">
      <w:pPr>
        <w:spacing w:after="0"/>
        <w:ind w:left="360"/>
        <w:rPr>
          <w:sz w:val="24"/>
          <w:szCs w:val="24"/>
        </w:rPr>
      </w:pPr>
    </w:p>
    <w:p w14:paraId="23D5D8BE" w14:textId="77777777" w:rsidR="00471A09" w:rsidRDefault="00A2431B">
      <w:pPr>
        <w:spacing w:after="0"/>
        <w:ind w:left="360"/>
        <w:rPr>
          <w:b/>
          <w:sz w:val="24"/>
          <w:szCs w:val="24"/>
        </w:rPr>
      </w:pPr>
      <w:r>
        <w:rPr>
          <w:b/>
          <w:noProof/>
          <w:sz w:val="24"/>
          <w:szCs w:val="24"/>
        </w:rPr>
        <w:drawing>
          <wp:inline distT="0" distB="0" distL="0" distR="0" wp14:anchorId="24E88066" wp14:editId="06928A3F">
            <wp:extent cx="2572626" cy="1754512"/>
            <wp:effectExtent l="0" t="0" r="0" b="0"/>
            <wp:docPr id="195418083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572626" cy="1754512"/>
                    </a:xfrm>
                    <a:prstGeom prst="rect">
                      <a:avLst/>
                    </a:prstGeom>
                    <a:ln/>
                  </pic:spPr>
                </pic:pic>
              </a:graphicData>
            </a:graphic>
          </wp:inline>
        </w:drawing>
      </w:r>
    </w:p>
    <w:p w14:paraId="5DE8C551" w14:textId="77777777" w:rsidR="00471A09" w:rsidRDefault="00471A09">
      <w:pPr>
        <w:spacing w:after="0"/>
        <w:ind w:left="360"/>
        <w:rPr>
          <w:b/>
          <w:sz w:val="24"/>
          <w:szCs w:val="24"/>
        </w:rPr>
      </w:pPr>
    </w:p>
    <w:p w14:paraId="45E69B87" w14:textId="77777777" w:rsidR="00471A09" w:rsidRDefault="00471A09">
      <w:pPr>
        <w:spacing w:after="0"/>
        <w:ind w:left="360"/>
        <w:rPr>
          <w:b/>
          <w:sz w:val="24"/>
          <w:szCs w:val="24"/>
        </w:rPr>
      </w:pPr>
    </w:p>
    <w:p w14:paraId="3AE9617C"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Credit Utilization Index (High-Risk Customers)</w:t>
      </w:r>
    </w:p>
    <w:p w14:paraId="264DAAEA" w14:textId="77777777" w:rsidR="00471A09" w:rsidRDefault="00471A09">
      <w:pPr>
        <w:spacing w:after="0"/>
        <w:rPr>
          <w:b/>
          <w:sz w:val="24"/>
          <w:szCs w:val="24"/>
        </w:rPr>
      </w:pPr>
    </w:p>
    <w:p w14:paraId="0CA296D2"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5480B88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clientnum</w:t>
      </w:r>
      <w:r>
        <w:rPr>
          <w:rFonts w:ascii="Consolas" w:eastAsia="Consolas" w:hAnsi="Consolas" w:cs="Consolas"/>
          <w:color w:val="808080"/>
        </w:rPr>
        <w:t>,</w:t>
      </w:r>
      <w:r>
        <w:rPr>
          <w:rFonts w:ascii="Consolas" w:eastAsia="Consolas" w:hAnsi="Consolas" w:cs="Consolas"/>
          <w:color w:val="000000"/>
        </w:rPr>
        <w:t xml:space="preserve"> </w:t>
      </w:r>
    </w:p>
    <w:p w14:paraId="6933DC6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customer_age</w:t>
      </w:r>
      <w:r>
        <w:rPr>
          <w:rFonts w:ascii="Consolas" w:eastAsia="Consolas" w:hAnsi="Consolas" w:cs="Consolas"/>
          <w:color w:val="808080"/>
        </w:rPr>
        <w:t>,</w:t>
      </w:r>
      <w:r>
        <w:rPr>
          <w:rFonts w:ascii="Consolas" w:eastAsia="Consolas" w:hAnsi="Consolas" w:cs="Consolas"/>
          <w:color w:val="000000"/>
        </w:rPr>
        <w:t xml:space="preserve"> </w:t>
      </w:r>
    </w:p>
    <w:p w14:paraId="059B083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2797646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credit_limit</w:t>
      </w:r>
      <w:r>
        <w:rPr>
          <w:rFonts w:ascii="Consolas" w:eastAsia="Consolas" w:hAnsi="Consolas" w:cs="Consolas"/>
          <w:color w:val="808080"/>
        </w:rPr>
        <w:t>,</w:t>
      </w:r>
      <w:r>
        <w:rPr>
          <w:rFonts w:ascii="Consolas" w:eastAsia="Consolas" w:hAnsi="Consolas" w:cs="Consolas"/>
          <w:color w:val="000000"/>
        </w:rPr>
        <w:t xml:space="preserve"> </w:t>
      </w:r>
    </w:p>
    <w:p w14:paraId="75F27F67"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utilization_ratio</w:t>
      </w:r>
      <w:r>
        <w:rPr>
          <w:rFonts w:ascii="Consolas" w:eastAsia="Consolas" w:hAnsi="Consolas" w:cs="Consolas"/>
          <w:color w:val="808080"/>
        </w:rPr>
        <w:t>,</w:t>
      </w:r>
    </w:p>
    <w:p w14:paraId="730E8C0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r>
        <w:rPr>
          <w:rFonts w:ascii="Consolas" w:eastAsia="Consolas" w:hAnsi="Consolas" w:cs="Consolas"/>
          <w:color w:val="000000"/>
        </w:rPr>
        <w:t xml:space="preserve">utilization_ratio </w:t>
      </w:r>
      <w:r>
        <w:rPr>
          <w:rFonts w:ascii="Consolas" w:eastAsia="Consolas" w:hAnsi="Consolas" w:cs="Consolas"/>
          <w:color w:val="808080"/>
        </w:rPr>
        <w:t>*</w:t>
      </w:r>
      <w:r>
        <w:rPr>
          <w:rFonts w:ascii="Consolas" w:eastAsia="Consolas" w:hAnsi="Consolas" w:cs="Consolas"/>
          <w:color w:val="000000"/>
        </w:rPr>
        <w:t xml:space="preserve"> 100.0</w:t>
      </w:r>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Utilization_Percentage</w:t>
      </w:r>
      <w:r>
        <w:rPr>
          <w:rFonts w:ascii="Consolas" w:eastAsia="Consolas" w:hAnsi="Consolas" w:cs="Consolas"/>
          <w:color w:val="808080"/>
        </w:rPr>
        <w:t>,</w:t>
      </w:r>
    </w:p>
    <w:p w14:paraId="101EBAE4"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CASE</w:t>
      </w:r>
      <w:r>
        <w:rPr>
          <w:rFonts w:ascii="Consolas" w:eastAsia="Consolas" w:hAnsi="Consolas" w:cs="Consolas"/>
          <w:color w:val="000000"/>
        </w:rPr>
        <w:t xml:space="preserve"> </w:t>
      </w:r>
    </w:p>
    <w:p w14:paraId="05F4884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utilization_ratio </w:t>
      </w:r>
      <w:r>
        <w:rPr>
          <w:rFonts w:ascii="Consolas" w:eastAsia="Consolas" w:hAnsi="Consolas" w:cs="Consolas"/>
          <w:color w:val="808080"/>
        </w:rPr>
        <w:t>&gt;</w:t>
      </w:r>
      <w:r>
        <w:rPr>
          <w:rFonts w:ascii="Consolas" w:eastAsia="Consolas" w:hAnsi="Consolas" w:cs="Consolas"/>
          <w:color w:val="000000"/>
        </w:rPr>
        <w:t xml:space="preserve"> 0.8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'High Risk'</w:t>
      </w:r>
    </w:p>
    <w:p w14:paraId="111D08A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utilization_ratio </w:t>
      </w:r>
      <w:r>
        <w:rPr>
          <w:rFonts w:ascii="Consolas" w:eastAsia="Consolas" w:hAnsi="Consolas" w:cs="Consolas"/>
          <w:color w:val="808080"/>
        </w:rPr>
        <w:t>BETWEEN</w:t>
      </w:r>
      <w:r>
        <w:rPr>
          <w:rFonts w:ascii="Consolas" w:eastAsia="Consolas" w:hAnsi="Consolas" w:cs="Consolas"/>
          <w:color w:val="000000"/>
        </w:rPr>
        <w:t xml:space="preserve"> 0.5 </w:t>
      </w:r>
      <w:r>
        <w:rPr>
          <w:rFonts w:ascii="Consolas" w:eastAsia="Consolas" w:hAnsi="Consolas" w:cs="Consolas"/>
          <w:color w:val="808080"/>
        </w:rPr>
        <w:t>AND</w:t>
      </w:r>
      <w:r>
        <w:rPr>
          <w:rFonts w:ascii="Consolas" w:eastAsia="Consolas" w:hAnsi="Consolas" w:cs="Consolas"/>
          <w:color w:val="000000"/>
        </w:rPr>
        <w:t xml:space="preserve"> 0.8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'Moderate Risk'</w:t>
      </w:r>
    </w:p>
    <w:p w14:paraId="21E0AD2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'Low Risk'</w:t>
      </w:r>
      <w:r>
        <w:rPr>
          <w:rFonts w:ascii="Consolas" w:eastAsia="Consolas" w:hAnsi="Consolas" w:cs="Consolas"/>
          <w:color w:val="000000"/>
        </w:rPr>
        <w:t xml:space="preserve"> </w:t>
      </w:r>
    </w:p>
    <w:p w14:paraId="435E9E02"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Risk_Level</w:t>
      </w:r>
    </w:p>
    <w:p w14:paraId="1FE0967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w:t>
      </w:r>
    </w:p>
    <w:p w14:paraId="05F8D748"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utilization_ratio </w:t>
      </w:r>
      <w:r>
        <w:rPr>
          <w:rFonts w:ascii="Consolas" w:eastAsia="Consolas" w:hAnsi="Consolas" w:cs="Consolas"/>
          <w:color w:val="0000FF"/>
        </w:rPr>
        <w:t>DESC</w:t>
      </w:r>
      <w:r>
        <w:rPr>
          <w:rFonts w:ascii="Consolas" w:eastAsia="Consolas" w:hAnsi="Consolas" w:cs="Consolas"/>
          <w:color w:val="808080"/>
        </w:rPr>
        <w:t>;</w:t>
      </w:r>
    </w:p>
    <w:p w14:paraId="3667914A" w14:textId="77777777" w:rsidR="00471A09" w:rsidRDefault="00471A09">
      <w:pPr>
        <w:spacing w:after="0"/>
        <w:ind w:left="360"/>
        <w:rPr>
          <w:sz w:val="24"/>
          <w:szCs w:val="24"/>
        </w:rPr>
      </w:pPr>
    </w:p>
    <w:p w14:paraId="3E3D9D33" w14:textId="77777777" w:rsidR="00471A09" w:rsidRDefault="00A2431B">
      <w:pPr>
        <w:spacing w:after="0"/>
        <w:ind w:left="360"/>
        <w:rPr>
          <w:b/>
          <w:sz w:val="24"/>
          <w:szCs w:val="24"/>
        </w:rPr>
      </w:pPr>
      <w:r>
        <w:rPr>
          <w:b/>
          <w:noProof/>
          <w:sz w:val="24"/>
          <w:szCs w:val="24"/>
        </w:rPr>
        <w:drawing>
          <wp:inline distT="0" distB="0" distL="0" distR="0" wp14:anchorId="3ECE4769" wp14:editId="0A966DA6">
            <wp:extent cx="3409629" cy="2161421"/>
            <wp:effectExtent l="0" t="0" r="0" b="0"/>
            <wp:docPr id="195418083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3409629" cy="2161421"/>
                    </a:xfrm>
                    <a:prstGeom prst="rect">
                      <a:avLst/>
                    </a:prstGeom>
                    <a:ln/>
                  </pic:spPr>
                </pic:pic>
              </a:graphicData>
            </a:graphic>
          </wp:inline>
        </w:drawing>
      </w:r>
    </w:p>
    <w:p w14:paraId="5CC474C8"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Longest Relationship Customers (VIP Segmentation)</w:t>
      </w:r>
    </w:p>
    <w:p w14:paraId="77C112E4" w14:textId="77777777" w:rsidR="00471A09" w:rsidRDefault="00471A09">
      <w:pPr>
        <w:spacing w:after="0"/>
        <w:rPr>
          <w:b/>
          <w:sz w:val="24"/>
          <w:szCs w:val="24"/>
        </w:rPr>
      </w:pPr>
    </w:p>
    <w:p w14:paraId="44FEA6C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78519E3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lastRenderedPageBreak/>
        <w:t xml:space="preserve">    clientnum</w:t>
      </w:r>
      <w:r>
        <w:rPr>
          <w:rFonts w:ascii="Consolas" w:eastAsia="Consolas" w:hAnsi="Consolas" w:cs="Consolas"/>
          <w:color w:val="808080"/>
        </w:rPr>
        <w:t>,</w:t>
      </w:r>
      <w:r>
        <w:rPr>
          <w:rFonts w:ascii="Consolas" w:eastAsia="Consolas" w:hAnsi="Consolas" w:cs="Consolas"/>
          <w:color w:val="000000"/>
        </w:rPr>
        <w:t xml:space="preserve"> </w:t>
      </w:r>
    </w:p>
    <w:p w14:paraId="6E2FE0C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customer_age</w:t>
      </w:r>
      <w:r>
        <w:rPr>
          <w:rFonts w:ascii="Consolas" w:eastAsia="Consolas" w:hAnsi="Consolas" w:cs="Consolas"/>
          <w:color w:val="808080"/>
        </w:rPr>
        <w:t>,</w:t>
      </w:r>
      <w:r>
        <w:rPr>
          <w:rFonts w:ascii="Consolas" w:eastAsia="Consolas" w:hAnsi="Consolas" w:cs="Consolas"/>
          <w:color w:val="000000"/>
        </w:rPr>
        <w:t xml:space="preserve"> </w:t>
      </w:r>
    </w:p>
    <w:p w14:paraId="3DCFE81F"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months_on_book</w:t>
      </w:r>
      <w:r>
        <w:rPr>
          <w:rFonts w:ascii="Consolas" w:eastAsia="Consolas" w:hAnsi="Consolas" w:cs="Consolas"/>
          <w:color w:val="808080"/>
        </w:rPr>
        <w:t>,</w:t>
      </w:r>
      <w:r>
        <w:rPr>
          <w:rFonts w:ascii="Consolas" w:eastAsia="Consolas" w:hAnsi="Consolas" w:cs="Consolas"/>
          <w:color w:val="000000"/>
        </w:rPr>
        <w:t xml:space="preserve"> </w:t>
      </w:r>
    </w:p>
    <w:p w14:paraId="6C08CA6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28497C6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r>
        <w:rPr>
          <w:rFonts w:ascii="Consolas" w:eastAsia="Consolas" w:hAnsi="Consolas" w:cs="Consolas"/>
          <w:color w:val="808080"/>
        </w:rPr>
        <w:t>,</w:t>
      </w:r>
      <w:r>
        <w:rPr>
          <w:rFonts w:ascii="Consolas" w:eastAsia="Consolas" w:hAnsi="Consolas" w:cs="Consolas"/>
          <w:color w:val="000000"/>
        </w:rPr>
        <w:t xml:space="preserve"> </w:t>
      </w:r>
    </w:p>
    <w:p w14:paraId="263745A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credit_limit</w:t>
      </w:r>
    </w:p>
    <w:p w14:paraId="3176F7C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bank_churn_data</w:t>
      </w:r>
    </w:p>
    <w:p w14:paraId="3C0C28F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WHERE</w:t>
      </w:r>
      <w:r>
        <w:rPr>
          <w:rFonts w:ascii="Consolas" w:eastAsia="Consolas" w:hAnsi="Consolas" w:cs="Consolas"/>
          <w:color w:val="000000"/>
        </w:rPr>
        <w:t xml:space="preserve"> months_on_book </w:t>
      </w:r>
      <w:r>
        <w:rPr>
          <w:rFonts w:ascii="Consolas" w:eastAsia="Consolas" w:hAnsi="Consolas" w:cs="Consolas"/>
          <w:color w:val="808080"/>
        </w:rPr>
        <w:t>&gt;</w:t>
      </w:r>
      <w:r>
        <w:rPr>
          <w:rFonts w:ascii="Consolas" w:eastAsia="Consolas" w:hAnsi="Consolas" w:cs="Consolas"/>
          <w:color w:val="000000"/>
        </w:rPr>
        <w:t xml:space="preserve"> 53</w:t>
      </w:r>
    </w:p>
    <w:p w14:paraId="398B805D"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balance </w:t>
      </w:r>
      <w:r>
        <w:rPr>
          <w:rFonts w:ascii="Consolas" w:eastAsia="Consolas" w:hAnsi="Consolas" w:cs="Consolas"/>
          <w:color w:val="0000FF"/>
        </w:rPr>
        <w:t>DESC</w:t>
      </w:r>
      <w:r>
        <w:rPr>
          <w:rFonts w:ascii="Consolas" w:eastAsia="Consolas" w:hAnsi="Consolas" w:cs="Consolas"/>
          <w:color w:val="808080"/>
        </w:rPr>
        <w:t>;</w:t>
      </w:r>
    </w:p>
    <w:p w14:paraId="37C84F52" w14:textId="77777777" w:rsidR="00471A09" w:rsidRDefault="00471A09">
      <w:pPr>
        <w:spacing w:after="0"/>
        <w:ind w:left="360"/>
        <w:rPr>
          <w:sz w:val="24"/>
          <w:szCs w:val="24"/>
        </w:rPr>
      </w:pPr>
    </w:p>
    <w:p w14:paraId="1A97C6F8" w14:textId="77777777" w:rsidR="00471A09" w:rsidRDefault="00A2431B">
      <w:pPr>
        <w:spacing w:after="0"/>
        <w:ind w:left="360"/>
        <w:rPr>
          <w:b/>
          <w:sz w:val="24"/>
          <w:szCs w:val="24"/>
        </w:rPr>
      </w:pPr>
      <w:r>
        <w:rPr>
          <w:b/>
          <w:noProof/>
          <w:sz w:val="24"/>
          <w:szCs w:val="24"/>
        </w:rPr>
        <w:drawing>
          <wp:inline distT="0" distB="0" distL="0" distR="0" wp14:anchorId="47F93F5D" wp14:editId="4000A641">
            <wp:extent cx="5407028" cy="5568008"/>
            <wp:effectExtent l="0" t="0" r="0" b="0"/>
            <wp:docPr id="19541808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407028" cy="5568008"/>
                    </a:xfrm>
                    <a:prstGeom prst="rect">
                      <a:avLst/>
                    </a:prstGeom>
                    <a:ln/>
                  </pic:spPr>
                </pic:pic>
              </a:graphicData>
            </a:graphic>
          </wp:inline>
        </w:drawing>
      </w:r>
    </w:p>
    <w:sectPr w:rsidR="00471A09">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5214" w14:textId="77777777" w:rsidR="00A2431B" w:rsidRDefault="00A2431B">
      <w:pPr>
        <w:spacing w:after="0" w:line="240" w:lineRule="auto"/>
      </w:pPr>
      <w:r>
        <w:separator/>
      </w:r>
    </w:p>
  </w:endnote>
  <w:endnote w:type="continuationSeparator" w:id="0">
    <w:p w14:paraId="35112517" w14:textId="77777777" w:rsidR="00A2431B" w:rsidRDefault="00A24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08B25C2-8D33-48AD-B68E-C4D13065FB5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F7E79D3-43D0-4CFE-B505-46128AA56676}"/>
    <w:embedBold r:id="rId3" w:fontKey="{0B3CFF85-5AEF-48C4-93E8-A5068DEC1F63}"/>
    <w:embedItalic r:id="rId4" w:fontKey="{3132FFD1-6F5F-4782-8DE2-37E5A11DF16B}"/>
    <w:embedBoldItalic r:id="rId5" w:fontKey="{617F255F-7581-42DD-8B31-36FE6945E3EE}"/>
  </w:font>
  <w:font w:name="Calibri Light">
    <w:panose1 w:val="020F0302020204030204"/>
    <w:charset w:val="00"/>
    <w:family w:val="swiss"/>
    <w:pitch w:val="variable"/>
    <w:sig w:usb0="E4002EFF" w:usb1="C000247B" w:usb2="00000009" w:usb3="00000000" w:csb0="000001FF" w:csb1="00000000"/>
    <w:embedRegular r:id="rId6" w:fontKey="{03727269-D123-4715-B123-7018506B7924}"/>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2F80C20E-A14C-4E5C-AD82-343C45F1C3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C787" w14:textId="77777777" w:rsidR="00471A09" w:rsidRDefault="00471A0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540D" w14:textId="2A8F10D3" w:rsidR="00471A09" w:rsidRDefault="00471A09">
    <w:pPr>
      <w:pBdr>
        <w:top w:val="nil"/>
        <w:left w:val="nil"/>
        <w:bottom w:val="nil"/>
        <w:right w:val="nil"/>
        <w:between w:val="nil"/>
      </w:pBdr>
      <w:tabs>
        <w:tab w:val="center" w:pos="4513"/>
        <w:tab w:val="right" w:pos="9026"/>
      </w:tabs>
      <w:spacing w:after="0" w:line="240" w:lineRule="auto"/>
      <w:rPr>
        <w:b/>
        <w:i/>
        <w:color w:val="4472C4"/>
        <w:sz w:val="20"/>
        <w:szCs w:val="20"/>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72DA" w14:textId="77777777" w:rsidR="00471A09" w:rsidRDefault="00471A0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34EC6" w14:textId="77777777" w:rsidR="00A2431B" w:rsidRDefault="00A2431B">
      <w:pPr>
        <w:spacing w:after="0" w:line="240" w:lineRule="auto"/>
      </w:pPr>
      <w:r>
        <w:separator/>
      </w:r>
    </w:p>
  </w:footnote>
  <w:footnote w:type="continuationSeparator" w:id="0">
    <w:p w14:paraId="08B98E21" w14:textId="77777777" w:rsidR="00A2431B" w:rsidRDefault="00A24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6AF1" w14:textId="0F4BD963" w:rsidR="00471A09" w:rsidRDefault="00471A0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6396" w14:textId="6BDF6362" w:rsidR="00471A09" w:rsidRDefault="00AB3557">
    <w:pPr>
      <w:pBdr>
        <w:top w:val="nil"/>
        <w:left w:val="nil"/>
        <w:bottom w:val="nil"/>
        <w:right w:val="nil"/>
        <w:between w:val="nil"/>
      </w:pBdr>
      <w:tabs>
        <w:tab w:val="center" w:pos="4513"/>
        <w:tab w:val="right" w:pos="9026"/>
      </w:tabs>
      <w:spacing w:after="0" w:line="240" w:lineRule="auto"/>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9D5B" w14:textId="56BC4264" w:rsidR="00471A09" w:rsidRDefault="00471A0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03F"/>
    <w:multiLevelType w:val="multilevel"/>
    <w:tmpl w:val="AF7252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041430"/>
    <w:multiLevelType w:val="multilevel"/>
    <w:tmpl w:val="4D08A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DD017B4"/>
    <w:multiLevelType w:val="multilevel"/>
    <w:tmpl w:val="2DC683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FA55ED"/>
    <w:multiLevelType w:val="multilevel"/>
    <w:tmpl w:val="5CCA31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2353173">
    <w:abstractNumId w:val="3"/>
  </w:num>
  <w:num w:numId="2" w16cid:durableId="832142574">
    <w:abstractNumId w:val="2"/>
  </w:num>
  <w:num w:numId="3" w16cid:durableId="1623263525">
    <w:abstractNumId w:val="0"/>
  </w:num>
  <w:num w:numId="4" w16cid:durableId="1447306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A09"/>
    <w:rsid w:val="00471A09"/>
    <w:rsid w:val="006129C4"/>
    <w:rsid w:val="00A2431B"/>
    <w:rsid w:val="00AB3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0BD0EFB"/>
  <w15:docId w15:val="{043CCCBE-0EAD-4922-B2C3-B80B2C748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D7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03B"/>
    <w:rPr>
      <w:rFonts w:eastAsiaTheme="majorEastAsia" w:cstheme="majorBidi"/>
      <w:color w:val="272727" w:themeColor="text1" w:themeTint="D8"/>
    </w:rPr>
  </w:style>
  <w:style w:type="character" w:customStyle="1" w:styleId="TitleChar">
    <w:name w:val="Title Char"/>
    <w:basedOn w:val="DefaultParagraphFont"/>
    <w:link w:val="Title"/>
    <w:uiPriority w:val="10"/>
    <w:rsid w:val="00FD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D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03B"/>
    <w:pPr>
      <w:spacing w:before="160"/>
      <w:jc w:val="center"/>
    </w:pPr>
    <w:rPr>
      <w:i/>
      <w:iCs/>
      <w:color w:val="404040" w:themeColor="text1" w:themeTint="BF"/>
    </w:rPr>
  </w:style>
  <w:style w:type="character" w:customStyle="1" w:styleId="QuoteChar">
    <w:name w:val="Quote Char"/>
    <w:basedOn w:val="DefaultParagraphFont"/>
    <w:link w:val="Quote"/>
    <w:uiPriority w:val="29"/>
    <w:rsid w:val="00FD703B"/>
    <w:rPr>
      <w:i/>
      <w:iCs/>
      <w:color w:val="404040" w:themeColor="text1" w:themeTint="BF"/>
    </w:rPr>
  </w:style>
  <w:style w:type="paragraph" w:styleId="ListParagraph">
    <w:name w:val="List Paragraph"/>
    <w:basedOn w:val="Normal"/>
    <w:uiPriority w:val="34"/>
    <w:qFormat/>
    <w:rsid w:val="00FD703B"/>
    <w:pPr>
      <w:ind w:left="720"/>
      <w:contextualSpacing/>
    </w:pPr>
  </w:style>
  <w:style w:type="character" w:styleId="IntenseEmphasis">
    <w:name w:val="Intense Emphasis"/>
    <w:basedOn w:val="DefaultParagraphFont"/>
    <w:uiPriority w:val="21"/>
    <w:qFormat/>
    <w:rsid w:val="00FD703B"/>
    <w:rPr>
      <w:i/>
      <w:iCs/>
      <w:color w:val="2F5496" w:themeColor="accent1" w:themeShade="BF"/>
    </w:rPr>
  </w:style>
  <w:style w:type="paragraph" w:styleId="IntenseQuote">
    <w:name w:val="Intense Quote"/>
    <w:basedOn w:val="Normal"/>
    <w:next w:val="Normal"/>
    <w:link w:val="IntenseQuoteChar"/>
    <w:uiPriority w:val="30"/>
    <w:qFormat/>
    <w:rsid w:val="00FD7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03B"/>
    <w:rPr>
      <w:i/>
      <w:iCs/>
      <w:color w:val="2F5496" w:themeColor="accent1" w:themeShade="BF"/>
    </w:rPr>
  </w:style>
  <w:style w:type="character" w:styleId="IntenseReference">
    <w:name w:val="Intense Reference"/>
    <w:basedOn w:val="DefaultParagraphFont"/>
    <w:uiPriority w:val="32"/>
    <w:qFormat/>
    <w:rsid w:val="00FD703B"/>
    <w:rPr>
      <w:b/>
      <w:bCs/>
      <w:smallCaps/>
      <w:color w:val="2F5496" w:themeColor="accent1" w:themeShade="BF"/>
      <w:spacing w:val="5"/>
    </w:rPr>
  </w:style>
  <w:style w:type="paragraph" w:styleId="NormalWeb">
    <w:name w:val="Normal (Web)"/>
    <w:basedOn w:val="Normal"/>
    <w:uiPriority w:val="99"/>
    <w:unhideWhenUsed/>
    <w:rsid w:val="002E6E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E6ED6"/>
    <w:rPr>
      <w:b/>
      <w:bCs/>
    </w:rPr>
  </w:style>
  <w:style w:type="paragraph" w:styleId="Header">
    <w:name w:val="header"/>
    <w:basedOn w:val="Normal"/>
    <w:link w:val="HeaderChar"/>
    <w:uiPriority w:val="99"/>
    <w:unhideWhenUsed/>
    <w:rsid w:val="00EF14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4C8"/>
  </w:style>
  <w:style w:type="paragraph" w:styleId="Footer">
    <w:name w:val="footer"/>
    <w:basedOn w:val="Normal"/>
    <w:link w:val="FooterChar"/>
    <w:uiPriority w:val="99"/>
    <w:unhideWhenUsed/>
    <w:rsid w:val="00EF14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4C8"/>
  </w:style>
  <w:style w:type="character" w:styleId="Hyperlink">
    <w:name w:val="Hyperlink"/>
    <w:basedOn w:val="DefaultParagraphFont"/>
    <w:uiPriority w:val="99"/>
    <w:unhideWhenUsed/>
    <w:rsid w:val="00EF14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zdMQx1+//E0//VwFaTgo8TFYag==">CgMxLjA4AHIhMURyTjY2ZE1rZGk5WFkwYU1Wc25wWVU1alk0eTlWbEpY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2099BA-F024-4FF2-8B81-52D630508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Swapnajeet A</dc:creator>
  <cp:lastModifiedBy>giriprasad poondra</cp:lastModifiedBy>
  <cp:revision>2</cp:revision>
  <dcterms:created xsi:type="dcterms:W3CDTF">2026-02-11T11:39:00Z</dcterms:created>
  <dcterms:modified xsi:type="dcterms:W3CDTF">2026-02-11T11:39:00Z</dcterms:modified>
</cp:coreProperties>
</file>