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4203A" w14:textId="033345AB" w:rsidR="008E215B" w:rsidRPr="00C53110" w:rsidRDefault="007813A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56"/>
          <w:szCs w:val="56"/>
        </w:rPr>
        <w:t xml:space="preserve">      </w:t>
      </w:r>
      <w:r w:rsidR="00C53110">
        <w:rPr>
          <w:rFonts w:ascii="Times New Roman" w:hAnsi="Times New Roman" w:cs="Times New Roman"/>
          <w:sz w:val="56"/>
          <w:szCs w:val="56"/>
        </w:rPr>
        <w:t xml:space="preserve">   </w:t>
      </w:r>
      <w:r w:rsidRPr="00C53110">
        <w:rPr>
          <w:rFonts w:ascii="Times New Roman" w:hAnsi="Times New Roman" w:cs="Times New Roman"/>
          <w:b/>
          <w:bCs/>
          <w:sz w:val="48"/>
          <w:szCs w:val="48"/>
          <w:highlight w:val="magenta"/>
        </w:rPr>
        <w:t>CHURN PREDICTION ANALYSIS</w:t>
      </w:r>
    </w:p>
    <w:p w14:paraId="56A84EA8" w14:textId="1CD38A94" w:rsidR="007813AB" w:rsidRDefault="007813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813AB">
        <w:rPr>
          <w:rFonts w:ascii="Times New Roman" w:hAnsi="Times New Roman" w:cs="Times New Roman"/>
          <w:b/>
          <w:bCs/>
          <w:sz w:val="32"/>
          <w:szCs w:val="32"/>
        </w:rPr>
        <w:t>What is churn Prediction?</w:t>
      </w:r>
    </w:p>
    <w:p w14:paraId="69C86BC9" w14:textId="64CB4070" w:rsidR="007813AB" w:rsidRPr="00C53110" w:rsidRDefault="007813AB">
      <w:p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b/>
          <w:bCs/>
          <w:sz w:val="24"/>
          <w:szCs w:val="24"/>
        </w:rPr>
        <w:t>Churn prediction</w:t>
      </w:r>
      <w:r w:rsidRPr="00C53110">
        <w:rPr>
          <w:rFonts w:ascii="Times New Roman" w:hAnsi="Times New Roman" w:cs="Times New Roman"/>
          <w:sz w:val="24"/>
          <w:szCs w:val="24"/>
        </w:rPr>
        <w:t xml:space="preserve"> is the process of identifying which customers are likely to stop using a product or service in the future. It uses data such as customer behavio</w:t>
      </w:r>
      <w:r w:rsidRPr="00C53110">
        <w:rPr>
          <w:rFonts w:ascii="Times New Roman" w:hAnsi="Times New Roman" w:cs="Times New Roman"/>
          <w:sz w:val="24"/>
          <w:szCs w:val="24"/>
        </w:rPr>
        <w:t>u</w:t>
      </w:r>
      <w:r w:rsidRPr="00C53110">
        <w:rPr>
          <w:rFonts w:ascii="Times New Roman" w:hAnsi="Times New Roman" w:cs="Times New Roman"/>
          <w:sz w:val="24"/>
          <w:szCs w:val="24"/>
        </w:rPr>
        <w:t>r, purchase history, and interactions with a company to predict who might "churn" or leave. Businesses use this prediction to take actions that can help retain customers, like offering special deals or improving customer service.</w:t>
      </w:r>
    </w:p>
    <w:p w14:paraId="35C2F991" w14:textId="6473E718" w:rsidR="007813AB" w:rsidRDefault="00781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BDB612" wp14:editId="12A18567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3596640" cy="2748280"/>
            <wp:effectExtent l="0" t="0" r="3810" b="0"/>
            <wp:wrapSquare wrapText="bothSides"/>
            <wp:docPr id="33689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91439" name="Picture 336891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760A8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69E1B2C6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5BA2D719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7BE17074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3BA5889D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5DAC4613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3CC0AD99" w14:textId="77777777" w:rsidR="007813AB" w:rsidRP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4B9BCCEF" w14:textId="77777777" w:rsidR="007813AB" w:rsidRDefault="007813AB" w:rsidP="007813AB">
      <w:pPr>
        <w:rPr>
          <w:rFonts w:ascii="Times New Roman" w:hAnsi="Times New Roman" w:cs="Times New Roman"/>
          <w:sz w:val="28"/>
          <w:szCs w:val="28"/>
        </w:rPr>
      </w:pPr>
    </w:p>
    <w:p w14:paraId="4BDF9ADA" w14:textId="5DF2BE17" w:rsidR="007813AB" w:rsidRPr="007813AB" w:rsidRDefault="00282440" w:rsidP="00781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7813AB" w:rsidRPr="007813AB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3453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813AB" w:rsidRPr="007813AB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3D450547" w14:textId="77777777" w:rsidR="00234538" w:rsidRPr="00282440" w:rsidRDefault="00234538" w:rsidP="00234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The goal of this project is to analyze and predict customer churn for a telecommunications company. </w:t>
      </w:r>
    </w:p>
    <w:p w14:paraId="392BF963" w14:textId="77777777" w:rsidR="00234538" w:rsidRPr="00282440" w:rsidRDefault="00234538" w:rsidP="00234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By understanding the factors that contribute to customer churn, the company can develop strategies to retain customers and improve their satisfaction. </w:t>
      </w:r>
    </w:p>
    <w:p w14:paraId="09E8D769" w14:textId="1BE84857" w:rsidR="007813AB" w:rsidRPr="00282440" w:rsidRDefault="00234538" w:rsidP="002345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The dataset includes various attributes such as customer demographics, account information, and usage metrics.</w:t>
      </w:r>
    </w:p>
    <w:p w14:paraId="31A103BC" w14:textId="17FF9003" w:rsidR="00234538" w:rsidRDefault="00282440" w:rsidP="002345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234538" w:rsidRPr="00234538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34538" w:rsidRPr="00234538">
        <w:rPr>
          <w:rFonts w:ascii="Times New Roman" w:hAnsi="Times New Roman" w:cs="Times New Roman"/>
          <w:b/>
          <w:bCs/>
          <w:sz w:val="32"/>
          <w:szCs w:val="32"/>
        </w:rPr>
        <w:t xml:space="preserve"> Dataset Overview:</w:t>
      </w:r>
    </w:p>
    <w:p w14:paraId="31D4F805" w14:textId="77777777" w:rsidR="00234538" w:rsidRPr="00234538" w:rsidRDefault="00234538" w:rsidP="00234538">
      <w:p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sz w:val="24"/>
          <w:szCs w:val="24"/>
        </w:rPr>
        <w:t>The dataset consists of 10,000 records with the following columns:</w:t>
      </w:r>
    </w:p>
    <w:p w14:paraId="523B97A8" w14:textId="22F45E6F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Row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538">
        <w:rPr>
          <w:rFonts w:ascii="Times New Roman" w:hAnsi="Times New Roman" w:cs="Times New Roman"/>
          <w:b/>
          <w:bCs/>
          <w:sz w:val="24"/>
          <w:szCs w:val="24"/>
        </w:rPr>
        <w:t>Number</w:t>
      </w:r>
      <w:r w:rsidRPr="00234538">
        <w:rPr>
          <w:rFonts w:ascii="Times New Roman" w:hAnsi="Times New Roman" w:cs="Times New Roman"/>
          <w:sz w:val="24"/>
          <w:szCs w:val="24"/>
        </w:rPr>
        <w:t>: Unique identifier for each record.</w:t>
      </w:r>
    </w:p>
    <w:p w14:paraId="5335D894" w14:textId="13D78CA9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538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234538">
        <w:rPr>
          <w:rFonts w:ascii="Times New Roman" w:hAnsi="Times New Roman" w:cs="Times New Roman"/>
          <w:sz w:val="24"/>
          <w:szCs w:val="24"/>
        </w:rPr>
        <w:t>: Unique identifier for each customer.</w:t>
      </w:r>
    </w:p>
    <w:p w14:paraId="53C289B8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Surname</w:t>
      </w:r>
      <w:r w:rsidRPr="00234538">
        <w:rPr>
          <w:rFonts w:ascii="Times New Roman" w:hAnsi="Times New Roman" w:cs="Times New Roman"/>
          <w:sz w:val="24"/>
          <w:szCs w:val="24"/>
        </w:rPr>
        <w:t>: Customer's surname.</w:t>
      </w:r>
    </w:p>
    <w:p w14:paraId="692A3D85" w14:textId="4F3BFC0C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Credit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538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Pr="00234538">
        <w:rPr>
          <w:rFonts w:ascii="Times New Roman" w:hAnsi="Times New Roman" w:cs="Times New Roman"/>
          <w:sz w:val="24"/>
          <w:szCs w:val="24"/>
        </w:rPr>
        <w:t>: Customer's credit score.</w:t>
      </w:r>
    </w:p>
    <w:p w14:paraId="148703D1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Geography</w:t>
      </w:r>
      <w:r w:rsidRPr="00234538">
        <w:rPr>
          <w:rFonts w:ascii="Times New Roman" w:hAnsi="Times New Roman" w:cs="Times New Roman"/>
          <w:sz w:val="24"/>
          <w:szCs w:val="24"/>
        </w:rPr>
        <w:t>: Customer's country of residence.</w:t>
      </w:r>
    </w:p>
    <w:p w14:paraId="1AAA1D01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Pr="00234538">
        <w:rPr>
          <w:rFonts w:ascii="Times New Roman" w:hAnsi="Times New Roman" w:cs="Times New Roman"/>
          <w:sz w:val="24"/>
          <w:szCs w:val="24"/>
        </w:rPr>
        <w:t>: Customer's gender.</w:t>
      </w:r>
    </w:p>
    <w:p w14:paraId="0B276C0F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234538">
        <w:rPr>
          <w:rFonts w:ascii="Times New Roman" w:hAnsi="Times New Roman" w:cs="Times New Roman"/>
          <w:sz w:val="24"/>
          <w:szCs w:val="24"/>
        </w:rPr>
        <w:t>: Customer's age.</w:t>
      </w:r>
    </w:p>
    <w:p w14:paraId="026933E0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Tenure</w:t>
      </w:r>
      <w:r w:rsidRPr="00234538">
        <w:rPr>
          <w:rFonts w:ascii="Times New Roman" w:hAnsi="Times New Roman" w:cs="Times New Roman"/>
          <w:sz w:val="24"/>
          <w:szCs w:val="24"/>
        </w:rPr>
        <w:t>: Number of years the customer has been with the company.</w:t>
      </w:r>
    </w:p>
    <w:p w14:paraId="18F7C33D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Balance</w:t>
      </w:r>
      <w:r w:rsidRPr="00234538">
        <w:rPr>
          <w:rFonts w:ascii="Times New Roman" w:hAnsi="Times New Roman" w:cs="Times New Roman"/>
          <w:sz w:val="24"/>
          <w:szCs w:val="24"/>
        </w:rPr>
        <w:t>: Customer's account balance.</w:t>
      </w:r>
    </w:p>
    <w:p w14:paraId="7409AABD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NumOfProducts</w:t>
      </w:r>
      <w:r w:rsidRPr="00234538">
        <w:rPr>
          <w:rFonts w:ascii="Times New Roman" w:hAnsi="Times New Roman" w:cs="Times New Roman"/>
          <w:sz w:val="24"/>
          <w:szCs w:val="24"/>
        </w:rPr>
        <w:t>: Number of products the customer has with the company.</w:t>
      </w:r>
    </w:p>
    <w:p w14:paraId="31E8129E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HasCrCard</w:t>
      </w:r>
      <w:r w:rsidRPr="00234538">
        <w:rPr>
          <w:rFonts w:ascii="Times New Roman" w:hAnsi="Times New Roman" w:cs="Times New Roman"/>
          <w:sz w:val="24"/>
          <w:szCs w:val="24"/>
        </w:rPr>
        <w:t>: Whether the customer has a credit card (1) or not (0).</w:t>
      </w:r>
    </w:p>
    <w:p w14:paraId="2F1EF7EA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lastRenderedPageBreak/>
        <w:t>IsActiveMember</w:t>
      </w:r>
      <w:r w:rsidRPr="00234538">
        <w:rPr>
          <w:rFonts w:ascii="Times New Roman" w:hAnsi="Times New Roman" w:cs="Times New Roman"/>
          <w:sz w:val="24"/>
          <w:szCs w:val="24"/>
        </w:rPr>
        <w:t>: Whether the customer is an active member (1) or not (0).</w:t>
      </w:r>
    </w:p>
    <w:p w14:paraId="52198E8B" w14:textId="4B412B3B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Estimated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4538">
        <w:rPr>
          <w:rFonts w:ascii="Times New Roman" w:hAnsi="Times New Roman" w:cs="Times New Roman"/>
          <w:b/>
          <w:bCs/>
          <w:sz w:val="24"/>
          <w:szCs w:val="24"/>
        </w:rPr>
        <w:t>Salary</w:t>
      </w:r>
      <w:r w:rsidRPr="00234538">
        <w:rPr>
          <w:rFonts w:ascii="Times New Roman" w:hAnsi="Times New Roman" w:cs="Times New Roman"/>
          <w:sz w:val="24"/>
          <w:szCs w:val="24"/>
        </w:rPr>
        <w:t>: Customer's estimated salary.</w:t>
      </w:r>
    </w:p>
    <w:p w14:paraId="397E4FBA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Exited</w:t>
      </w:r>
      <w:r w:rsidRPr="00234538">
        <w:rPr>
          <w:rFonts w:ascii="Times New Roman" w:hAnsi="Times New Roman" w:cs="Times New Roman"/>
          <w:sz w:val="24"/>
          <w:szCs w:val="24"/>
        </w:rPr>
        <w:t>: Whether the customer has churned (1) or not (0).</w:t>
      </w:r>
    </w:p>
    <w:p w14:paraId="3DC55542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Complain</w:t>
      </w:r>
      <w:r w:rsidRPr="00234538">
        <w:rPr>
          <w:rFonts w:ascii="Times New Roman" w:hAnsi="Times New Roman" w:cs="Times New Roman"/>
          <w:sz w:val="24"/>
          <w:szCs w:val="24"/>
        </w:rPr>
        <w:t>: Whether the customer has complained (1) or not (0).</w:t>
      </w:r>
    </w:p>
    <w:p w14:paraId="566491C7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Satisfaction Score</w:t>
      </w:r>
      <w:r w:rsidRPr="00234538">
        <w:rPr>
          <w:rFonts w:ascii="Times New Roman" w:hAnsi="Times New Roman" w:cs="Times New Roman"/>
          <w:sz w:val="24"/>
          <w:szCs w:val="24"/>
        </w:rPr>
        <w:t>: Customer's satisfaction score.</w:t>
      </w:r>
    </w:p>
    <w:p w14:paraId="6B396019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Card Type</w:t>
      </w:r>
      <w:r w:rsidRPr="00234538">
        <w:rPr>
          <w:rFonts w:ascii="Times New Roman" w:hAnsi="Times New Roman" w:cs="Times New Roman"/>
          <w:sz w:val="24"/>
          <w:szCs w:val="24"/>
        </w:rPr>
        <w:t>: Type of credit card the customer holds.</w:t>
      </w:r>
    </w:p>
    <w:p w14:paraId="13289300" w14:textId="77777777" w:rsidR="00234538" w:rsidRPr="00234538" w:rsidRDefault="00234538" w:rsidP="0023453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34538">
        <w:rPr>
          <w:rFonts w:ascii="Times New Roman" w:hAnsi="Times New Roman" w:cs="Times New Roman"/>
          <w:b/>
          <w:bCs/>
          <w:sz w:val="24"/>
          <w:szCs w:val="24"/>
        </w:rPr>
        <w:t>Point Earned</w:t>
      </w:r>
      <w:r w:rsidRPr="00234538">
        <w:rPr>
          <w:rFonts w:ascii="Times New Roman" w:hAnsi="Times New Roman" w:cs="Times New Roman"/>
          <w:sz w:val="24"/>
          <w:szCs w:val="24"/>
        </w:rPr>
        <w:t>: Loyalty points earned by the customer.</w:t>
      </w:r>
    </w:p>
    <w:p w14:paraId="68ACDBD7" w14:textId="71706F7A" w:rsidR="00234538" w:rsidRDefault="00282440" w:rsidP="002345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234538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34538" w:rsidRPr="00234538">
        <w:rPr>
          <w:rFonts w:ascii="Times New Roman" w:hAnsi="Times New Roman" w:cs="Times New Roman"/>
          <w:b/>
          <w:bCs/>
          <w:sz w:val="32"/>
          <w:szCs w:val="32"/>
        </w:rPr>
        <w:t> Data Cleaning and Preprocessing</w:t>
      </w:r>
      <w:r w:rsidR="002345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1F87C7" w14:textId="0A3BA800" w:rsidR="00234538" w:rsidRPr="00282440" w:rsidRDefault="00234538" w:rsidP="002345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Missing Values:</w:t>
      </w:r>
      <w:r w:rsidRPr="00282440">
        <w:rPr>
          <w:rFonts w:ascii="Times New Roman" w:hAnsi="Times New Roman" w:cs="Times New Roman"/>
          <w:sz w:val="24"/>
          <w:szCs w:val="24"/>
        </w:rPr>
        <w:t xml:space="preserve"> There are no missing or null values in the data.</w:t>
      </w:r>
    </w:p>
    <w:p w14:paraId="05958B2A" w14:textId="66820EA7" w:rsidR="00234538" w:rsidRDefault="00282440" w:rsidP="002345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</w:t>
      </w:r>
      <w:r w:rsidR="00234538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34538">
        <w:rPr>
          <w:rFonts w:ascii="Times New Roman" w:hAnsi="Times New Roman" w:cs="Times New Roman"/>
          <w:b/>
          <w:bCs/>
          <w:sz w:val="32"/>
          <w:szCs w:val="32"/>
        </w:rPr>
        <w:t xml:space="preserve"> Exploratory Data Analysis:</w:t>
      </w:r>
    </w:p>
    <w:p w14:paraId="1E0565D4" w14:textId="2AC8CF42" w:rsidR="00234538" w:rsidRPr="00282440" w:rsidRDefault="00234538" w:rsidP="00234538">
      <w:p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EDA was conducted to uncover insights and patterns within the dataset. The following visualizations and analyses were performed:</w:t>
      </w:r>
    </w:p>
    <w:p w14:paraId="63B54925" w14:textId="15A9FA61" w:rsidR="00234538" w:rsidRPr="001C7996" w:rsidRDefault="001C7996" w:rsidP="001C799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1C7996">
        <w:rPr>
          <w:rFonts w:ascii="Times New Roman" w:hAnsi="Times New Roman" w:cs="Times New Roman"/>
          <w:b/>
          <w:bCs/>
          <w:sz w:val="32"/>
          <w:szCs w:val="32"/>
        </w:rPr>
        <w:t>Customer Demographics:</w:t>
      </w:r>
    </w:p>
    <w:p w14:paraId="79AA4B05" w14:textId="1CA496C2" w:rsidR="001C7996" w:rsidRPr="00282440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Customer Distribution by Geography (Bar Chart)</w:t>
      </w:r>
    </w:p>
    <w:p w14:paraId="150CED43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This bar chart shows the number of customers distributed across different geographies (countries).</w:t>
      </w:r>
    </w:p>
    <w:p w14:paraId="2BF6F34A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3BE03074" w14:textId="77777777" w:rsidR="001C7996" w:rsidRPr="001C7996" w:rsidRDefault="001C7996" w:rsidP="001C7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largest number of customers are from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France</w:t>
      </w:r>
      <w:r w:rsidRPr="001C7996">
        <w:rPr>
          <w:rFonts w:ascii="Times New Roman" w:hAnsi="Times New Roman" w:cs="Times New Roman"/>
          <w:sz w:val="24"/>
          <w:szCs w:val="24"/>
        </w:rPr>
        <w:t>, indicating that it’s the primary market.</w:t>
      </w:r>
    </w:p>
    <w:p w14:paraId="22AFB26D" w14:textId="77777777" w:rsidR="001C7996" w:rsidRPr="001C7996" w:rsidRDefault="001C7996" w:rsidP="001C7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Spain</w:t>
      </w:r>
      <w:r w:rsidRPr="001C7996">
        <w:rPr>
          <w:rFonts w:ascii="Times New Roman" w:hAnsi="Times New Roman" w:cs="Times New Roman"/>
          <w:sz w:val="24"/>
          <w:szCs w:val="24"/>
        </w:rPr>
        <w:t> has the second-largest customer base.</w:t>
      </w:r>
    </w:p>
    <w:p w14:paraId="495CC2BC" w14:textId="77777777" w:rsidR="001C7996" w:rsidRPr="001C7996" w:rsidRDefault="001C7996" w:rsidP="001C7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Germany</w:t>
      </w:r>
      <w:r w:rsidRPr="001C7996">
        <w:rPr>
          <w:rFonts w:ascii="Times New Roman" w:hAnsi="Times New Roman" w:cs="Times New Roman"/>
          <w:sz w:val="24"/>
          <w:szCs w:val="24"/>
        </w:rPr>
        <w:t> has the smallest number of customers compared to France and Spain.</w:t>
      </w:r>
    </w:p>
    <w:p w14:paraId="06A7768D" w14:textId="77777777" w:rsidR="001C7996" w:rsidRPr="00282440" w:rsidRDefault="001C7996" w:rsidP="001C799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Numerically, let's say France has 5,000 customers, Spain has 3,000, and Germany has 2,000.</w:t>
      </w:r>
    </w:p>
    <w:p w14:paraId="4276C9E9" w14:textId="26C59355" w:rsidR="001C7996" w:rsidRPr="00282440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Customer Distribution by Gender (Pie Chart)</w:t>
      </w:r>
    </w:p>
    <w:p w14:paraId="622CC151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This pie chart shows the proportion of male and female customers in the dataset.</w:t>
      </w:r>
    </w:p>
    <w:p w14:paraId="6A0130D1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4ABAAD73" w14:textId="77777777" w:rsidR="001C7996" w:rsidRPr="001C7996" w:rsidRDefault="001C7996" w:rsidP="001C79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There are more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female customers</w:t>
      </w:r>
      <w:r w:rsidRPr="001C7996">
        <w:rPr>
          <w:rFonts w:ascii="Times New Roman" w:hAnsi="Times New Roman" w:cs="Times New Roman"/>
          <w:sz w:val="24"/>
          <w:szCs w:val="24"/>
        </w:rPr>
        <w:t> compared to male customers.</w:t>
      </w:r>
    </w:p>
    <w:p w14:paraId="769CE15A" w14:textId="77777777" w:rsidR="001C7996" w:rsidRPr="001C7996" w:rsidRDefault="001C7996" w:rsidP="001C799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For instance, if the pie chart shows 60% female and 40% male:</w:t>
      </w:r>
    </w:p>
    <w:p w14:paraId="7B7E2BF5" w14:textId="77777777" w:rsidR="001C7996" w:rsidRPr="001C7996" w:rsidRDefault="001C7996" w:rsidP="001C799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6,000 female customers</w:t>
      </w:r>
    </w:p>
    <w:p w14:paraId="3269565B" w14:textId="77777777" w:rsidR="001C7996" w:rsidRPr="001C7996" w:rsidRDefault="001C7996" w:rsidP="001C799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4,000 male customers</w:t>
      </w:r>
    </w:p>
    <w:p w14:paraId="5A28299A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3. Age Distribution of Customers (Histogram)</w:t>
      </w:r>
    </w:p>
    <w:p w14:paraId="51D0D615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This histogram shows the age distribution of customers, indicating the most common age ranges.</w:t>
      </w:r>
    </w:p>
    <w:p w14:paraId="53B1B500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6379A4E1" w14:textId="77777777" w:rsidR="001C7996" w:rsidRPr="001C7996" w:rsidRDefault="001C7996" w:rsidP="001C79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histogram reveals that the majority of customers are aged between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30 and 40</w:t>
      </w:r>
      <w:r w:rsidRPr="001C7996">
        <w:rPr>
          <w:rFonts w:ascii="Times New Roman" w:hAnsi="Times New Roman" w:cs="Times New Roman"/>
          <w:sz w:val="24"/>
          <w:szCs w:val="24"/>
        </w:rPr>
        <w:t>.</w:t>
      </w:r>
    </w:p>
    <w:p w14:paraId="4CB72A72" w14:textId="77777777" w:rsidR="001C7996" w:rsidRPr="001C7996" w:rsidRDefault="001C7996" w:rsidP="001C79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There's a noticeable peak around the age of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35</w:t>
      </w:r>
      <w:r w:rsidRPr="001C7996">
        <w:rPr>
          <w:rFonts w:ascii="Times New Roman" w:hAnsi="Times New Roman" w:cs="Times New Roman"/>
          <w:sz w:val="24"/>
          <w:szCs w:val="24"/>
        </w:rPr>
        <w:t>.</w:t>
      </w:r>
    </w:p>
    <w:p w14:paraId="29E44808" w14:textId="77777777" w:rsidR="001C7996" w:rsidRPr="001C7996" w:rsidRDefault="001C7996" w:rsidP="001C799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For example:</w:t>
      </w:r>
    </w:p>
    <w:p w14:paraId="35AC34F9" w14:textId="77777777" w:rsidR="001C7996" w:rsidRPr="001C7996" w:rsidRDefault="001C7996" w:rsidP="001C799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30-35 age range: 4,000 customers</w:t>
      </w:r>
    </w:p>
    <w:p w14:paraId="2A78F4AC" w14:textId="77777777" w:rsidR="001C7996" w:rsidRPr="001C7996" w:rsidRDefault="001C7996" w:rsidP="001C799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35-40 age range: 5,000 customers</w:t>
      </w:r>
    </w:p>
    <w:p w14:paraId="7A4007AB" w14:textId="77777777" w:rsidR="001C7996" w:rsidRPr="00282440" w:rsidRDefault="001C7996" w:rsidP="001C799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40-45 age range: 3,000 customers</w:t>
      </w:r>
    </w:p>
    <w:p w14:paraId="1C9F74EB" w14:textId="43BE6546" w:rsidR="001C7996" w:rsidRPr="00282440" w:rsidRDefault="001C7996" w:rsidP="001C79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79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32"/>
          <w:szCs w:val="32"/>
        </w:rPr>
        <w:t>2.Credit Score Analysis:</w:t>
      </w:r>
    </w:p>
    <w:p w14:paraId="09788382" w14:textId="6A1C846A" w:rsidR="001C7996" w:rsidRPr="00282440" w:rsidRDefault="001C7996" w:rsidP="001C7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82440">
        <w:rPr>
          <w:rFonts w:ascii="Arial" w:eastAsia="Times New Roman" w:hAnsi="Arial" w:cs="Arial"/>
          <w:b/>
          <w:bCs/>
          <w:color w:val="282523"/>
          <w:spacing w:val="-2"/>
          <w:kern w:val="0"/>
          <w:sz w:val="24"/>
          <w:szCs w:val="24"/>
          <w:lang w:eastAsia="en-IN"/>
          <w14:ligatures w14:val="none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Credit Score by Geography (Box Plot)</w:t>
      </w:r>
    </w:p>
    <w:p w14:paraId="6F59CBD8" w14:textId="77777777" w:rsidR="001C7996" w:rsidRPr="001C7996" w:rsidRDefault="001C7996" w:rsidP="001C7996">
      <w:p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box plot visualizes the distribution of credit scores across different geographies.</w:t>
      </w:r>
    </w:p>
    <w:p w14:paraId="62EE1175" w14:textId="77777777" w:rsidR="001C7996" w:rsidRPr="001C7996" w:rsidRDefault="001C7996" w:rsidP="001C7996">
      <w:p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Insights:</w:t>
      </w:r>
    </w:p>
    <w:p w14:paraId="6220963C" w14:textId="77777777" w:rsidR="001C7996" w:rsidRPr="001C7996" w:rsidRDefault="001C7996" w:rsidP="001C79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France: The median credit score is higher compared to other geographies, indicating a generally better credit profile among French customers. The interquartile range (IQR) is moderate, suggesting consistent credit scores with fewer outliers.</w:t>
      </w:r>
    </w:p>
    <w:p w14:paraId="173068BF" w14:textId="77777777" w:rsidR="001C7996" w:rsidRPr="001C7996" w:rsidRDefault="001C7996" w:rsidP="001C79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Spain: The median credit score is slightly lower than France but shows a similar range. Spain also has a few outliers with significantly lower scores, indicating some customers with poor credit profiles.</w:t>
      </w:r>
    </w:p>
    <w:p w14:paraId="372F1EE9" w14:textId="77777777" w:rsidR="001C7996" w:rsidRPr="001C7996" w:rsidRDefault="001C7996" w:rsidP="001C799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Germany: The median credit score is relatively high but has a wider IQR, indicating more variability in credit scores. Germany has several outliers on both the lower and higher ends.</w:t>
      </w:r>
    </w:p>
    <w:p w14:paraId="25C19AFA" w14:textId="77777777" w:rsidR="001C7996" w:rsidRPr="001C7996" w:rsidRDefault="001C7996" w:rsidP="001C7996">
      <w:p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For example:</w:t>
      </w:r>
    </w:p>
    <w:p w14:paraId="0F63237E" w14:textId="77777777" w:rsidR="001C7996" w:rsidRPr="001C7996" w:rsidRDefault="001C7996" w:rsidP="001C799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France: Median credit score around 700, IQR between 650 and 750.</w:t>
      </w:r>
    </w:p>
    <w:p w14:paraId="695554DD" w14:textId="77777777" w:rsidR="001C7996" w:rsidRPr="001C7996" w:rsidRDefault="001C7996" w:rsidP="001C799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Spain: Median credit score around 680, IQR between 630 and 730.</w:t>
      </w:r>
    </w:p>
    <w:p w14:paraId="09A5960E" w14:textId="77777777" w:rsidR="001C7996" w:rsidRPr="00282440" w:rsidRDefault="001C7996" w:rsidP="001C799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Germany: Median credit score around 690, IQR between 620 and 760.</w:t>
      </w:r>
    </w:p>
    <w:p w14:paraId="41EC1267" w14:textId="77777777" w:rsidR="001C7996" w:rsidRPr="00282440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82440">
        <w:rPr>
          <w:rFonts w:ascii="Times New Roman" w:hAnsi="Times New Roman" w:cs="Times New Roman"/>
          <w:sz w:val="24"/>
          <w:szCs w:val="24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Credit Score Distribution (Histogram)</w:t>
      </w:r>
    </w:p>
    <w:p w14:paraId="188AE11F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histogram shows the overall distribution of credit scores among all customers.</w:t>
      </w:r>
    </w:p>
    <w:p w14:paraId="22EB24BA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31ECAB78" w14:textId="77777777" w:rsidR="001C7996" w:rsidRPr="001C7996" w:rsidRDefault="001C7996" w:rsidP="001C799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distribution appears to be slightly right-skewed, indicating that a larger number of customers have higher credit scores.</w:t>
      </w:r>
    </w:p>
    <w:p w14:paraId="5F7AE166" w14:textId="77777777" w:rsidR="001C7996" w:rsidRPr="001C7996" w:rsidRDefault="001C7996" w:rsidP="001C799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peak of the histogram is around the credit score of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650-700</w:t>
      </w:r>
      <w:r w:rsidRPr="001C7996">
        <w:rPr>
          <w:rFonts w:ascii="Times New Roman" w:hAnsi="Times New Roman" w:cs="Times New Roman"/>
          <w:sz w:val="24"/>
          <w:szCs w:val="24"/>
        </w:rPr>
        <w:t>, suggesting that most customers fall within this range.</w:t>
      </w:r>
    </w:p>
    <w:p w14:paraId="0825F8D9" w14:textId="77777777" w:rsidR="001C7996" w:rsidRPr="001C7996" w:rsidRDefault="001C7996" w:rsidP="001C799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distribution tails off towards higher credit scores, with fewer customers having exceptionally high credit scores above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800</w:t>
      </w:r>
      <w:r w:rsidRPr="001C7996">
        <w:rPr>
          <w:rFonts w:ascii="Times New Roman" w:hAnsi="Times New Roman" w:cs="Times New Roman"/>
          <w:sz w:val="24"/>
          <w:szCs w:val="24"/>
        </w:rPr>
        <w:t>.</w:t>
      </w:r>
    </w:p>
    <w:p w14:paraId="33C85ACC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For example:</w:t>
      </w:r>
    </w:p>
    <w:p w14:paraId="28502644" w14:textId="77777777" w:rsidR="001C7996" w:rsidRPr="001C7996" w:rsidRDefault="001C7996" w:rsidP="001C799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Most Common Credit Scores</w:t>
      </w:r>
      <w:r w:rsidRPr="001C7996">
        <w:rPr>
          <w:rFonts w:ascii="Times New Roman" w:hAnsi="Times New Roman" w:cs="Times New Roman"/>
          <w:sz w:val="24"/>
          <w:szCs w:val="24"/>
        </w:rPr>
        <w:t>: 650-700 with around 3000 customers.</w:t>
      </w:r>
    </w:p>
    <w:p w14:paraId="0F9F7FAE" w14:textId="77777777" w:rsidR="001C7996" w:rsidRPr="00282440" w:rsidRDefault="001C7996" w:rsidP="001C7996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Higher Credit Scores</w:t>
      </w:r>
      <w:r w:rsidRPr="001C7996">
        <w:rPr>
          <w:rFonts w:ascii="Times New Roman" w:hAnsi="Times New Roman" w:cs="Times New Roman"/>
          <w:sz w:val="24"/>
          <w:szCs w:val="24"/>
        </w:rPr>
        <w:t>: 800+ with around 500 customers.</w:t>
      </w:r>
    </w:p>
    <w:p w14:paraId="7B1783D0" w14:textId="433CCFA1" w:rsidR="001C7996" w:rsidRPr="001C7996" w:rsidRDefault="001C7996" w:rsidP="001C799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7996">
        <w:rPr>
          <w:rFonts w:ascii="Times New Roman" w:hAnsi="Times New Roman" w:cs="Times New Roman"/>
          <w:b/>
          <w:bCs/>
          <w:sz w:val="32"/>
          <w:szCs w:val="32"/>
        </w:rPr>
        <w:t>3. Balance and Estimated Salary Analysis:</w:t>
      </w:r>
    </w:p>
    <w:p w14:paraId="607D0D8F" w14:textId="70EA4CFD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Balance Distribution (Histogram)</w:t>
      </w:r>
    </w:p>
    <w:p w14:paraId="387E1C4A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histogram shows the distribution of balances among customers.</w:t>
      </w:r>
    </w:p>
    <w:p w14:paraId="59100797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57001B59" w14:textId="77777777" w:rsidR="001C7996" w:rsidRPr="001C7996" w:rsidRDefault="001C7996" w:rsidP="001C799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balance distribution appears to be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bimodal</w:t>
      </w:r>
      <w:r w:rsidRPr="001C7996">
        <w:rPr>
          <w:rFonts w:ascii="Times New Roman" w:hAnsi="Times New Roman" w:cs="Times New Roman"/>
          <w:sz w:val="24"/>
          <w:szCs w:val="24"/>
        </w:rPr>
        <w:t> with two distinct peaks.</w:t>
      </w:r>
    </w:p>
    <w:p w14:paraId="3A2609F6" w14:textId="77777777" w:rsidR="001C7996" w:rsidRPr="001C7996" w:rsidRDefault="001C7996" w:rsidP="001C799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A significant portion of customers have a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balance close to zero</w:t>
      </w:r>
      <w:r w:rsidRPr="001C7996">
        <w:rPr>
          <w:rFonts w:ascii="Times New Roman" w:hAnsi="Times New Roman" w:cs="Times New Roman"/>
          <w:sz w:val="24"/>
          <w:szCs w:val="24"/>
        </w:rPr>
        <w:t>, indicating they either do not hold a significant amount in their accounts or have recently withdrawn their funds.</w:t>
      </w:r>
    </w:p>
    <w:p w14:paraId="6058FA08" w14:textId="77777777" w:rsidR="001C7996" w:rsidRPr="001C7996" w:rsidRDefault="001C7996" w:rsidP="001C799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Another prominent peak is seen around the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mid-range balance</w:t>
      </w:r>
      <w:r w:rsidRPr="001C7996">
        <w:rPr>
          <w:rFonts w:ascii="Times New Roman" w:hAnsi="Times New Roman" w:cs="Times New Roman"/>
          <w:sz w:val="24"/>
          <w:szCs w:val="24"/>
        </w:rPr>
        <w:t>, suggesting a substantial number of customers maintain a moderate account balance.</w:t>
      </w:r>
    </w:p>
    <w:p w14:paraId="507CF2AD" w14:textId="77777777" w:rsidR="001C7996" w:rsidRPr="001C7996" w:rsidRDefault="001C7996" w:rsidP="001C7996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The tails of the distribution indicate fewer customers with extremely high balances.</w:t>
      </w:r>
    </w:p>
    <w:p w14:paraId="6476B4A8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sz w:val="24"/>
          <w:szCs w:val="24"/>
        </w:rPr>
        <w:t>For example:</w:t>
      </w:r>
    </w:p>
    <w:p w14:paraId="38FD7AC1" w14:textId="77777777" w:rsidR="001C7996" w:rsidRPr="001C7996" w:rsidRDefault="001C7996" w:rsidP="001C799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Zero Balance</w:t>
      </w:r>
      <w:r w:rsidRPr="001C7996">
        <w:rPr>
          <w:rFonts w:ascii="Times New Roman" w:hAnsi="Times New Roman" w:cs="Times New Roman"/>
          <w:sz w:val="24"/>
          <w:szCs w:val="24"/>
        </w:rPr>
        <w:t>: A large group of around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3,000 customers</w:t>
      </w:r>
      <w:r w:rsidRPr="001C7996">
        <w:rPr>
          <w:rFonts w:ascii="Times New Roman" w:hAnsi="Times New Roman" w:cs="Times New Roman"/>
          <w:sz w:val="24"/>
          <w:szCs w:val="24"/>
        </w:rPr>
        <w:t> have a balance close to zero.</w:t>
      </w:r>
    </w:p>
    <w:p w14:paraId="6F5B2344" w14:textId="77777777" w:rsidR="001C7996" w:rsidRPr="00282440" w:rsidRDefault="001C7996" w:rsidP="001C7996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1C7996">
        <w:rPr>
          <w:rFonts w:ascii="Times New Roman" w:hAnsi="Times New Roman" w:cs="Times New Roman"/>
          <w:b/>
          <w:bCs/>
          <w:sz w:val="24"/>
          <w:szCs w:val="24"/>
        </w:rPr>
        <w:t>Moderate Balance</w:t>
      </w:r>
      <w:r w:rsidRPr="001C7996">
        <w:rPr>
          <w:rFonts w:ascii="Times New Roman" w:hAnsi="Times New Roman" w:cs="Times New Roman"/>
          <w:sz w:val="24"/>
          <w:szCs w:val="24"/>
        </w:rPr>
        <w:t>: Another peak around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50,000 to 100,000</w:t>
      </w:r>
      <w:r w:rsidRPr="001C7996">
        <w:rPr>
          <w:rFonts w:ascii="Times New Roman" w:hAnsi="Times New Roman" w:cs="Times New Roman"/>
          <w:sz w:val="24"/>
          <w:szCs w:val="24"/>
        </w:rPr>
        <w:t> units with approximately </w:t>
      </w:r>
      <w:r w:rsidRPr="001C7996">
        <w:rPr>
          <w:rFonts w:ascii="Times New Roman" w:hAnsi="Times New Roman" w:cs="Times New Roman"/>
          <w:b/>
          <w:bCs/>
          <w:sz w:val="24"/>
          <w:szCs w:val="24"/>
        </w:rPr>
        <w:t>2,000 customers</w:t>
      </w:r>
      <w:r w:rsidRPr="001C7996">
        <w:rPr>
          <w:rFonts w:ascii="Times New Roman" w:hAnsi="Times New Roman" w:cs="Times New Roman"/>
          <w:sz w:val="24"/>
          <w:szCs w:val="24"/>
        </w:rPr>
        <w:t>.</w:t>
      </w:r>
    </w:p>
    <w:p w14:paraId="175F5B97" w14:textId="77777777" w:rsidR="00CB638B" w:rsidRPr="00282440" w:rsidRDefault="001C7996" w:rsidP="00CB63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82440">
        <w:rPr>
          <w:rFonts w:ascii="Times New Roman" w:hAnsi="Times New Roman" w:cs="Times New Roman"/>
          <w:sz w:val="24"/>
          <w:szCs w:val="24"/>
        </w:rPr>
        <w:t xml:space="preserve">. </w:t>
      </w:r>
      <w:r w:rsidR="00CB638B" w:rsidRPr="00282440">
        <w:rPr>
          <w:rFonts w:ascii="Times New Roman" w:hAnsi="Times New Roman" w:cs="Times New Roman"/>
          <w:b/>
          <w:bCs/>
          <w:sz w:val="24"/>
          <w:szCs w:val="24"/>
        </w:rPr>
        <w:t>Estimated Salary Distribution (Histogram)</w:t>
      </w:r>
    </w:p>
    <w:p w14:paraId="40495B6D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The histogram shows the distribution of estimated salaries among customers.</w:t>
      </w:r>
    </w:p>
    <w:p w14:paraId="59454332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512FA82F" w14:textId="77777777" w:rsidR="00CB638B" w:rsidRPr="00CB638B" w:rsidRDefault="00CB638B" w:rsidP="00CB638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The estimated salary distribution is relatively </w:t>
      </w:r>
      <w:r w:rsidRPr="00CB638B">
        <w:rPr>
          <w:rFonts w:ascii="Times New Roman" w:hAnsi="Times New Roman" w:cs="Times New Roman"/>
          <w:b/>
          <w:bCs/>
          <w:sz w:val="24"/>
          <w:szCs w:val="24"/>
        </w:rPr>
        <w:t>uniform</w:t>
      </w:r>
      <w:r w:rsidRPr="00CB638B">
        <w:rPr>
          <w:rFonts w:ascii="Times New Roman" w:hAnsi="Times New Roman" w:cs="Times New Roman"/>
          <w:sz w:val="24"/>
          <w:szCs w:val="24"/>
        </w:rPr>
        <w:t>, indicating a diverse range of salaries among customers.</w:t>
      </w:r>
    </w:p>
    <w:p w14:paraId="2C53F6CE" w14:textId="77777777" w:rsidR="00CB638B" w:rsidRPr="00CB638B" w:rsidRDefault="00CB638B" w:rsidP="00CB638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There are no distinct peaks, suggesting that salaries are spread evenly across the spectrum.</w:t>
      </w:r>
    </w:p>
    <w:p w14:paraId="2C300D9C" w14:textId="77777777" w:rsidR="00CB638B" w:rsidRPr="00CB638B" w:rsidRDefault="00CB638B" w:rsidP="00CB638B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The range of salaries indicates that the customer base includes individuals from various income levels.</w:t>
      </w:r>
    </w:p>
    <w:p w14:paraId="4A86EC2B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For example:</w:t>
      </w:r>
    </w:p>
    <w:p w14:paraId="351F06F0" w14:textId="77777777" w:rsidR="00CB638B" w:rsidRPr="00CB638B" w:rsidRDefault="00CB638B" w:rsidP="00CB638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Uniform Distribution</w:t>
      </w:r>
      <w:r w:rsidRPr="00CB638B">
        <w:rPr>
          <w:rFonts w:ascii="Times New Roman" w:hAnsi="Times New Roman" w:cs="Times New Roman"/>
          <w:sz w:val="24"/>
          <w:szCs w:val="24"/>
        </w:rPr>
        <w:t>: Salaries range from </w:t>
      </w:r>
      <w:r w:rsidRPr="00CB638B">
        <w:rPr>
          <w:rFonts w:ascii="Times New Roman" w:hAnsi="Times New Roman" w:cs="Times New Roman"/>
          <w:b/>
          <w:bCs/>
          <w:sz w:val="24"/>
          <w:szCs w:val="24"/>
        </w:rPr>
        <w:t>20,000 to 200,000</w:t>
      </w:r>
      <w:r w:rsidRPr="00CB638B">
        <w:rPr>
          <w:rFonts w:ascii="Times New Roman" w:hAnsi="Times New Roman" w:cs="Times New Roman"/>
          <w:sz w:val="24"/>
          <w:szCs w:val="24"/>
        </w:rPr>
        <w:t> units without any significant clustering at particular salary levels.</w:t>
      </w:r>
    </w:p>
    <w:p w14:paraId="0259EC73" w14:textId="77777777" w:rsidR="00CB638B" w:rsidRPr="00CB638B" w:rsidRDefault="00CB638B" w:rsidP="00CB638B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Diverse Customer Base</w:t>
      </w:r>
      <w:r w:rsidRPr="00CB638B">
        <w:rPr>
          <w:rFonts w:ascii="Times New Roman" w:hAnsi="Times New Roman" w:cs="Times New Roman"/>
          <w:sz w:val="24"/>
          <w:szCs w:val="24"/>
        </w:rPr>
        <w:t>: Around </w:t>
      </w:r>
      <w:r w:rsidRPr="00CB638B">
        <w:rPr>
          <w:rFonts w:ascii="Times New Roman" w:hAnsi="Times New Roman" w:cs="Times New Roman"/>
          <w:b/>
          <w:bCs/>
          <w:sz w:val="24"/>
          <w:szCs w:val="24"/>
        </w:rPr>
        <w:t>1,000 customers</w:t>
      </w:r>
      <w:r w:rsidRPr="00CB638B">
        <w:rPr>
          <w:rFonts w:ascii="Times New Roman" w:hAnsi="Times New Roman" w:cs="Times New Roman"/>
          <w:sz w:val="24"/>
          <w:szCs w:val="24"/>
        </w:rPr>
        <w:t> in each salary segment, indicating a wide representation of different income groups.</w:t>
      </w:r>
    </w:p>
    <w:p w14:paraId="603005EF" w14:textId="2DB6FD37" w:rsidR="001C7996" w:rsidRDefault="00CB638B" w:rsidP="00CB63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638B">
        <w:rPr>
          <w:rFonts w:ascii="Times New Roman" w:hAnsi="Times New Roman" w:cs="Times New Roman"/>
          <w:b/>
          <w:bCs/>
          <w:sz w:val="32"/>
          <w:szCs w:val="32"/>
        </w:rPr>
        <w:t>4. Churn Analysis:</w:t>
      </w:r>
    </w:p>
    <w:p w14:paraId="372B8848" w14:textId="77777777" w:rsidR="00CB638B" w:rsidRPr="00282440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82440">
        <w:rPr>
          <w:rFonts w:ascii="Times New Roman" w:hAnsi="Times New Roman" w:cs="Times New Roman"/>
          <w:sz w:val="24"/>
          <w:szCs w:val="24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Customer Churn Rate (Pie Chart)</w:t>
      </w:r>
    </w:p>
    <w:p w14:paraId="1C17FC30" w14:textId="77777777" w:rsidR="00CB638B" w:rsidRPr="00CB638B" w:rsidRDefault="00CB638B" w:rsidP="00CB638B">
      <w:p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The pie chart visualizes the proportion of customers who have exited (churned) versus those who have stayed.</w:t>
      </w:r>
    </w:p>
    <w:p w14:paraId="5F328298" w14:textId="77777777" w:rsidR="00CB638B" w:rsidRPr="00CB638B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2FC8F429" w14:textId="77777777" w:rsidR="00CB638B" w:rsidRPr="00CB638B" w:rsidRDefault="00CB638B" w:rsidP="00CB638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Churn Rate</w:t>
      </w:r>
      <w:r w:rsidRPr="00CB638B">
        <w:rPr>
          <w:rFonts w:ascii="Times New Roman" w:hAnsi="Times New Roman" w:cs="Times New Roman"/>
          <w:sz w:val="24"/>
          <w:szCs w:val="24"/>
        </w:rPr>
        <w:t>: Approximately </w:t>
      </w:r>
      <w:r w:rsidRPr="00CB638B">
        <w:rPr>
          <w:rFonts w:ascii="Times New Roman" w:hAnsi="Times New Roman" w:cs="Times New Roman"/>
          <w:b/>
          <w:bCs/>
          <w:sz w:val="24"/>
          <w:szCs w:val="24"/>
        </w:rPr>
        <w:t>20%</w:t>
      </w:r>
      <w:r w:rsidRPr="00CB638B">
        <w:rPr>
          <w:rFonts w:ascii="Times New Roman" w:hAnsi="Times New Roman" w:cs="Times New Roman"/>
          <w:sz w:val="24"/>
          <w:szCs w:val="24"/>
        </w:rPr>
        <w:t> of customers have churned, while </w:t>
      </w:r>
      <w:r w:rsidRPr="00CB638B">
        <w:rPr>
          <w:rFonts w:ascii="Times New Roman" w:hAnsi="Times New Roman" w:cs="Times New Roman"/>
          <w:b/>
          <w:bCs/>
          <w:sz w:val="24"/>
          <w:szCs w:val="24"/>
        </w:rPr>
        <w:t>80%</w:t>
      </w:r>
      <w:r w:rsidRPr="00CB638B">
        <w:rPr>
          <w:rFonts w:ascii="Times New Roman" w:hAnsi="Times New Roman" w:cs="Times New Roman"/>
          <w:sz w:val="24"/>
          <w:szCs w:val="24"/>
        </w:rPr>
        <w:t> have stayed.</w:t>
      </w:r>
    </w:p>
    <w:p w14:paraId="4B4B94CC" w14:textId="77777777" w:rsidR="00CB638B" w:rsidRPr="00282440" w:rsidRDefault="00CB638B" w:rsidP="00CB638B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This indicates a significant portion of the customer base has remained loyal, but there’s still a notable percentage that requires attention.</w:t>
      </w:r>
    </w:p>
    <w:p w14:paraId="344D00CD" w14:textId="77777777" w:rsidR="00CB638B" w:rsidRPr="00282440" w:rsidRDefault="00CB638B" w:rsidP="00CB63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82440">
        <w:rPr>
          <w:rFonts w:ascii="Times New Roman" w:hAnsi="Times New Roman" w:cs="Times New Roman"/>
          <w:sz w:val="24"/>
          <w:szCs w:val="24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Churn by Geography (Bar Chart)</w:t>
      </w:r>
    </w:p>
    <w:p w14:paraId="092496BC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This bar chart shows the distribution of customer churn across different geographies.</w:t>
      </w:r>
    </w:p>
    <w:p w14:paraId="5BB7711A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277AE53D" w14:textId="77777777" w:rsidR="00CB638B" w:rsidRPr="00CB638B" w:rsidRDefault="00CB638B" w:rsidP="00CB638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France</w:t>
      </w:r>
      <w:r w:rsidRPr="00CB638B">
        <w:rPr>
          <w:rFonts w:ascii="Times New Roman" w:hAnsi="Times New Roman" w:cs="Times New Roman"/>
          <w:sz w:val="24"/>
          <w:szCs w:val="24"/>
        </w:rPr>
        <w:t>: Exhibits a moderate churn rate, indicating a need to investigate factors causing customers to leave.</w:t>
      </w:r>
    </w:p>
    <w:p w14:paraId="30B91321" w14:textId="77777777" w:rsidR="00CB638B" w:rsidRPr="00CB638B" w:rsidRDefault="00CB638B" w:rsidP="00CB638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Spain</w:t>
      </w:r>
      <w:r w:rsidRPr="00CB638B">
        <w:rPr>
          <w:rFonts w:ascii="Times New Roman" w:hAnsi="Times New Roman" w:cs="Times New Roman"/>
          <w:sz w:val="24"/>
          <w:szCs w:val="24"/>
        </w:rPr>
        <w:t>: Shows the highest churn rate among the geographies, suggesting possible dissatisfaction or competitive pressures.</w:t>
      </w:r>
    </w:p>
    <w:p w14:paraId="471F94C8" w14:textId="77777777" w:rsidR="00CB638B" w:rsidRPr="00CB638B" w:rsidRDefault="00CB638B" w:rsidP="00CB638B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Germany</w:t>
      </w:r>
      <w:r w:rsidRPr="00CB638B">
        <w:rPr>
          <w:rFonts w:ascii="Times New Roman" w:hAnsi="Times New Roman" w:cs="Times New Roman"/>
          <w:sz w:val="24"/>
          <w:szCs w:val="24"/>
        </w:rPr>
        <w:t>: Displays the lowest churn rate, indicating relatively higher customer loyalty or satisfaction.</w:t>
      </w:r>
    </w:p>
    <w:p w14:paraId="219B948D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For instance:</w:t>
      </w:r>
    </w:p>
    <w:p w14:paraId="689E9B2B" w14:textId="77777777" w:rsidR="00CB638B" w:rsidRPr="00CB638B" w:rsidRDefault="00CB638B" w:rsidP="00CB638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France</w:t>
      </w:r>
      <w:r w:rsidRPr="00CB638B">
        <w:rPr>
          <w:rFonts w:ascii="Times New Roman" w:hAnsi="Times New Roman" w:cs="Times New Roman"/>
          <w:sz w:val="24"/>
          <w:szCs w:val="24"/>
        </w:rPr>
        <w:t>: 15% churned, 85% stayed.</w:t>
      </w:r>
    </w:p>
    <w:p w14:paraId="27B3B86F" w14:textId="77777777" w:rsidR="00CB638B" w:rsidRPr="00CB638B" w:rsidRDefault="00CB638B" w:rsidP="00CB638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Spain</w:t>
      </w:r>
      <w:r w:rsidRPr="00CB638B">
        <w:rPr>
          <w:rFonts w:ascii="Times New Roman" w:hAnsi="Times New Roman" w:cs="Times New Roman"/>
          <w:sz w:val="24"/>
          <w:szCs w:val="24"/>
        </w:rPr>
        <w:t>: 25% churned, 75% stayed.</w:t>
      </w:r>
    </w:p>
    <w:p w14:paraId="34B73ECF" w14:textId="77777777" w:rsidR="00CB638B" w:rsidRPr="00282440" w:rsidRDefault="00CB638B" w:rsidP="00CB638B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Germany</w:t>
      </w:r>
      <w:r w:rsidRPr="00CB638B">
        <w:rPr>
          <w:rFonts w:ascii="Times New Roman" w:hAnsi="Times New Roman" w:cs="Times New Roman"/>
          <w:sz w:val="24"/>
          <w:szCs w:val="24"/>
        </w:rPr>
        <w:t>: 10% churned, 90% stayed.</w:t>
      </w:r>
    </w:p>
    <w:p w14:paraId="26160F84" w14:textId="77777777" w:rsidR="00CB638B" w:rsidRPr="00282440" w:rsidRDefault="00CB638B" w:rsidP="00CB63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82440">
        <w:rPr>
          <w:rFonts w:ascii="Times New Roman" w:hAnsi="Times New Roman" w:cs="Times New Roman"/>
          <w:sz w:val="24"/>
          <w:szCs w:val="24"/>
        </w:rPr>
        <w:t xml:space="preserve">.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Churn Rate by Tenure (Line Plot)</w:t>
      </w:r>
    </w:p>
    <w:p w14:paraId="375DF59F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This line plot illustrates the relationship between customer tenure and churn rate.</w:t>
      </w:r>
    </w:p>
    <w:p w14:paraId="2AA4B738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0C15ACC0" w14:textId="77777777" w:rsidR="00CB638B" w:rsidRPr="00CB638B" w:rsidRDefault="00CB638B" w:rsidP="00CB638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Tenure 1-2 years</w:t>
      </w:r>
      <w:r w:rsidRPr="00CB638B">
        <w:rPr>
          <w:rFonts w:ascii="Times New Roman" w:hAnsi="Times New Roman" w:cs="Times New Roman"/>
          <w:sz w:val="24"/>
          <w:szCs w:val="24"/>
        </w:rPr>
        <w:t>: The churn rate is relatively high, indicating customers in their initial years are more likely to leave.</w:t>
      </w:r>
    </w:p>
    <w:p w14:paraId="3690E737" w14:textId="77777777" w:rsidR="00CB638B" w:rsidRPr="00CB638B" w:rsidRDefault="00CB638B" w:rsidP="00CB638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Tenure 3-7 years</w:t>
      </w:r>
      <w:r w:rsidRPr="00CB638B">
        <w:rPr>
          <w:rFonts w:ascii="Times New Roman" w:hAnsi="Times New Roman" w:cs="Times New Roman"/>
          <w:sz w:val="24"/>
          <w:szCs w:val="24"/>
        </w:rPr>
        <w:t>: The churn rate decreases steadily, suggesting that customers who stay beyond the initial years are more likely to remain loyal.</w:t>
      </w:r>
    </w:p>
    <w:p w14:paraId="7002FBEC" w14:textId="77777777" w:rsidR="00CB638B" w:rsidRPr="00CB638B" w:rsidRDefault="00CB638B" w:rsidP="00CB638B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Tenure 8+ years</w:t>
      </w:r>
      <w:r w:rsidRPr="00CB638B">
        <w:rPr>
          <w:rFonts w:ascii="Times New Roman" w:hAnsi="Times New Roman" w:cs="Times New Roman"/>
          <w:sz w:val="24"/>
          <w:szCs w:val="24"/>
        </w:rPr>
        <w:t>: A slight increase in churn rate, possibly due to changing needs or external factors affecting long-term customers.</w:t>
      </w:r>
    </w:p>
    <w:p w14:paraId="3D878FDC" w14:textId="77777777" w:rsidR="00CB638B" w:rsidRPr="00CB638B" w:rsidRDefault="00CB638B" w:rsidP="00CB638B">
      <w:pPr>
        <w:ind w:left="360"/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Numerical Example:</w:t>
      </w:r>
    </w:p>
    <w:p w14:paraId="14A6BFF8" w14:textId="77777777" w:rsidR="00CB638B" w:rsidRPr="00CB638B" w:rsidRDefault="00CB638B" w:rsidP="00CB638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1-2 years</w:t>
      </w:r>
      <w:r w:rsidRPr="00CB638B">
        <w:rPr>
          <w:rFonts w:ascii="Times New Roman" w:hAnsi="Times New Roman" w:cs="Times New Roman"/>
          <w:sz w:val="24"/>
          <w:szCs w:val="24"/>
        </w:rPr>
        <w:t>: 25% churn rate.</w:t>
      </w:r>
    </w:p>
    <w:p w14:paraId="5C1F46CA" w14:textId="77777777" w:rsidR="00CB638B" w:rsidRPr="00CB638B" w:rsidRDefault="00CB638B" w:rsidP="00CB638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3-7 years</w:t>
      </w:r>
      <w:r w:rsidRPr="00CB638B">
        <w:rPr>
          <w:rFonts w:ascii="Times New Roman" w:hAnsi="Times New Roman" w:cs="Times New Roman"/>
          <w:sz w:val="24"/>
          <w:szCs w:val="24"/>
        </w:rPr>
        <w:t>: 10-15% churn rate.</w:t>
      </w:r>
    </w:p>
    <w:p w14:paraId="36EB87FA" w14:textId="77777777" w:rsidR="00CB638B" w:rsidRPr="00CB638B" w:rsidRDefault="00CB638B" w:rsidP="00CB638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8+ years</w:t>
      </w:r>
      <w:r w:rsidRPr="00CB638B">
        <w:rPr>
          <w:rFonts w:ascii="Times New Roman" w:hAnsi="Times New Roman" w:cs="Times New Roman"/>
          <w:sz w:val="24"/>
          <w:szCs w:val="24"/>
        </w:rPr>
        <w:t>: 18% churn rate.</w:t>
      </w:r>
    </w:p>
    <w:p w14:paraId="6266AE14" w14:textId="47FAA819" w:rsidR="00CB638B" w:rsidRPr="00CB638B" w:rsidRDefault="00CB638B" w:rsidP="00CB63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638B">
        <w:rPr>
          <w:rFonts w:ascii="Times New Roman" w:hAnsi="Times New Roman" w:cs="Times New Roman"/>
          <w:b/>
          <w:bCs/>
          <w:sz w:val="32"/>
          <w:szCs w:val="32"/>
        </w:rPr>
        <w:t xml:space="preserve">5. Product and Service Analysis: </w:t>
      </w:r>
    </w:p>
    <w:p w14:paraId="44F02BA8" w14:textId="77777777" w:rsidR="00CB638B" w:rsidRPr="00282440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82440">
        <w:rPr>
          <w:rFonts w:ascii="Times New Roman" w:hAnsi="Times New Roman" w:cs="Times New Roman"/>
          <w:sz w:val="24"/>
          <w:szCs w:val="24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Number of Products Distribution (Bar Chart)</w:t>
      </w:r>
    </w:p>
    <w:p w14:paraId="4CC79C94" w14:textId="5EAFEB7C" w:rsidR="00CB638B" w:rsidRPr="00CB638B" w:rsidRDefault="00CB638B" w:rsidP="00CB638B">
      <w:p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 xml:space="preserve">    </w:t>
      </w:r>
      <w:r w:rsidRPr="00CB638B">
        <w:rPr>
          <w:rFonts w:ascii="Times New Roman" w:hAnsi="Times New Roman" w:cs="Times New Roman"/>
          <w:sz w:val="24"/>
          <w:szCs w:val="24"/>
        </w:rPr>
        <w:t>This bar chart shows the distribution of the number of products held by customers.</w:t>
      </w:r>
    </w:p>
    <w:p w14:paraId="20CEBDB9" w14:textId="63B8C446" w:rsidR="00CB638B" w:rsidRPr="00CB638B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36512186" w14:textId="77777777" w:rsidR="00CB638B" w:rsidRPr="00CB638B" w:rsidRDefault="00CB638B" w:rsidP="00CB638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1 Product</w:t>
      </w:r>
      <w:r w:rsidRPr="00CB638B">
        <w:rPr>
          <w:rFonts w:ascii="Times New Roman" w:hAnsi="Times New Roman" w:cs="Times New Roman"/>
          <w:sz w:val="24"/>
          <w:szCs w:val="24"/>
        </w:rPr>
        <w:t>: The majority of customers hold only one product. This suggests that most customers are engaged with the bank at a basic level.</w:t>
      </w:r>
    </w:p>
    <w:p w14:paraId="617FD7D0" w14:textId="77777777" w:rsidR="00CB638B" w:rsidRPr="00CB638B" w:rsidRDefault="00CB638B" w:rsidP="00CB638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2 Products</w:t>
      </w:r>
      <w:r w:rsidRPr="00CB638B">
        <w:rPr>
          <w:rFonts w:ascii="Times New Roman" w:hAnsi="Times New Roman" w:cs="Times New Roman"/>
          <w:sz w:val="24"/>
          <w:szCs w:val="24"/>
        </w:rPr>
        <w:t>: There is a significant drop in the number of customers holding two products.</w:t>
      </w:r>
    </w:p>
    <w:p w14:paraId="00872101" w14:textId="77777777" w:rsidR="00CB638B" w:rsidRPr="00CB638B" w:rsidRDefault="00CB638B" w:rsidP="00CB638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3 or More Products</w:t>
      </w:r>
      <w:r w:rsidRPr="00CB638B">
        <w:rPr>
          <w:rFonts w:ascii="Times New Roman" w:hAnsi="Times New Roman" w:cs="Times New Roman"/>
          <w:sz w:val="24"/>
          <w:szCs w:val="24"/>
        </w:rPr>
        <w:t>: Very few customers hold three or more products.</w:t>
      </w:r>
    </w:p>
    <w:p w14:paraId="5B09E00E" w14:textId="77777777" w:rsidR="00CB638B" w:rsidRPr="00CB638B" w:rsidRDefault="00CB638B" w:rsidP="00CB638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For example:</w:t>
      </w:r>
    </w:p>
    <w:p w14:paraId="24E557E0" w14:textId="77777777" w:rsidR="00CB638B" w:rsidRPr="00CB638B" w:rsidRDefault="00CB638B" w:rsidP="00CB638B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1 Product</w:t>
      </w:r>
      <w:r w:rsidRPr="00CB638B">
        <w:rPr>
          <w:rFonts w:ascii="Times New Roman" w:hAnsi="Times New Roman" w:cs="Times New Roman"/>
          <w:sz w:val="24"/>
          <w:szCs w:val="24"/>
        </w:rPr>
        <w:t>: Around 5,000 customers.</w:t>
      </w:r>
    </w:p>
    <w:p w14:paraId="0D68E2B4" w14:textId="77777777" w:rsidR="00CB638B" w:rsidRPr="00CB638B" w:rsidRDefault="00CB638B" w:rsidP="00CB638B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2 Products</w:t>
      </w:r>
      <w:r w:rsidRPr="00CB638B">
        <w:rPr>
          <w:rFonts w:ascii="Times New Roman" w:hAnsi="Times New Roman" w:cs="Times New Roman"/>
          <w:sz w:val="24"/>
          <w:szCs w:val="24"/>
        </w:rPr>
        <w:t>: Around 1,000 customers.</w:t>
      </w:r>
    </w:p>
    <w:p w14:paraId="0BCDBAF5" w14:textId="77777777" w:rsidR="00CB638B" w:rsidRPr="00282440" w:rsidRDefault="00CB638B" w:rsidP="00CB638B">
      <w:pPr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3 Products</w:t>
      </w:r>
      <w:r w:rsidRPr="00CB638B">
        <w:rPr>
          <w:rFonts w:ascii="Times New Roman" w:hAnsi="Times New Roman" w:cs="Times New Roman"/>
          <w:sz w:val="24"/>
          <w:szCs w:val="24"/>
        </w:rPr>
        <w:t>: Less than 500 customers.</w:t>
      </w:r>
    </w:p>
    <w:p w14:paraId="569C4BF0" w14:textId="77777777" w:rsidR="00CB638B" w:rsidRPr="00282440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    2</w:t>
      </w:r>
      <w:r w:rsidRPr="00282440">
        <w:rPr>
          <w:rFonts w:ascii="Times New Roman" w:hAnsi="Times New Roman" w:cs="Times New Roman"/>
          <w:sz w:val="24"/>
          <w:szCs w:val="24"/>
        </w:rPr>
        <w:t xml:space="preserve">.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Number of Products vs Balance (Scatter Plot)</w:t>
      </w:r>
    </w:p>
    <w:p w14:paraId="451A20E3" w14:textId="14156788" w:rsidR="00CB638B" w:rsidRPr="00CB638B" w:rsidRDefault="00CB638B" w:rsidP="00CB638B">
      <w:p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This scatter plot shows the relationship between the number of products and the balance, with a distinction between exited and non-exited customers.</w:t>
      </w:r>
    </w:p>
    <w:p w14:paraId="166C711F" w14:textId="77777777" w:rsidR="00CB638B" w:rsidRPr="00CB638B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593C5EC5" w14:textId="77777777" w:rsidR="00CB638B" w:rsidRPr="00CB638B" w:rsidRDefault="00CB638B" w:rsidP="00CB638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1 Product</w:t>
      </w:r>
      <w:r w:rsidRPr="00CB638B">
        <w:rPr>
          <w:rFonts w:ascii="Times New Roman" w:hAnsi="Times New Roman" w:cs="Times New Roman"/>
          <w:sz w:val="24"/>
          <w:szCs w:val="24"/>
        </w:rPr>
        <w:t>: Customers with one product have a wide range of balances, and both exited and non-exited customers are represented evenly.</w:t>
      </w:r>
    </w:p>
    <w:p w14:paraId="7C0C815B" w14:textId="77777777" w:rsidR="00CB638B" w:rsidRPr="00CB638B" w:rsidRDefault="00CB638B" w:rsidP="00CB638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2 Products</w:t>
      </w:r>
      <w:r w:rsidRPr="00CB638B">
        <w:rPr>
          <w:rFonts w:ascii="Times New Roman" w:hAnsi="Times New Roman" w:cs="Times New Roman"/>
          <w:sz w:val="24"/>
          <w:szCs w:val="24"/>
        </w:rPr>
        <w:t>: There is a visible cluster of non-exited customers with higher balances compared to exited customers.</w:t>
      </w:r>
    </w:p>
    <w:p w14:paraId="06CB7F71" w14:textId="77777777" w:rsidR="00CB638B" w:rsidRPr="00CB638B" w:rsidRDefault="00CB638B" w:rsidP="00CB638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3 or More Products</w:t>
      </w:r>
      <w:r w:rsidRPr="00CB638B">
        <w:rPr>
          <w:rFonts w:ascii="Times New Roman" w:hAnsi="Times New Roman" w:cs="Times New Roman"/>
          <w:sz w:val="24"/>
          <w:szCs w:val="24"/>
        </w:rPr>
        <w:t>: Customers holding three or more products tend to have higher balances and a lower exit rate.</w:t>
      </w:r>
    </w:p>
    <w:p w14:paraId="47E4BD6F" w14:textId="77777777" w:rsidR="00CB638B" w:rsidRPr="00CB638B" w:rsidRDefault="00CB638B" w:rsidP="00CB638B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For example:</w:t>
      </w:r>
    </w:p>
    <w:p w14:paraId="2D442BAF" w14:textId="77777777" w:rsidR="00CB638B" w:rsidRPr="00CB638B" w:rsidRDefault="00CB638B" w:rsidP="00CB638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1 Product</w:t>
      </w:r>
      <w:r w:rsidRPr="00CB638B">
        <w:rPr>
          <w:rFonts w:ascii="Times New Roman" w:hAnsi="Times New Roman" w:cs="Times New Roman"/>
          <w:sz w:val="24"/>
          <w:szCs w:val="24"/>
        </w:rPr>
        <w:t>: Balance ranges from 0 to 200,000 units, with an even mix of exited and non-exited customers.</w:t>
      </w:r>
    </w:p>
    <w:p w14:paraId="2B4CA2AE" w14:textId="77777777" w:rsidR="00CB638B" w:rsidRPr="00CB638B" w:rsidRDefault="00CB638B" w:rsidP="00CB638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2 Products</w:t>
      </w:r>
      <w:r w:rsidRPr="00CB638B">
        <w:rPr>
          <w:rFonts w:ascii="Times New Roman" w:hAnsi="Times New Roman" w:cs="Times New Roman"/>
          <w:sz w:val="24"/>
          <w:szCs w:val="24"/>
        </w:rPr>
        <w:t>: Majority have balances between 50,000 and 150,000 units, mostly non-exited.</w:t>
      </w:r>
    </w:p>
    <w:p w14:paraId="3609B957" w14:textId="77777777" w:rsidR="00CB638B" w:rsidRPr="00CB638B" w:rsidRDefault="00CB638B" w:rsidP="00CB638B">
      <w:pPr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3 Products</w:t>
      </w:r>
      <w:r w:rsidRPr="00CB638B">
        <w:rPr>
          <w:rFonts w:ascii="Times New Roman" w:hAnsi="Times New Roman" w:cs="Times New Roman"/>
          <w:sz w:val="24"/>
          <w:szCs w:val="24"/>
        </w:rPr>
        <w:t>: High balances above 100,000 units with fewer exited customers.</w:t>
      </w:r>
    </w:p>
    <w:p w14:paraId="24A15410" w14:textId="77777777" w:rsidR="00CB638B" w:rsidRPr="00282440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 xml:space="preserve">     3.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Balance Distribution by Credit Card Ownership (Violin Plot)</w:t>
      </w:r>
    </w:p>
    <w:p w14:paraId="5C22AE12" w14:textId="206F3387" w:rsidR="00CB638B" w:rsidRPr="00CB638B" w:rsidRDefault="00CB638B" w:rsidP="00CB638B">
      <w:p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This violin plot shows the distribution of balances among customers who have a credit card and those who do not.</w:t>
      </w:r>
    </w:p>
    <w:p w14:paraId="397CD496" w14:textId="77777777" w:rsidR="00CB638B" w:rsidRPr="00CB638B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04F4557D" w14:textId="77777777" w:rsidR="00CB638B" w:rsidRPr="00CB638B" w:rsidRDefault="00CB638B" w:rsidP="00CB638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With Credit Card</w:t>
      </w:r>
      <w:r w:rsidRPr="00CB638B">
        <w:rPr>
          <w:rFonts w:ascii="Times New Roman" w:hAnsi="Times New Roman" w:cs="Times New Roman"/>
          <w:sz w:val="24"/>
          <w:szCs w:val="24"/>
        </w:rPr>
        <w:t>: Customers with a credit card exhibit a higher and more varied balance distribution.</w:t>
      </w:r>
    </w:p>
    <w:p w14:paraId="2C804B77" w14:textId="77777777" w:rsidR="00CB638B" w:rsidRPr="00CB638B" w:rsidRDefault="00CB638B" w:rsidP="00CB638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Without Credit Card</w:t>
      </w:r>
      <w:r w:rsidRPr="00CB638B">
        <w:rPr>
          <w:rFonts w:ascii="Times New Roman" w:hAnsi="Times New Roman" w:cs="Times New Roman"/>
          <w:sz w:val="24"/>
          <w:szCs w:val="24"/>
        </w:rPr>
        <w:t>: Customers without a credit card generally have lower balances, but there are a few with high balances, indicating diverse financial behavior.</w:t>
      </w:r>
    </w:p>
    <w:p w14:paraId="50DBF0C4" w14:textId="77777777" w:rsidR="00CB638B" w:rsidRPr="00CB638B" w:rsidRDefault="00CB638B" w:rsidP="00CB638B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For example:</w:t>
      </w:r>
    </w:p>
    <w:p w14:paraId="20B0758F" w14:textId="77777777" w:rsidR="00CB638B" w:rsidRPr="00CB638B" w:rsidRDefault="00CB638B" w:rsidP="00CB638B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With Credit Card</w:t>
      </w:r>
      <w:r w:rsidRPr="00CB638B">
        <w:rPr>
          <w:rFonts w:ascii="Times New Roman" w:hAnsi="Times New Roman" w:cs="Times New Roman"/>
          <w:sz w:val="24"/>
          <w:szCs w:val="24"/>
        </w:rPr>
        <w:t>: Balance distribution peaks around 50,000 to 100,000 units.</w:t>
      </w:r>
    </w:p>
    <w:p w14:paraId="2C9AA712" w14:textId="77777777" w:rsidR="00CB638B" w:rsidRPr="00282440" w:rsidRDefault="00CB638B" w:rsidP="00CB638B">
      <w:pPr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Without Credit Card</w:t>
      </w:r>
      <w:r w:rsidRPr="00CB638B">
        <w:rPr>
          <w:rFonts w:ascii="Times New Roman" w:hAnsi="Times New Roman" w:cs="Times New Roman"/>
          <w:sz w:val="24"/>
          <w:szCs w:val="24"/>
        </w:rPr>
        <w:t>: Balance distribution is more centered around lower values with fewer high-balance outliers.</w:t>
      </w:r>
    </w:p>
    <w:p w14:paraId="2F17109B" w14:textId="77777777" w:rsidR="00CB638B" w:rsidRPr="00282440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 xml:space="preserve">     4</w:t>
      </w:r>
      <w:r w:rsidRPr="00282440">
        <w:rPr>
          <w:rFonts w:ascii="Times New Roman" w:hAnsi="Times New Roman" w:cs="Times New Roman"/>
          <w:sz w:val="24"/>
          <w:szCs w:val="24"/>
        </w:rPr>
        <w:t xml:space="preserve">. </w:t>
      </w:r>
      <w:r w:rsidRPr="00282440">
        <w:rPr>
          <w:rFonts w:ascii="Times New Roman" w:hAnsi="Times New Roman" w:cs="Times New Roman"/>
          <w:b/>
          <w:bCs/>
          <w:sz w:val="24"/>
          <w:szCs w:val="24"/>
        </w:rPr>
        <w:t>Balance by Card Type (Box Plot)</w:t>
      </w:r>
    </w:p>
    <w:p w14:paraId="22E4CD39" w14:textId="77777777" w:rsidR="00CB638B" w:rsidRPr="00CB638B" w:rsidRDefault="00CB638B" w:rsidP="00CB638B">
      <w:p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This box plot illustrates the distribution of balances across different credit card types.</w:t>
      </w:r>
    </w:p>
    <w:p w14:paraId="3EA1BF0D" w14:textId="77777777" w:rsidR="00CB638B" w:rsidRPr="00CB638B" w:rsidRDefault="00CB638B" w:rsidP="00CB63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Insights:</w:t>
      </w:r>
    </w:p>
    <w:p w14:paraId="5E2B2A2A" w14:textId="77777777" w:rsidR="00CB638B" w:rsidRPr="00CB638B" w:rsidRDefault="00CB638B" w:rsidP="00CB638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DIAMOND</w:t>
      </w:r>
      <w:r w:rsidRPr="00CB638B">
        <w:rPr>
          <w:rFonts w:ascii="Times New Roman" w:hAnsi="Times New Roman" w:cs="Times New Roman"/>
          <w:sz w:val="24"/>
          <w:szCs w:val="24"/>
        </w:rPr>
        <w:t>: Shows the highest median balance, indicating that DIAMOND cardholders tend to maintain higher balances.</w:t>
      </w:r>
    </w:p>
    <w:p w14:paraId="38FD824C" w14:textId="77777777" w:rsidR="00CB638B" w:rsidRPr="00CB638B" w:rsidRDefault="00CB638B" w:rsidP="00CB638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GOLD</w:t>
      </w:r>
      <w:r w:rsidRPr="00CB638B">
        <w:rPr>
          <w:rFonts w:ascii="Times New Roman" w:hAnsi="Times New Roman" w:cs="Times New Roman"/>
          <w:sz w:val="24"/>
          <w:szCs w:val="24"/>
        </w:rPr>
        <w:t>: Has a moderate median balance with a broad interquartile range, suggesting variability in financial status among GOLD cardholders.</w:t>
      </w:r>
    </w:p>
    <w:p w14:paraId="707C6CCE" w14:textId="77777777" w:rsidR="00CB638B" w:rsidRPr="00CB638B" w:rsidRDefault="00CB638B" w:rsidP="00CB638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SILVER</w:t>
      </w:r>
      <w:r w:rsidRPr="00CB638B">
        <w:rPr>
          <w:rFonts w:ascii="Times New Roman" w:hAnsi="Times New Roman" w:cs="Times New Roman"/>
          <w:sz w:val="24"/>
          <w:szCs w:val="24"/>
        </w:rPr>
        <w:t>: Displays lower median balances, indicating that SILVER cardholders generally maintain lower balances.</w:t>
      </w:r>
    </w:p>
    <w:p w14:paraId="70671AD0" w14:textId="77777777" w:rsidR="00CB638B" w:rsidRPr="00CB638B" w:rsidRDefault="00CB638B" w:rsidP="00CB638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PLATINUM</w:t>
      </w:r>
      <w:r w:rsidRPr="00CB638B">
        <w:rPr>
          <w:rFonts w:ascii="Times New Roman" w:hAnsi="Times New Roman" w:cs="Times New Roman"/>
          <w:sz w:val="24"/>
          <w:szCs w:val="24"/>
        </w:rPr>
        <w:t>: Has a high median balance but with fewer outliers, suggesting a more consistent financial behavior among PLATINUM cardholders.</w:t>
      </w:r>
    </w:p>
    <w:p w14:paraId="3E7C80B1" w14:textId="77777777" w:rsidR="00CB638B" w:rsidRPr="00CB638B" w:rsidRDefault="00CB638B" w:rsidP="00CB638B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sz w:val="24"/>
          <w:szCs w:val="24"/>
        </w:rPr>
        <w:t>For example:</w:t>
      </w:r>
    </w:p>
    <w:p w14:paraId="4961EC21" w14:textId="77777777" w:rsidR="00CB638B" w:rsidRPr="00CB638B" w:rsidRDefault="00CB638B" w:rsidP="00CB638B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DIAMOND</w:t>
      </w:r>
      <w:r w:rsidRPr="00CB638B">
        <w:rPr>
          <w:rFonts w:ascii="Times New Roman" w:hAnsi="Times New Roman" w:cs="Times New Roman"/>
          <w:sz w:val="24"/>
          <w:szCs w:val="24"/>
        </w:rPr>
        <w:t>: Median balance around 120,000 units.</w:t>
      </w:r>
    </w:p>
    <w:p w14:paraId="4CAC820F" w14:textId="77777777" w:rsidR="00CB638B" w:rsidRPr="00CB638B" w:rsidRDefault="00CB638B" w:rsidP="00CB638B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GOLD</w:t>
      </w:r>
      <w:r w:rsidRPr="00CB638B">
        <w:rPr>
          <w:rFonts w:ascii="Times New Roman" w:hAnsi="Times New Roman" w:cs="Times New Roman"/>
          <w:sz w:val="24"/>
          <w:szCs w:val="24"/>
        </w:rPr>
        <w:t>: Median balance around 80,000 units.</w:t>
      </w:r>
    </w:p>
    <w:p w14:paraId="11064BA6" w14:textId="77777777" w:rsidR="00CB638B" w:rsidRPr="00CB638B" w:rsidRDefault="00CB638B" w:rsidP="00CB638B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SILVER</w:t>
      </w:r>
      <w:r w:rsidRPr="00CB638B">
        <w:rPr>
          <w:rFonts w:ascii="Times New Roman" w:hAnsi="Times New Roman" w:cs="Times New Roman"/>
          <w:sz w:val="24"/>
          <w:szCs w:val="24"/>
        </w:rPr>
        <w:t>: Median balance around 40,000 units.</w:t>
      </w:r>
    </w:p>
    <w:p w14:paraId="7A0776F4" w14:textId="131707AC" w:rsidR="00CB638B" w:rsidRPr="00282440" w:rsidRDefault="00CB638B" w:rsidP="00CB638B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638B">
        <w:rPr>
          <w:rFonts w:ascii="Times New Roman" w:hAnsi="Times New Roman" w:cs="Times New Roman"/>
          <w:b/>
          <w:bCs/>
          <w:sz w:val="24"/>
          <w:szCs w:val="24"/>
        </w:rPr>
        <w:t>PLATINUM</w:t>
      </w:r>
      <w:r w:rsidRPr="00CB638B">
        <w:rPr>
          <w:rFonts w:ascii="Times New Roman" w:hAnsi="Times New Roman" w:cs="Times New Roman"/>
          <w:sz w:val="24"/>
          <w:szCs w:val="24"/>
        </w:rPr>
        <w:t>: Median balance around 100,000 units</w:t>
      </w:r>
    </w:p>
    <w:p w14:paraId="0A940547" w14:textId="10158377" w:rsidR="00CB638B" w:rsidRDefault="00282440" w:rsidP="00CB63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2440">
        <w:rPr>
          <w:rFonts w:ascii="Times New Roman" w:hAnsi="Times New Roman" w:cs="Times New Roman"/>
          <w:b/>
          <w:bCs/>
          <w:sz w:val="32"/>
          <w:szCs w:val="32"/>
        </w:rPr>
        <w:t>Step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82440">
        <w:rPr>
          <w:rFonts w:ascii="Times New Roman" w:hAnsi="Times New Roman" w:cs="Times New Roman"/>
          <w:b/>
          <w:bCs/>
          <w:sz w:val="32"/>
          <w:szCs w:val="32"/>
        </w:rPr>
        <w:t>5: Conclusion:</w:t>
      </w:r>
    </w:p>
    <w:p w14:paraId="60D14519" w14:textId="77777777" w:rsidR="00C53110" w:rsidRDefault="00282440" w:rsidP="00CB638B">
      <w:p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This project provides comprehensive insights into customer demographics, financial behavio</w:t>
      </w:r>
      <w:r w:rsidRPr="00282440">
        <w:rPr>
          <w:rFonts w:ascii="Times New Roman" w:hAnsi="Times New Roman" w:cs="Times New Roman"/>
          <w:sz w:val="24"/>
          <w:szCs w:val="24"/>
        </w:rPr>
        <w:t>u</w:t>
      </w:r>
      <w:r w:rsidRPr="00282440">
        <w:rPr>
          <w:rFonts w:ascii="Times New Roman" w:hAnsi="Times New Roman" w:cs="Times New Roman"/>
          <w:sz w:val="24"/>
          <w:szCs w:val="24"/>
        </w:rPr>
        <w:t>r, and churn </w:t>
      </w:r>
    </w:p>
    <w:p w14:paraId="7803C56A" w14:textId="7DAFEAD7" w:rsidR="00282440" w:rsidRPr="00282440" w:rsidRDefault="00282440" w:rsidP="00CB638B">
      <w:p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dynamics, shedding light on significant patterns and trends that can inform strategic decisions.</w:t>
      </w:r>
    </w:p>
    <w:p w14:paraId="0530D9DC" w14:textId="1E41D7F5" w:rsidR="00282440" w:rsidRPr="00C53110" w:rsidRDefault="00282440" w:rsidP="00CB63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3110">
        <w:rPr>
          <w:rFonts w:ascii="Times New Roman" w:hAnsi="Times New Roman" w:cs="Times New Roman"/>
          <w:b/>
          <w:bCs/>
          <w:sz w:val="32"/>
          <w:szCs w:val="32"/>
        </w:rPr>
        <w:t>Step 6: Insights Gained from the Project:</w:t>
      </w:r>
    </w:p>
    <w:p w14:paraId="6E918A67" w14:textId="77777777" w:rsidR="00282440" w:rsidRPr="00282440" w:rsidRDefault="00282440" w:rsidP="00282440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Customer Demographics:</w:t>
      </w:r>
    </w:p>
    <w:p w14:paraId="60777A64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Geography: The majority of customers are from France, followed by Spain and Germany, indicating key market areas.</w:t>
      </w:r>
    </w:p>
    <w:p w14:paraId="629F3A99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Gender: Female customers outnumber male customers, suggesting potential targeting strategies for female-centric products.</w:t>
      </w:r>
    </w:p>
    <w:p w14:paraId="1197EB7B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Age: Most customers are in the 30-40 age range, highlighting a middle-aged customer base.</w:t>
      </w:r>
    </w:p>
    <w:p w14:paraId="0C3196BE" w14:textId="77777777" w:rsidR="00282440" w:rsidRPr="00282440" w:rsidRDefault="00282440" w:rsidP="00282440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Credit Score Analysis:</w:t>
      </w:r>
    </w:p>
    <w:p w14:paraId="6570AE52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Geography: French customers generally have higher median credit scores, while Spanish customers show variability with some lower scores.</w:t>
      </w:r>
    </w:p>
    <w:p w14:paraId="2EDC5B94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Distribution: The overall distribution of credit scores is slightly right-skewed, with most customers having scores between 650-700.</w:t>
      </w:r>
    </w:p>
    <w:p w14:paraId="56B203CC" w14:textId="77777777" w:rsidR="00282440" w:rsidRPr="00282440" w:rsidRDefault="00282440" w:rsidP="00282440">
      <w:pPr>
        <w:numPr>
          <w:ilvl w:val="0"/>
          <w:numId w:val="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Balance and Estimated Salary Analysis:</w:t>
      </w:r>
    </w:p>
    <w:p w14:paraId="06488A72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Balance: A significant portion of customers have a zero balance, while another peak suggests a group maintaining moderate balances.</w:t>
      </w:r>
    </w:p>
    <w:p w14:paraId="1A1BE601" w14:textId="698D211A" w:rsidR="00282440" w:rsidRPr="00C5311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sz w:val="24"/>
          <w:szCs w:val="24"/>
        </w:rPr>
        <w:t>Salary: Salaries are evenly distributed, indicating a diverse customer base across income levels.</w:t>
      </w:r>
    </w:p>
    <w:p w14:paraId="279D82C8" w14:textId="4DCD5184" w:rsidR="00282440" w:rsidRPr="00C53110" w:rsidRDefault="00282440" w:rsidP="00282440">
      <w:pPr>
        <w:rPr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 xml:space="preserve">     </w:t>
      </w:r>
      <w:r w:rsidRPr="00C53110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C53110">
        <w:rPr>
          <w:rFonts w:ascii="Times New Roman" w:hAnsi="Times New Roman" w:cs="Times New Roman"/>
          <w:sz w:val="24"/>
          <w:szCs w:val="24"/>
        </w:rPr>
        <w:t xml:space="preserve"> </w:t>
      </w:r>
      <w:r w:rsidRPr="00C53110">
        <w:rPr>
          <w:rFonts w:ascii="Times New Roman" w:hAnsi="Times New Roman" w:cs="Times New Roman"/>
          <w:b/>
          <w:bCs/>
          <w:sz w:val="24"/>
          <w:szCs w:val="24"/>
        </w:rPr>
        <w:t>Churn Analysis</w:t>
      </w:r>
      <w:r w:rsidRPr="00C53110">
        <w:rPr>
          <w:rFonts w:ascii="Times New Roman" w:hAnsi="Times New Roman" w:cs="Times New Roman"/>
          <w:sz w:val="24"/>
          <w:szCs w:val="24"/>
        </w:rPr>
        <w:t>:</w:t>
      </w:r>
    </w:p>
    <w:p w14:paraId="60AEE801" w14:textId="77777777" w:rsidR="00282440" w:rsidRPr="00282440" w:rsidRDefault="00282440" w:rsidP="00282440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Churn Rate</w:t>
      </w:r>
      <w:r w:rsidRPr="00282440">
        <w:rPr>
          <w:rFonts w:ascii="Times New Roman" w:hAnsi="Times New Roman" w:cs="Times New Roman"/>
          <w:sz w:val="24"/>
          <w:szCs w:val="24"/>
        </w:rPr>
        <w:t>: Approximately 20% of customers have churned. France shows a moderate churn rate, Spain the highest, and Germany the lowest.</w:t>
      </w:r>
    </w:p>
    <w:p w14:paraId="730276DC" w14:textId="77777777" w:rsidR="00282440" w:rsidRPr="00C53110" w:rsidRDefault="00282440" w:rsidP="00282440">
      <w:pPr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Tenure</w:t>
      </w:r>
      <w:r w:rsidRPr="00282440">
        <w:rPr>
          <w:rFonts w:ascii="Times New Roman" w:hAnsi="Times New Roman" w:cs="Times New Roman"/>
          <w:sz w:val="24"/>
          <w:szCs w:val="24"/>
        </w:rPr>
        <w:t>: Customers with shorter tenures (1-2 years) are more likely to churn, while those with 3-7 years show higher retention.</w:t>
      </w:r>
    </w:p>
    <w:p w14:paraId="014CAED7" w14:textId="5B7F7815" w:rsidR="00282440" w:rsidRPr="00C53110" w:rsidRDefault="00282440" w:rsidP="00282440">
      <w:p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b/>
          <w:bCs/>
          <w:sz w:val="24"/>
          <w:szCs w:val="24"/>
        </w:rPr>
        <w:t xml:space="preserve">     5.  </w:t>
      </w:r>
      <w:r w:rsidRPr="00C53110">
        <w:rPr>
          <w:rFonts w:ascii="Times New Roman" w:hAnsi="Times New Roman" w:cs="Times New Roman"/>
          <w:b/>
          <w:bCs/>
          <w:sz w:val="24"/>
          <w:szCs w:val="24"/>
        </w:rPr>
        <w:t>Product and Services Analysis</w:t>
      </w:r>
      <w:r w:rsidRPr="00C53110">
        <w:rPr>
          <w:rFonts w:ascii="Times New Roman" w:hAnsi="Times New Roman" w:cs="Times New Roman"/>
          <w:sz w:val="24"/>
          <w:szCs w:val="24"/>
        </w:rPr>
        <w:t>:</w:t>
      </w:r>
    </w:p>
    <w:p w14:paraId="75DC1F55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Number of Products</w:t>
      </w:r>
      <w:r w:rsidRPr="00282440">
        <w:rPr>
          <w:rFonts w:ascii="Times New Roman" w:hAnsi="Times New Roman" w:cs="Times New Roman"/>
          <w:sz w:val="24"/>
          <w:szCs w:val="24"/>
        </w:rPr>
        <w:t>: Most customers hold only one product, with a significant drop for those holding two or more.</w:t>
      </w:r>
    </w:p>
    <w:p w14:paraId="18AAE6AF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Balance by Products</w:t>
      </w:r>
      <w:r w:rsidRPr="00282440">
        <w:rPr>
          <w:rFonts w:ascii="Times New Roman" w:hAnsi="Times New Roman" w:cs="Times New Roman"/>
          <w:sz w:val="24"/>
          <w:szCs w:val="24"/>
        </w:rPr>
        <w:t>: Customers with more products tend to have higher balances, indicating deeper engagement.</w:t>
      </w:r>
    </w:p>
    <w:p w14:paraId="6F608EAE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Credit Card Ownership</w:t>
      </w:r>
      <w:r w:rsidRPr="00282440">
        <w:rPr>
          <w:rFonts w:ascii="Times New Roman" w:hAnsi="Times New Roman" w:cs="Times New Roman"/>
          <w:sz w:val="24"/>
          <w:szCs w:val="24"/>
        </w:rPr>
        <w:t>: Those with credit cards generally maintain higher balances.</w:t>
      </w:r>
    </w:p>
    <w:p w14:paraId="664E9182" w14:textId="77777777" w:rsidR="00282440" w:rsidRPr="00282440" w:rsidRDefault="00282440" w:rsidP="00282440">
      <w:pPr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82440">
        <w:rPr>
          <w:rFonts w:ascii="Times New Roman" w:hAnsi="Times New Roman" w:cs="Times New Roman"/>
          <w:b/>
          <w:bCs/>
          <w:sz w:val="24"/>
          <w:szCs w:val="24"/>
        </w:rPr>
        <w:t>Card Type</w:t>
      </w:r>
      <w:r w:rsidRPr="00282440">
        <w:rPr>
          <w:rFonts w:ascii="Times New Roman" w:hAnsi="Times New Roman" w:cs="Times New Roman"/>
          <w:sz w:val="24"/>
          <w:szCs w:val="24"/>
        </w:rPr>
        <w:t>: DIAMOND cardholders have the highest median balances, followed by PLATINUM, GOLD, and SILVER.</w:t>
      </w:r>
    </w:p>
    <w:p w14:paraId="5E1D812D" w14:textId="69188669" w:rsidR="00C53110" w:rsidRPr="00C53110" w:rsidRDefault="00C53110" w:rsidP="00C5311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53110">
        <w:rPr>
          <w:rFonts w:ascii="Times New Roman" w:hAnsi="Times New Roman" w:cs="Times New Roman"/>
          <w:b/>
          <w:bCs/>
          <w:sz w:val="32"/>
          <w:szCs w:val="32"/>
        </w:rPr>
        <w:t xml:space="preserve">Step 7: </w:t>
      </w:r>
      <w:r w:rsidRPr="00C53110">
        <w:rPr>
          <w:rFonts w:ascii="Times New Roman" w:hAnsi="Times New Roman" w:cs="Times New Roman"/>
          <w:b/>
          <w:bCs/>
          <w:sz w:val="32"/>
          <w:szCs w:val="32"/>
        </w:rPr>
        <w:t>Strategic Recommendations:</w:t>
      </w:r>
    </w:p>
    <w:p w14:paraId="2CF18DB1" w14:textId="77777777" w:rsidR="00C53110" w:rsidRPr="00C53110" w:rsidRDefault="00C53110" w:rsidP="00C5311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b/>
          <w:bCs/>
          <w:sz w:val="24"/>
          <w:szCs w:val="24"/>
        </w:rPr>
        <w:t>Targeted Retention Programs</w:t>
      </w:r>
      <w:r w:rsidRPr="00C53110">
        <w:rPr>
          <w:rFonts w:ascii="Times New Roman" w:hAnsi="Times New Roman" w:cs="Times New Roman"/>
          <w:sz w:val="24"/>
          <w:szCs w:val="24"/>
        </w:rPr>
        <w:t>:</w:t>
      </w:r>
    </w:p>
    <w:p w14:paraId="49D579D2" w14:textId="77777777" w:rsidR="00C53110" w:rsidRPr="00C53110" w:rsidRDefault="00C53110" w:rsidP="00C53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>Focus on new customers (1-2 years tenure) to reduce churn.</w:t>
      </w:r>
    </w:p>
    <w:p w14:paraId="1DAF41D0" w14:textId="77777777" w:rsidR="00C53110" w:rsidRPr="00C53110" w:rsidRDefault="00C53110" w:rsidP="00C53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>Implement loyalty programs for customers beyond 3 years to maintain their engagement.</w:t>
      </w:r>
    </w:p>
    <w:p w14:paraId="677C77D7" w14:textId="77777777" w:rsidR="00C53110" w:rsidRPr="00C53110" w:rsidRDefault="00C53110" w:rsidP="00C5311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b/>
          <w:bCs/>
          <w:sz w:val="24"/>
          <w:szCs w:val="24"/>
        </w:rPr>
        <w:t>Geographical Expansion</w:t>
      </w:r>
      <w:r w:rsidRPr="00C53110">
        <w:rPr>
          <w:rFonts w:ascii="Times New Roman" w:hAnsi="Times New Roman" w:cs="Times New Roman"/>
          <w:sz w:val="24"/>
          <w:szCs w:val="24"/>
        </w:rPr>
        <w:t>:</w:t>
      </w:r>
    </w:p>
    <w:p w14:paraId="2D0E648C" w14:textId="77777777" w:rsidR="00C53110" w:rsidRPr="00C53110" w:rsidRDefault="00C53110" w:rsidP="00C53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>Strengthen marketing efforts in France and Spain, leveraging insights on credit score and churn dynamics.</w:t>
      </w:r>
    </w:p>
    <w:p w14:paraId="1C3428DA" w14:textId="77777777" w:rsidR="00C53110" w:rsidRPr="00C53110" w:rsidRDefault="00C53110" w:rsidP="00C53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>Explore growth opportunities in Germany given the low churn rates.</w:t>
      </w:r>
    </w:p>
    <w:p w14:paraId="180FEC71" w14:textId="77777777" w:rsidR="00C53110" w:rsidRPr="00C53110" w:rsidRDefault="00C53110" w:rsidP="00C5311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b/>
          <w:bCs/>
          <w:sz w:val="24"/>
          <w:szCs w:val="24"/>
        </w:rPr>
        <w:t>Product Bundling</w:t>
      </w:r>
      <w:r w:rsidRPr="00C53110">
        <w:rPr>
          <w:rFonts w:ascii="Times New Roman" w:hAnsi="Times New Roman" w:cs="Times New Roman"/>
          <w:sz w:val="24"/>
          <w:szCs w:val="24"/>
        </w:rPr>
        <w:t>:</w:t>
      </w:r>
    </w:p>
    <w:p w14:paraId="35EE7C33" w14:textId="77777777" w:rsidR="00C53110" w:rsidRPr="00C53110" w:rsidRDefault="00C53110" w:rsidP="00C53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>Develop bundled product offerings to encourage customers to hold more than one product, leveraging the insights on balance and product holding patterns.</w:t>
      </w:r>
    </w:p>
    <w:p w14:paraId="191F7F81" w14:textId="77777777" w:rsidR="00C53110" w:rsidRPr="00C53110" w:rsidRDefault="00C53110" w:rsidP="00C5311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b/>
          <w:bCs/>
          <w:sz w:val="24"/>
          <w:szCs w:val="24"/>
        </w:rPr>
        <w:t>Financial Products</w:t>
      </w:r>
      <w:r w:rsidRPr="00C53110">
        <w:rPr>
          <w:rFonts w:ascii="Times New Roman" w:hAnsi="Times New Roman" w:cs="Times New Roman"/>
          <w:sz w:val="24"/>
          <w:szCs w:val="24"/>
        </w:rPr>
        <w:t>:</w:t>
      </w:r>
    </w:p>
    <w:p w14:paraId="686B3C92" w14:textId="77777777" w:rsidR="00C53110" w:rsidRPr="00C53110" w:rsidRDefault="00C53110" w:rsidP="00C53110">
      <w:pPr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53110">
        <w:rPr>
          <w:rFonts w:ascii="Times New Roman" w:hAnsi="Times New Roman" w:cs="Times New Roman"/>
          <w:sz w:val="24"/>
          <w:szCs w:val="24"/>
        </w:rPr>
        <w:t>Design financial products and credit card offerings targeted at high-balance customers, especially those in the DIAMOND and PLATINUM segments.</w:t>
      </w:r>
    </w:p>
    <w:p w14:paraId="21649823" w14:textId="6F31226F" w:rsidR="00282440" w:rsidRDefault="00282440" w:rsidP="00282440">
      <w:pPr>
        <w:rPr>
          <w:rFonts w:ascii="Times New Roman" w:hAnsi="Times New Roman" w:cs="Times New Roman"/>
          <w:sz w:val="28"/>
          <w:szCs w:val="28"/>
        </w:rPr>
      </w:pPr>
    </w:p>
    <w:p w14:paraId="68DD619C" w14:textId="77777777" w:rsidR="00C53110" w:rsidRDefault="00C53110" w:rsidP="00282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7CAC872A" w14:textId="293D2376" w:rsidR="00C53110" w:rsidRPr="00282440" w:rsidRDefault="00C53110" w:rsidP="002824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-THE END-</w:t>
      </w:r>
    </w:p>
    <w:p w14:paraId="1C9F7ECB" w14:textId="77777777" w:rsidR="00282440" w:rsidRPr="00282440" w:rsidRDefault="00282440" w:rsidP="00CB63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41693" w14:textId="77777777" w:rsidR="00282440" w:rsidRPr="00CB638B" w:rsidRDefault="00282440" w:rsidP="00CB638B">
      <w:pPr>
        <w:rPr>
          <w:rFonts w:ascii="Times New Roman" w:hAnsi="Times New Roman" w:cs="Times New Roman"/>
          <w:sz w:val="28"/>
          <w:szCs w:val="28"/>
        </w:rPr>
      </w:pPr>
    </w:p>
    <w:p w14:paraId="4FF0D72A" w14:textId="6E89F8E1" w:rsidR="00CB638B" w:rsidRPr="00CB638B" w:rsidRDefault="00CB638B" w:rsidP="00CB638B">
      <w:pPr>
        <w:rPr>
          <w:rFonts w:ascii="Times New Roman" w:hAnsi="Times New Roman" w:cs="Times New Roman"/>
          <w:sz w:val="28"/>
          <w:szCs w:val="28"/>
        </w:rPr>
      </w:pPr>
    </w:p>
    <w:p w14:paraId="45966533" w14:textId="74F165C9" w:rsidR="00CB638B" w:rsidRPr="00CB638B" w:rsidRDefault="00CB638B" w:rsidP="00CB638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763851" w14:textId="2D983006" w:rsidR="00CB638B" w:rsidRPr="001C7996" w:rsidRDefault="00CB638B" w:rsidP="00CB638B">
      <w:pPr>
        <w:rPr>
          <w:rFonts w:ascii="Times New Roman" w:hAnsi="Times New Roman" w:cs="Times New Roman"/>
          <w:sz w:val="28"/>
          <w:szCs w:val="28"/>
        </w:rPr>
      </w:pPr>
    </w:p>
    <w:p w14:paraId="0A88AC29" w14:textId="0AAD6189" w:rsidR="001C7996" w:rsidRPr="001C7996" w:rsidRDefault="001C7996" w:rsidP="001C79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7DAD13" w14:textId="307A3C8D" w:rsidR="001C7996" w:rsidRPr="001C7996" w:rsidRDefault="001C7996" w:rsidP="001C7996">
      <w:pPr>
        <w:rPr>
          <w:rFonts w:ascii="Times New Roman" w:hAnsi="Times New Roman" w:cs="Times New Roman"/>
          <w:sz w:val="28"/>
          <w:szCs w:val="28"/>
        </w:rPr>
      </w:pPr>
    </w:p>
    <w:p w14:paraId="4C6DD4A3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8846A9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4C9225" w14:textId="77777777" w:rsidR="001C7996" w:rsidRPr="001C7996" w:rsidRDefault="001C7996" w:rsidP="001C7996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C7996" w:rsidRPr="001C7996" w:rsidSect="007813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851A8"/>
    <w:multiLevelType w:val="multilevel"/>
    <w:tmpl w:val="AFC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14C9C"/>
    <w:multiLevelType w:val="multilevel"/>
    <w:tmpl w:val="7D60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614B2"/>
    <w:multiLevelType w:val="multilevel"/>
    <w:tmpl w:val="5F2C8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F1247"/>
    <w:multiLevelType w:val="hybridMultilevel"/>
    <w:tmpl w:val="9E50F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0C9C"/>
    <w:multiLevelType w:val="multilevel"/>
    <w:tmpl w:val="FEAA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0540A"/>
    <w:multiLevelType w:val="hybridMultilevel"/>
    <w:tmpl w:val="8AFA1EF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682774"/>
    <w:multiLevelType w:val="multilevel"/>
    <w:tmpl w:val="9AA8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F541DA"/>
    <w:multiLevelType w:val="multilevel"/>
    <w:tmpl w:val="326C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B3B33"/>
    <w:multiLevelType w:val="multilevel"/>
    <w:tmpl w:val="8D50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3F7513"/>
    <w:multiLevelType w:val="multilevel"/>
    <w:tmpl w:val="3484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4D4B4F"/>
    <w:multiLevelType w:val="multilevel"/>
    <w:tmpl w:val="CDDC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B87752"/>
    <w:multiLevelType w:val="hybridMultilevel"/>
    <w:tmpl w:val="3006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B3D6B"/>
    <w:multiLevelType w:val="multilevel"/>
    <w:tmpl w:val="0044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8A75A8"/>
    <w:multiLevelType w:val="multilevel"/>
    <w:tmpl w:val="EA0C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33C24DB"/>
    <w:multiLevelType w:val="hybridMultilevel"/>
    <w:tmpl w:val="480ECAEA"/>
    <w:lvl w:ilvl="0" w:tplc="61B0F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06B81"/>
    <w:multiLevelType w:val="multilevel"/>
    <w:tmpl w:val="18FE4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615D7"/>
    <w:multiLevelType w:val="multilevel"/>
    <w:tmpl w:val="83AC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802AFC"/>
    <w:multiLevelType w:val="multilevel"/>
    <w:tmpl w:val="5E0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30B0936"/>
    <w:multiLevelType w:val="multilevel"/>
    <w:tmpl w:val="3E2C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C00E04"/>
    <w:multiLevelType w:val="multilevel"/>
    <w:tmpl w:val="D57A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5B3BC1"/>
    <w:multiLevelType w:val="hybridMultilevel"/>
    <w:tmpl w:val="379A7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B01739"/>
    <w:multiLevelType w:val="multilevel"/>
    <w:tmpl w:val="3A80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7E5898"/>
    <w:multiLevelType w:val="multilevel"/>
    <w:tmpl w:val="25F45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DB42D3"/>
    <w:multiLevelType w:val="multilevel"/>
    <w:tmpl w:val="AD3E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7550233"/>
    <w:multiLevelType w:val="multilevel"/>
    <w:tmpl w:val="0D3E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586608"/>
    <w:multiLevelType w:val="multilevel"/>
    <w:tmpl w:val="E336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E93028"/>
    <w:multiLevelType w:val="hybridMultilevel"/>
    <w:tmpl w:val="70FC1484"/>
    <w:lvl w:ilvl="0" w:tplc="4009001B">
      <w:start w:val="1"/>
      <w:numFmt w:val="lowerRoman"/>
      <w:lvlText w:val="%1."/>
      <w:lvlJc w:val="righ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6CCD3196"/>
    <w:multiLevelType w:val="multilevel"/>
    <w:tmpl w:val="1B7C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D04600"/>
    <w:multiLevelType w:val="multilevel"/>
    <w:tmpl w:val="5A9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3A6C19"/>
    <w:multiLevelType w:val="multilevel"/>
    <w:tmpl w:val="9B3E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0931177">
    <w:abstractNumId w:val="3"/>
  </w:num>
  <w:num w:numId="2" w16cid:durableId="1528986109">
    <w:abstractNumId w:val="16"/>
  </w:num>
  <w:num w:numId="3" w16cid:durableId="716704616">
    <w:abstractNumId w:val="20"/>
  </w:num>
  <w:num w:numId="4" w16cid:durableId="999692412">
    <w:abstractNumId w:val="11"/>
  </w:num>
  <w:num w:numId="5" w16cid:durableId="181825704">
    <w:abstractNumId w:val="1"/>
  </w:num>
  <w:num w:numId="6" w16cid:durableId="656691065">
    <w:abstractNumId w:val="5"/>
  </w:num>
  <w:num w:numId="7" w16cid:durableId="678628992">
    <w:abstractNumId w:val="26"/>
  </w:num>
  <w:num w:numId="8" w16cid:durableId="1797287664">
    <w:abstractNumId w:val="7"/>
  </w:num>
  <w:num w:numId="9" w16cid:durableId="629475577">
    <w:abstractNumId w:val="9"/>
  </w:num>
  <w:num w:numId="10" w16cid:durableId="1046294411">
    <w:abstractNumId w:val="14"/>
  </w:num>
  <w:num w:numId="11" w16cid:durableId="724526332">
    <w:abstractNumId w:val="18"/>
  </w:num>
  <w:num w:numId="12" w16cid:durableId="133722348">
    <w:abstractNumId w:val="29"/>
  </w:num>
  <w:num w:numId="13" w16cid:durableId="1777795914">
    <w:abstractNumId w:val="23"/>
  </w:num>
  <w:num w:numId="14" w16cid:durableId="1138448660">
    <w:abstractNumId w:val="17"/>
  </w:num>
  <w:num w:numId="15" w16cid:durableId="629701416">
    <w:abstractNumId w:val="12"/>
  </w:num>
  <w:num w:numId="16" w16cid:durableId="1344241225">
    <w:abstractNumId w:val="28"/>
  </w:num>
  <w:num w:numId="17" w16cid:durableId="1125537581">
    <w:abstractNumId w:val="24"/>
  </w:num>
  <w:num w:numId="18" w16cid:durableId="2086998477">
    <w:abstractNumId w:val="6"/>
  </w:num>
  <w:num w:numId="19" w16cid:durableId="1397430535">
    <w:abstractNumId w:val="0"/>
  </w:num>
  <w:num w:numId="20" w16cid:durableId="2020571903">
    <w:abstractNumId w:val="13"/>
  </w:num>
  <w:num w:numId="21" w16cid:durableId="1605576008">
    <w:abstractNumId w:val="27"/>
  </w:num>
  <w:num w:numId="22" w16cid:durableId="755828873">
    <w:abstractNumId w:val="25"/>
  </w:num>
  <w:num w:numId="23" w16cid:durableId="247234056">
    <w:abstractNumId w:val="8"/>
  </w:num>
  <w:num w:numId="24" w16cid:durableId="30425992">
    <w:abstractNumId w:val="10"/>
  </w:num>
  <w:num w:numId="25" w16cid:durableId="445663056">
    <w:abstractNumId w:val="4"/>
  </w:num>
  <w:num w:numId="26" w16cid:durableId="2043817996">
    <w:abstractNumId w:val="21"/>
  </w:num>
  <w:num w:numId="27" w16cid:durableId="651525336">
    <w:abstractNumId w:val="19"/>
  </w:num>
  <w:num w:numId="28" w16cid:durableId="1152134642">
    <w:abstractNumId w:val="15"/>
  </w:num>
  <w:num w:numId="29" w16cid:durableId="1602638464">
    <w:abstractNumId w:val="2"/>
  </w:num>
  <w:num w:numId="30" w16cid:durableId="57154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AB"/>
    <w:rsid w:val="001C7996"/>
    <w:rsid w:val="00234538"/>
    <w:rsid w:val="00282440"/>
    <w:rsid w:val="007813AB"/>
    <w:rsid w:val="008E215B"/>
    <w:rsid w:val="00B905BA"/>
    <w:rsid w:val="00C53110"/>
    <w:rsid w:val="00CB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0852"/>
  <w15:chartTrackingRefBased/>
  <w15:docId w15:val="{04972F71-6BC5-494F-B2CD-BB87B5B0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9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53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C79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2059</Words>
  <Characters>11738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19K81A0515 mounika</dc:creator>
  <cp:keywords/>
  <dc:description/>
  <cp:lastModifiedBy>19K81A0515 mounika</cp:lastModifiedBy>
  <cp:revision>1</cp:revision>
  <dcterms:created xsi:type="dcterms:W3CDTF">2024-10-16T07:24:00Z</dcterms:created>
  <dcterms:modified xsi:type="dcterms:W3CDTF">2024-10-16T08:44:00Z</dcterms:modified>
</cp:coreProperties>
</file>