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Statement of Work / Project Specifications</w:t>
      </w:r>
    </w:p>
    <w:p>
      <w:pPr>
        <w:spacing w:after="60"/>
        <w:jc w:val="center"/>
      </w:pPr>
      <w:r>
        <w:rPr>
          <w:i/>
          <w:iCs/>
          <w:sz w:val="26"/>
          <w:szCs w:val="26"/>
        </w:rPr>
        <w:t xml:space="preserve">StockFlow — Inventory &amp; Sales Management System (Mini-ERP)</w:t>
      </w:r>
    </w:p>
    <w:p>
      <w:pPr>
        <w:spacing w:after="200"/>
        <w:jc w:val="center"/>
      </w:pPr>
      <w:r>
        <w:rPr>
          <w:color w:val="555555"/>
          <w:sz w:val="20"/>
          <w:szCs w:val="20"/>
        </w:rPr>
        <w:t xml:space="preserve">MERN Stack Capstone Project  |  Prepared by: [Your Name]  |  Date: [Date]</w:t>
      </w:r>
    </w:p>
    <w:p>
      <w:pPr>
        <w:pBdr>
          <w:bottom w:val="single" w:color="999999" w:sz="6" w:space="1"/>
        </w:pBdr>
        <w:spacing w:after="300"/>
      </w:pPr>
    </w:p>
    <w:p>
      <w:pPr>
        <w:pStyle w:val="Heading1"/>
        <w:spacing w:after="150" w:before="300"/>
      </w:pPr>
      <w:r>
        <w:t xml:space="preserve">1. Project Overview</w:t>
      </w:r>
    </w:p>
    <w:p>
      <w:pPr>
        <w:spacing w:after="120"/>
      </w:pPr>
      <w:r>
        <w:t xml:space="preserve">StockFlow is a lightweight, web-based ERP module focused on inventory and sales management for a small business (for example, a small retail shop, hardware store, or small distributor). It replaces manual or spreadsheet-based stock tracking with a centralized system where staff can manage products, record sales, and get an at-a-glance view of stock health — built as a full-stack MERN application per the capstone requirements.</w:t>
      </w:r>
    </w:p>
    <w:p>
      <w:pPr>
        <w:pStyle w:val="Heading1"/>
        <w:spacing w:after="150" w:before="300"/>
      </w:pPr>
      <w:r>
        <w:t xml:space="preserve">2. Problem Statement &amp; Objectives</w:t>
      </w:r>
    </w:p>
    <w:p>
      <w:pPr>
        <w:pStyle w:val="Heading2"/>
        <w:spacing w:after="100" w:before="200"/>
      </w:pPr>
      <w:r>
        <w:t xml:space="preserve">Problem</w:t>
      </w:r>
    </w:p>
    <w:p>
      <w:pPr>
        <w:spacing w:after="120"/>
      </w:pPr>
      <w:r>
        <w:t xml:space="preserve">Many small businesses track inventory and sales manually — spreadsheets, paper logs, or disconnected tools. This causes stock discrepancies, missed reorders, no single source of truth for what's in stock or what's been sold, and no easy way for an owner to see business health at a glance.</w:t>
      </w:r>
    </w:p>
    <w:p>
      <w:pPr>
        <w:pStyle w:val="Heading2"/>
        <w:spacing w:after="100" w:before="200"/>
      </w:pPr>
      <w:r>
        <w:t xml:space="preserve">Objectives</w:t>
      </w:r>
    </w:p>
    <w:p>
      <w:pPr>
        <w:pStyle w:val="ListParagraph"/>
        <w:numPr>
          <w:ilvl w:val="0"/>
          <w:numId w:val="2"/>
        </w:numPr>
        <w:spacing w:after="80"/>
      </w:pPr>
      <w:r>
        <w:t xml:space="preserve">Centralize product, category, and supplier data in one system.</w:t>
      </w:r>
    </w:p>
    <w:p>
      <w:pPr>
        <w:pStyle w:val="ListParagraph"/>
        <w:numPr>
          <w:ilvl w:val="0"/>
          <w:numId w:val="2"/>
        </w:numPr>
        <w:spacing w:after="80"/>
      </w:pPr>
      <w:r>
        <w:t xml:space="preserve">Let authorized staff record sales that automatically update stock levels in real time.</w:t>
      </w:r>
    </w:p>
    <w:p>
      <w:pPr>
        <w:pStyle w:val="ListParagraph"/>
        <w:numPr>
          <w:ilvl w:val="0"/>
          <w:numId w:val="2"/>
        </w:numPr>
        <w:spacing w:after="80"/>
      </w:pPr>
      <w:r>
        <w:t xml:space="preserve">Give managers visibility into stock value, low-stock items, and recent sales performance.</w:t>
      </w:r>
    </w:p>
    <w:p>
      <w:pPr>
        <w:pStyle w:val="ListParagraph"/>
        <w:numPr>
          <w:ilvl w:val="0"/>
          <w:numId w:val="2"/>
        </w:numPr>
        <w:spacing w:after="80"/>
      </w:pPr>
      <w:r>
        <w:t xml:space="preserve">Enforce secure, role-based access so only appropriate staff can perform sensitive actions.</w:t>
      </w:r>
    </w:p>
    <w:p>
      <w:pPr>
        <w:pStyle w:val="ListParagraph"/>
        <w:numPr>
          <w:ilvl w:val="0"/>
          <w:numId w:val="2"/>
        </w:numPr>
        <w:spacing w:after="80"/>
      </w:pPr>
      <w:r>
        <w:t xml:space="preserve">Deliver a fully containerized, tested, and deployed MERN application, satisfying the capstone's technical requirements.</w:t>
      </w:r>
    </w:p>
    <w:p>
      <w:pPr>
        <w:pStyle w:val="Heading1"/>
        <w:spacing w:after="150" w:before="300"/>
      </w:pPr>
      <w:r>
        <w:t xml:space="preserve">3. Target Users &amp; Use Cases</w:t>
      </w:r>
    </w:p>
    <w:p>
      <w:pPr>
        <w:pStyle w:val="Heading2"/>
        <w:spacing w:after="100" w:before="200"/>
      </w:pPr>
      <w:r>
        <w:t xml:space="preserve">Roles</w:t>
      </w:r>
    </w:p>
    <w:p>
      <w:pPr>
        <w:pStyle w:val="ListParagraph"/>
        <w:numPr>
          <w:ilvl w:val="0"/>
          <w:numId w:val="2"/>
        </w:numPr>
        <w:spacing w:after="80"/>
      </w:pPr>
      <w:r>
        <w:rPr>
          <w:b/>
          <w:bCs/>
        </w:rPr>
        <w:t xml:space="preserve">Admin — </w:t>
      </w:r>
      <w:r>
        <w:t xml:space="preserve">business owner/manager. Full access: manage users, products, categories, and suppliers; view dashboard.</w:t>
      </w:r>
    </w:p>
    <w:p>
      <w:pPr>
        <w:pStyle w:val="ListParagraph"/>
        <w:numPr>
          <w:ilvl w:val="0"/>
          <w:numId w:val="2"/>
        </w:numPr>
        <w:spacing w:after="80"/>
      </w:pPr>
      <w:r>
        <w:rPr>
          <w:b/>
          <w:bCs/>
        </w:rPr>
        <w:t xml:space="preserve">Employee — </w:t>
      </w:r>
      <w:r>
        <w:t xml:space="preserve">sales staff. Limited access: view stock, record sales, view own sales history.</w:t>
      </w:r>
    </w:p>
    <w:p>
      <w:pPr>
        <w:pStyle w:val="Heading2"/>
        <w:spacing w:after="100" w:before="200"/>
      </w:pPr>
      <w:r>
        <w:t xml:space="preserve">Primary User Stories</w:t>
      </w:r>
    </w:p>
    <w:p>
      <w:pPr>
        <w:pStyle w:val="ListParagraph"/>
        <w:numPr>
          <w:ilvl w:val="0"/>
          <w:numId w:val="2"/>
        </w:numPr>
        <w:spacing w:after="80"/>
      </w:pPr>
      <w:r>
        <w:t xml:space="preserve">As an Admin, I want to create and manage employee accounts, so I control who can access the system.</w:t>
      </w:r>
    </w:p>
    <w:p>
      <w:pPr>
        <w:pStyle w:val="ListParagraph"/>
        <w:numPr>
          <w:ilvl w:val="0"/>
          <w:numId w:val="2"/>
        </w:numPr>
        <w:spacing w:after="80"/>
      </w:pPr>
      <w:r>
        <w:t xml:space="preserve">As an Admin, I want to add, edit, and remove products, categories, and suppliers, so the catalog stays accurate.</w:t>
      </w:r>
    </w:p>
    <w:p>
      <w:pPr>
        <w:pStyle w:val="ListParagraph"/>
        <w:numPr>
          <w:ilvl w:val="0"/>
          <w:numId w:val="2"/>
        </w:numPr>
        <w:spacing w:after="80"/>
      </w:pPr>
      <w:r>
        <w:t xml:space="preserve">As an Employee, I want to see current stock levels, so I know what's available to sell.</w:t>
      </w:r>
    </w:p>
    <w:p>
      <w:pPr>
        <w:pStyle w:val="ListParagraph"/>
        <w:numPr>
          <w:ilvl w:val="0"/>
          <w:numId w:val="2"/>
        </w:numPr>
        <w:spacing w:after="80"/>
      </w:pPr>
      <w:r>
        <w:t xml:space="preserve">As an Employee, I want to record a sale by selecting products and quantities, so stock updates automatically and the transaction is logged.</w:t>
      </w:r>
    </w:p>
    <w:p>
      <w:pPr>
        <w:pStyle w:val="ListParagraph"/>
        <w:numPr>
          <w:ilvl w:val="0"/>
          <w:numId w:val="2"/>
        </w:numPr>
        <w:spacing w:after="80"/>
      </w:pPr>
      <w:r>
        <w:t xml:space="preserve">As an Admin, I want a dashboard showing stock value, low-stock alerts, and recent sales, so I can make quick decisions.</w:t>
      </w:r>
    </w:p>
    <w:p>
      <w:pPr>
        <w:pStyle w:val="ListParagraph"/>
        <w:numPr>
          <w:ilvl w:val="0"/>
          <w:numId w:val="2"/>
        </w:numPr>
        <w:spacing w:after="80"/>
      </w:pPr>
      <w:r>
        <w:t xml:space="preserve">As an Admin, I want to log purchase orders from suppliers, so restocked inventory is reflected accurately (secondary).</w:t>
      </w:r>
    </w:p>
    <w:p>
      <w:pPr>
        <w:pStyle w:val="Heading1"/>
        <w:spacing w:after="150" w:before="300"/>
      </w:pPr>
      <w:r>
        <w:t xml:space="preserve">4. Features</w:t>
      </w:r>
    </w:p>
    <w:p>
      <w:pPr>
        <w:pStyle w:val="Heading2"/>
        <w:spacing w:after="100" w:before="200"/>
      </w:pPr>
      <w:r>
        <w:t xml:space="preserve">4.1 Primary Features (Must-Have)</w:t>
      </w:r>
    </w:p>
    <w:p>
      <w:pPr>
        <w:pStyle w:val="ListParagraph"/>
        <w:numPr>
          <w:ilvl w:val="0"/>
          <w:numId w:val="2"/>
        </w:numPr>
        <w:spacing w:after="80"/>
      </w:pPr>
      <w:r>
        <w:t xml:space="preserve">Authentication (register/login) with JWT; role-based access control (Admin / Employee).</w:t>
      </w:r>
    </w:p>
    <w:p>
      <w:pPr>
        <w:pStyle w:val="ListParagraph"/>
        <w:numPr>
          <w:ilvl w:val="0"/>
          <w:numId w:val="2"/>
        </w:numPr>
        <w:spacing w:after="80"/>
      </w:pPr>
      <w:r>
        <w:t xml:space="preserve">Product management: full CRUD (name, SKU, category, price, quantity in stock, supplier).</w:t>
      </w:r>
    </w:p>
    <w:p>
      <w:pPr>
        <w:pStyle w:val="ListParagraph"/>
        <w:numPr>
          <w:ilvl w:val="0"/>
          <w:numId w:val="2"/>
        </w:numPr>
        <w:spacing w:after="80"/>
      </w:pPr>
      <w:r>
        <w:t xml:space="preserve">Category management: full CRUD.</w:t>
      </w:r>
    </w:p>
    <w:p>
      <w:pPr>
        <w:pStyle w:val="ListParagraph"/>
        <w:numPr>
          <w:ilvl w:val="0"/>
          <w:numId w:val="2"/>
        </w:numPr>
        <w:spacing w:after="80"/>
      </w:pPr>
      <w:r>
        <w:t xml:space="preserve">Supplier management: full CRUD.</w:t>
      </w:r>
    </w:p>
    <w:p>
      <w:pPr>
        <w:pStyle w:val="ListParagraph"/>
        <w:numPr>
          <w:ilvl w:val="0"/>
          <w:numId w:val="2"/>
        </w:numPr>
        <w:spacing w:after="80"/>
      </w:pPr>
      <w:r>
        <w:t xml:space="preserve">Sale creation: pick products and quantities, auto-calculate total, auto-decrement stock.</w:t>
      </w:r>
    </w:p>
    <w:p>
      <w:pPr>
        <w:pStyle w:val="ListParagraph"/>
        <w:numPr>
          <w:ilvl w:val="0"/>
          <w:numId w:val="2"/>
        </w:numPr>
        <w:spacing w:after="80"/>
      </w:pPr>
      <w:r>
        <w:t xml:space="preserve">Sales history: list and view past sales.</w:t>
      </w:r>
    </w:p>
    <w:p>
      <w:pPr>
        <w:pStyle w:val="ListParagraph"/>
        <w:numPr>
          <w:ilvl w:val="0"/>
          <w:numId w:val="2"/>
        </w:numPr>
        <w:spacing w:after="80"/>
      </w:pPr>
      <w:r>
        <w:t xml:space="preserve">Dashboard: total stock value, low-stock item count, sales total for a period.</w:t>
      </w:r>
    </w:p>
    <w:p>
      <w:pPr>
        <w:pStyle w:val="ListParagraph"/>
        <w:numPr>
          <w:ilvl w:val="0"/>
          <w:numId w:val="2"/>
        </w:numPr>
        <w:spacing w:after="80"/>
      </w:pPr>
      <w:r>
        <w:t xml:space="preserve">Server-side validation (Joi) on all write endpoints.</w:t>
      </w:r>
    </w:p>
    <w:p>
      <w:pPr>
        <w:pStyle w:val="ListParagraph"/>
        <w:numPr>
          <w:ilvl w:val="0"/>
          <w:numId w:val="2"/>
        </w:numPr>
        <w:spacing w:after="80"/>
      </w:pPr>
      <w:r>
        <w:t xml:space="preserve">Centralized error handling with clear error messages surfaced on the frontend.</w:t>
      </w:r>
    </w:p>
    <w:p>
      <w:pPr>
        <w:pStyle w:val="Heading2"/>
        <w:spacing w:after="100" w:before="200"/>
      </w:pPr>
      <w:r>
        <w:t xml:space="preserve">4.2 Secondary Features (Nice-to-Have)</w:t>
      </w:r>
    </w:p>
    <w:p>
      <w:pPr>
        <w:pStyle w:val="ListParagraph"/>
        <w:numPr>
          <w:ilvl w:val="0"/>
          <w:numId w:val="2"/>
        </w:numPr>
        <w:spacing w:after="80"/>
      </w:pPr>
      <w:r>
        <w:t xml:space="preserve">Purchase orders: log restocking from a supplier; increments stock on receipt.</w:t>
      </w:r>
    </w:p>
    <w:p>
      <w:pPr>
        <w:pStyle w:val="ListParagraph"/>
        <w:numPr>
          <w:ilvl w:val="0"/>
          <w:numId w:val="2"/>
        </w:numPr>
        <w:spacing w:after="80"/>
      </w:pPr>
      <w:r>
        <w:t xml:space="preserve">Low-stock visual flag/badge on the dashboard.</w:t>
      </w:r>
    </w:p>
    <w:p>
      <w:pPr>
        <w:pStyle w:val="ListParagraph"/>
        <w:numPr>
          <w:ilvl w:val="0"/>
          <w:numId w:val="2"/>
        </w:numPr>
        <w:spacing w:after="80"/>
      </w:pPr>
      <w:r>
        <w:t xml:space="preserve">Basic sales report by date range (optionally exportable as CSV).</w:t>
      </w:r>
    </w:p>
    <w:p>
      <w:pPr>
        <w:pStyle w:val="ListParagraph"/>
        <w:numPr>
          <w:ilvl w:val="0"/>
          <w:numId w:val="2"/>
        </w:numPr>
        <w:spacing w:after="80"/>
      </w:pPr>
      <w:r>
        <w:t xml:space="preserve">Search and filter on the product list.</w:t>
      </w:r>
    </w:p>
    <w:p>
      <w:pPr>
        <w:pStyle w:val="ListParagraph"/>
        <w:numPr>
          <w:ilvl w:val="0"/>
          <w:numId w:val="2"/>
        </w:numPr>
        <w:spacing w:after="80"/>
      </w:pPr>
      <w:r>
        <w:t xml:space="preserve">Pagination on product/sales lists.</w:t>
      </w:r>
    </w:p>
    <w:p>
      <w:pPr>
        <w:pStyle w:val="Heading1"/>
        <w:spacing w:after="150" w:before="300"/>
      </w:pPr>
      <w:r>
        <w:t xml:space="preserve">5. Technical Choices &amp; Architecture</w:t>
      </w:r>
    </w:p>
    <w:p>
      <w:pPr>
        <w:pStyle w:val="Heading2"/>
        <w:spacing w:after="100" w:before="200"/>
      </w:pPr>
      <w:r>
        <w:t xml:space="preserve">5.1 Architecture Overview</w:t>
      </w:r>
    </w:p>
    <w:p>
      <w:pPr>
        <w:spacing w:after="120"/>
      </w:pPr>
      <w:r>
        <w:t xml:space="preserve">Three-tier architecture: a React single-page app communicates with an Express REST API over HTTPS using JWT, which reads and writes MongoDB through Mongoose.</w:t>
      </w:r>
    </w:p>
    <w:p>
      <w:pPr>
        <w:pStyle w:val="ListParagraph"/>
        <w:numPr>
          <w:ilvl w:val="0"/>
          <w:numId w:val="2"/>
        </w:numPr>
        <w:spacing w:after="80"/>
      </w:pPr>
      <w:r>
        <w:rPr>
          <w:b/>
          <w:bCs/>
        </w:rPr>
        <w:t xml:space="preserve">Frontend (React): </w:t>
      </w:r>
      <w:r>
        <w:t xml:space="preserve">Redux Toolkit slices for auth, products, and sales; React Router for navigation and protected routes; a single Axios instance with a request interceptor (attach JWT) and response interceptor (handle 401 → logout).</w:t>
      </w:r>
    </w:p>
    <w:p>
      <w:pPr>
        <w:pStyle w:val="ListParagraph"/>
        <w:numPr>
          <w:ilvl w:val="0"/>
          <w:numId w:val="2"/>
        </w:numPr>
        <w:spacing w:after="80"/>
      </w:pPr>
      <w:r>
        <w:rPr>
          <w:b/>
          <w:bCs/>
        </w:rPr>
        <w:t xml:space="preserve">Backend (Express): </w:t>
      </w:r>
      <w:r>
        <w:t xml:space="preserve">modular structure — routes / controllers / services / models; JWT auth middleware; role-check middleware for admin-only routes; Joi schemas per resource; centralized error-handling middleware.</w:t>
      </w:r>
    </w:p>
    <w:p>
      <w:pPr>
        <w:pStyle w:val="ListParagraph"/>
        <w:numPr>
          <w:ilvl w:val="0"/>
          <w:numId w:val="2"/>
        </w:numPr>
        <w:spacing w:after="80"/>
      </w:pPr>
      <w:r>
        <w:rPr>
          <w:b/>
          <w:bCs/>
        </w:rPr>
        <w:t xml:space="preserve">Database (MongoDB + Mongoose): </w:t>
      </w:r>
      <w:r>
        <w:t xml:space="preserve">collections for User, Category, Supplier, Product, and Sale (plus PurchaseOrder if the secondary feature is built).</w:t>
      </w:r>
    </w:p>
    <w:p>
      <w:pPr>
        <w:pStyle w:val="ListParagraph"/>
        <w:numPr>
          <w:ilvl w:val="0"/>
          <w:numId w:val="2"/>
        </w:numPr>
        <w:spacing w:after="80"/>
      </w:pPr>
      <w:r>
        <w:rPr>
          <w:b/>
          <w:bCs/>
        </w:rPr>
        <w:t xml:space="preserve">DevOps: </w:t>
      </w:r>
      <w:r>
        <w:t xml:space="preserve">Dockerfile for the API; docker-compose.yml wiring the API and MongoDB together; a GitHub Actions workflow running Jest/Supertest on every push/PR; environment variables via .env for secrets and per-environment config.</w:t>
      </w:r>
    </w:p>
    <w:p>
      <w:pPr>
        <w:pStyle w:val="ListParagraph"/>
        <w:numPr>
          <w:ilvl w:val="0"/>
          <w:numId w:val="2"/>
        </w:numPr>
        <w:spacing w:after="80"/>
      </w:pPr>
      <w:r>
        <w:rPr>
          <w:b/>
          <w:bCs/>
        </w:rPr>
        <w:t xml:space="preserve">Testing: </w:t>
      </w:r>
      <w:r>
        <w:t xml:space="preserve">Jest for unit tests (e.g. stock and total calculations); Supertest for integration tests on the API (auth flow, product CRUD, and the effect of a sale on stock).</w:t>
      </w:r>
    </w:p>
    <w:p>
      <w:pPr>
        <w:pStyle w:val="ListParagraph"/>
        <w:numPr>
          <w:ilvl w:val="0"/>
          <w:numId w:val="2"/>
        </w:numPr>
        <w:spacing w:after="80"/>
      </w:pPr>
      <w:r>
        <w:rPr>
          <w:b/>
          <w:bCs/>
        </w:rPr>
        <w:t xml:space="preserve">Deployment: </w:t>
      </w:r>
      <w:r>
        <w:t xml:space="preserve">API + MongoDB Atlas (or Render/Railway with a managed Mongo add-on); frontend on Vercel or the same host as the API.</w:t>
      </w:r>
    </w:p>
    <w:p>
      <w:pPr>
        <w:pStyle w:val="Heading2"/>
        <w:spacing w:after="100" w:before="200"/>
      </w:pPr>
      <w:r>
        <w:t xml:space="preserve">5.2 Technology Stack</w:t>
      </w:r>
    </w:p>
    <w:p>
      <w:pPr>
        <w:spacing w:after="120"/>
      </w:pPr>
      <w:r>
        <w:t xml:space="preserve">As required by the project brief: Node.js, Express.js, MongoDB with Mongoose, JWT, bcrypt, Joi, and middleware on the backend; React.js, React Router, Axios, and Redux Toolkit on the frontend; Docker, Docker Compose, GitHub Actions, and Jest + Supertest for industrialization and testing.</w:t>
      </w:r>
    </w:p>
    <w:p>
      <w:pPr>
        <w:spacing w:after="120"/>
      </w:pPr>
      <w:r>
        <w:t xml:space="preserve">Design principle: settle the core data model and business rules before adding complexity — it's much easier to extend a small, correct system than to simplify one that was over-built from the start.</w:t>
      </w:r>
    </w:p>
    <w:p>
      <w:pPr>
        <w:pStyle w:val="Heading1"/>
        <w:spacing w:after="150" w:before="300"/>
      </w:pPr>
      <w:r>
        <w:t xml:space="preserve">6. Data Model Overview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3840"/>
        <w:gridCol w:w="3000"/>
      </w:tblGrid>
      <w:tr>
        <w:trPr>
          <w:tblHeader/>
        </w:trPr>
        <w:tc>
          <w:tcPr>
            <w:tcW w:type="dxa" w:w="1800"/>
            <w:shd w:fill="DCE6F1" w:val="clear"/>
          </w:tcPr>
          <w:p>
            <w:r>
              <w:rPr>
                <w:b/>
                <w:bCs/>
              </w:rPr>
              <w:t xml:space="preserve">Entity</w:t>
            </w:r>
          </w:p>
        </w:tc>
        <w:tc>
          <w:tcPr>
            <w:tcW w:type="dxa" w:w="3840"/>
            <w:shd w:fill="DCE6F1" w:val="clear"/>
          </w:tcPr>
          <w:p>
            <w:r>
              <w:rPr>
                <w:b/>
                <w:bCs/>
              </w:rPr>
              <w:t xml:space="preserve">Key Fields</w:t>
            </w:r>
          </w:p>
        </w:tc>
        <w:tc>
          <w:tcPr>
            <w:tcW w:type="dxa" w:w="3000"/>
            <w:shd w:fill="DCE6F1" w:val="clear"/>
          </w:tcPr>
          <w:p>
            <w:r>
              <w:rPr>
                <w:b/>
                <w:bCs/>
              </w:rPr>
              <w:t xml:space="preserve">Notes</w:t>
            </w:r>
          </w:p>
        </w:tc>
      </w:tr>
      <w:tr>
        <w:tc>
          <w:tcPr>
            <w:tcW w:type="dxa" w:w="1800"/>
          </w:tcPr>
          <w:p>
            <w:r>
              <w:rPr>
                <w:b w:val="false"/>
                <w:bCs w:val="false"/>
              </w:rPr>
              <w:t xml:space="preserve">User</w:t>
            </w:r>
          </w:p>
        </w:tc>
        <w:tc>
          <w:tcPr>
            <w:tcW w:type="dxa" w:w="3840"/>
          </w:tcPr>
          <w:p>
            <w:r>
              <w:rPr>
                <w:b w:val="false"/>
                <w:bCs w:val="false"/>
              </w:rPr>
              <w:t xml:space="preserve">name, email, passwordHash, role</w:t>
            </w:r>
          </w:p>
        </w:tc>
        <w:tc>
          <w:tcPr>
            <w:tcW w:type="dxa" w:w="3000"/>
          </w:tcPr>
          <w:p>
            <w:r>
              <w:rPr>
                <w:b w:val="false"/>
                <w:bCs w:val="false"/>
              </w:rPr>
              <w:t xml:space="preserve">role: "admin" or "employee"</w:t>
            </w:r>
          </w:p>
        </w:tc>
      </w:tr>
      <w:tr>
        <w:tc>
          <w:tcPr>
            <w:tcW w:type="dxa" w:w="1800"/>
          </w:tcPr>
          <w:p>
            <w:r>
              <w:rPr>
                <w:b w:val="false"/>
                <w:bCs w:val="false"/>
              </w:rPr>
              <w:t xml:space="preserve">Category</w:t>
            </w:r>
          </w:p>
        </w:tc>
        <w:tc>
          <w:tcPr>
            <w:tcW w:type="dxa" w:w="3840"/>
          </w:tcPr>
          <w:p>
            <w:r>
              <w:rPr>
                <w:b w:val="false"/>
                <w:bCs w:val="false"/>
              </w:rPr>
              <w:t xml:space="preserve">name</w:t>
            </w:r>
          </w:p>
        </w:tc>
        <w:tc>
          <w:tcPr>
            <w:tcW w:type="dxa" w:w="3000"/>
          </w:tcPr>
          <w:p>
            <w:r>
              <w:rPr>
                <w:b w:val="false"/>
                <w:bCs w:val="false"/>
              </w:rPr>
              <w:t xml:space="preserve"/>
            </w:r>
          </w:p>
        </w:tc>
      </w:tr>
      <w:tr>
        <w:tc>
          <w:tcPr>
            <w:tcW w:type="dxa" w:w="1800"/>
          </w:tcPr>
          <w:p>
            <w:r>
              <w:rPr>
                <w:b w:val="false"/>
                <w:bCs w:val="false"/>
              </w:rPr>
              <w:t xml:space="preserve">Supplier</w:t>
            </w:r>
          </w:p>
        </w:tc>
        <w:tc>
          <w:tcPr>
            <w:tcW w:type="dxa" w:w="3840"/>
          </w:tcPr>
          <w:p>
            <w:r>
              <w:rPr>
                <w:b w:val="false"/>
                <w:bCs w:val="false"/>
              </w:rPr>
              <w:t xml:space="preserve">name, contactEmail, phone</w:t>
            </w:r>
          </w:p>
        </w:tc>
        <w:tc>
          <w:tcPr>
            <w:tcW w:type="dxa" w:w="3000"/>
          </w:tcPr>
          <w:p>
            <w:r>
              <w:rPr>
                <w:b w:val="false"/>
                <w:bCs w:val="false"/>
              </w:rPr>
              <w:t xml:space="preserve"/>
            </w:r>
          </w:p>
        </w:tc>
      </w:tr>
      <w:tr>
        <w:tc>
          <w:tcPr>
            <w:tcW w:type="dxa" w:w="1800"/>
          </w:tcPr>
          <w:p>
            <w:r>
              <w:rPr>
                <w:b w:val="false"/>
                <w:bCs w:val="false"/>
              </w:rPr>
              <w:t xml:space="preserve">Product</w:t>
            </w:r>
          </w:p>
        </w:tc>
        <w:tc>
          <w:tcPr>
            <w:tcW w:type="dxa" w:w="3840"/>
          </w:tcPr>
          <w:p>
            <w:r>
              <w:rPr>
                <w:b w:val="false"/>
                <w:bCs w:val="false"/>
              </w:rPr>
              <w:t xml:space="preserve">name, sku, categoryId, supplierId, price, quantityInStock, reorderThreshold</w:t>
            </w:r>
          </w:p>
        </w:tc>
        <w:tc>
          <w:tcPr>
            <w:tcW w:type="dxa" w:w="3000"/>
          </w:tcPr>
          <w:p>
            <w:r>
              <w:rPr>
                <w:b w:val="false"/>
                <w:bCs w:val="false"/>
              </w:rPr>
              <w:t xml:space="preserve">references Category &amp; Supplier</w:t>
            </w:r>
          </w:p>
        </w:tc>
      </w:tr>
      <w:tr>
        <w:tc>
          <w:tcPr>
            <w:tcW w:type="dxa" w:w="1800"/>
          </w:tcPr>
          <w:p>
            <w:r>
              <w:rPr>
                <w:b w:val="false"/>
                <w:bCs w:val="false"/>
              </w:rPr>
              <w:t xml:space="preserve">Sale</w:t>
            </w:r>
          </w:p>
        </w:tc>
        <w:tc>
          <w:tcPr>
            <w:tcW w:type="dxa" w:w="3840"/>
          </w:tcPr>
          <w:p>
            <w:r>
              <w:rPr>
                <w:b w:val="false"/>
                <w:bCs w:val="false"/>
              </w:rPr>
              <w:t xml:space="preserve">soldBy (userId), items [productId, quantity, unitPrice], totalAmount, createdAt</w:t>
            </w:r>
          </w:p>
        </w:tc>
        <w:tc>
          <w:tcPr>
            <w:tcW w:type="dxa" w:w="3000"/>
          </w:tcPr>
          <w:p>
            <w:r>
              <w:rPr>
                <w:b w:val="false"/>
                <w:bCs w:val="false"/>
              </w:rPr>
              <w:t xml:space="preserve">items reduce Product.quantityInStock on save</w:t>
            </w:r>
          </w:p>
        </w:tc>
      </w:tr>
      <w:tr>
        <w:tc>
          <w:tcPr>
            <w:tcW w:type="dxa" w:w="1800"/>
          </w:tcPr>
          <w:p>
            <w:r>
              <w:rPr>
                <w:b w:val="false"/>
                <w:bCs w:val="false"/>
              </w:rPr>
              <w:t xml:space="preserve">PurchaseOrder (secondary)</w:t>
            </w:r>
          </w:p>
        </w:tc>
        <w:tc>
          <w:tcPr>
            <w:tcW w:type="dxa" w:w="3840"/>
          </w:tcPr>
          <w:p>
            <w:r>
              <w:rPr>
                <w:b w:val="false"/>
                <w:bCs w:val="false"/>
              </w:rPr>
              <w:t xml:space="preserve">supplierId, items [productId, quantity, unitCost], status, createdAt</w:t>
            </w:r>
          </w:p>
        </w:tc>
        <w:tc>
          <w:tcPr>
            <w:tcW w:type="dxa" w:w="3000"/>
          </w:tcPr>
          <w:p>
            <w:r>
              <w:rPr>
                <w:b w:val="false"/>
                <w:bCs w:val="false"/>
              </w:rPr>
              <w:t xml:space="preserve">status: "pending" or "received"; receiving increases stock</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2026-08-18T09:17:27.572Z</dcterms:created>
  <dcterms:modified xsi:type="dcterms:W3CDTF">2026-08-18T09:17:27.591Z</dcterms:modified>
</cp:coreProperties>
</file>

<file path=docProps/custom.xml><?xml version="1.0" encoding="utf-8"?>
<Properties xmlns="http://schemas.openxmlformats.org/officeDocument/2006/custom-properties" xmlns:vt="http://schemas.openxmlformats.org/officeDocument/2006/docPropsVTypes"/>
</file>