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B736B" w:rsidRDefault="007F6DD5">
      <w:r>
        <w:t>ARGO Guide to National History Day</w:t>
      </w:r>
    </w:p>
    <w:p w14:paraId="00000002" w14:textId="77777777" w:rsidR="00EB736B" w:rsidRDefault="00EB736B"/>
    <w:p w14:paraId="00000003" w14:textId="77777777" w:rsidR="00EB736B" w:rsidRDefault="007F6DD5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bl7c1jfqiut" w:colFirst="0" w:colLast="0"/>
      <w:bookmarkEnd w:id="0"/>
      <w:r>
        <w:rPr>
          <w:b/>
          <w:sz w:val="46"/>
          <w:szCs w:val="46"/>
        </w:rPr>
        <w:t>Using ARGO Maps for National History Day:</w:t>
      </w:r>
    </w:p>
    <w:p w14:paraId="00000004" w14:textId="77777777" w:rsidR="00EB736B" w:rsidRDefault="007F6DD5">
      <w:pPr>
        <w:pStyle w:val="Heading2"/>
        <w:keepNext w:val="0"/>
        <w:keepLines w:val="0"/>
        <w:spacing w:after="80"/>
        <w:rPr>
          <w:b/>
          <w:i/>
          <w:sz w:val="34"/>
          <w:szCs w:val="34"/>
        </w:rPr>
      </w:pPr>
      <w:bookmarkStart w:id="1" w:name="_w3u75lcr2jgn" w:colFirst="0" w:colLast="0"/>
      <w:bookmarkEnd w:id="1"/>
      <w:r>
        <w:rPr>
          <w:b/>
          <w:i/>
          <w:sz w:val="34"/>
          <w:szCs w:val="34"/>
        </w:rPr>
        <w:t>Finding the right map</w:t>
      </w:r>
    </w:p>
    <w:p w14:paraId="00000005" w14:textId="77777777" w:rsidR="00EB736B" w:rsidRDefault="007F6DD5">
      <w:pPr>
        <w:spacing w:before="240" w:after="240"/>
      </w:pPr>
      <w:r>
        <w:t>When you search the ARGO website, you might not find your “perfect” map right away. Historians often have to try many different searches and look through a lot of things they don’t want until they find what they are looking for.</w:t>
      </w:r>
    </w:p>
    <w:p w14:paraId="00000006" w14:textId="77777777" w:rsidR="00EB736B" w:rsidRDefault="007F6DD5">
      <w:pPr>
        <w:numPr>
          <w:ilvl w:val="0"/>
          <w:numId w:val="1"/>
        </w:numPr>
        <w:spacing w:before="240"/>
      </w:pPr>
      <w:r>
        <w:rPr>
          <w:b/>
        </w:rPr>
        <w:t>Drawing Inspiration</w:t>
      </w:r>
      <w:r>
        <w:rPr>
          <w:b/>
        </w:rPr>
        <w:br/>
      </w:r>
      <w:r>
        <w:rPr>
          <w:b/>
        </w:rPr>
        <w:br/>
      </w:r>
      <w:r>
        <w:t xml:space="preserve"> If yo</w:t>
      </w:r>
      <w:r>
        <w:t xml:space="preserve">u are still developing your project, browsing the ARGO website categories may be helpful. You can look through the maps by looking through Stories, Themes, and People. There is also a timeline on the homepage where you can browse by event. </w:t>
      </w:r>
      <w:r>
        <w:br/>
      </w:r>
    </w:p>
    <w:p w14:paraId="00000007" w14:textId="77777777" w:rsidR="00EB736B" w:rsidRDefault="007F6DD5">
      <w:pPr>
        <w:numPr>
          <w:ilvl w:val="0"/>
          <w:numId w:val="1"/>
        </w:numPr>
      </w:pPr>
      <w:r>
        <w:rPr>
          <w:b/>
        </w:rPr>
        <w:t xml:space="preserve">Refining Your </w:t>
      </w:r>
      <w:r>
        <w:rPr>
          <w:b/>
        </w:rPr>
        <w:t>Search</w:t>
      </w:r>
      <w:r>
        <w:rPr>
          <w:b/>
        </w:rPr>
        <w:br/>
      </w:r>
      <w:r>
        <w:rPr>
          <w:b/>
        </w:rPr>
        <w:br/>
      </w:r>
      <w:r>
        <w:t xml:space="preserve"> If you know your project topic, here are some tips to use the search.</w:t>
      </w:r>
      <w:r>
        <w:br/>
      </w:r>
    </w:p>
    <w:p w14:paraId="00000008" w14:textId="77777777" w:rsidR="00EB736B" w:rsidRDefault="007F6DD5">
      <w:pPr>
        <w:numPr>
          <w:ilvl w:val="1"/>
          <w:numId w:val="1"/>
        </w:numPr>
      </w:pPr>
      <w:r>
        <w:rPr>
          <w:b/>
        </w:rPr>
        <w:t>Try multiple search terms.</w:t>
      </w:r>
      <w:r>
        <w:t xml:space="preserve"> Try to search by location, event, time period, and other terms you think might be helpful.</w:t>
      </w:r>
    </w:p>
    <w:p w14:paraId="00000009" w14:textId="77777777" w:rsidR="00EB736B" w:rsidRDefault="007F6DD5">
      <w:pPr>
        <w:numPr>
          <w:ilvl w:val="1"/>
          <w:numId w:val="1"/>
        </w:numPr>
      </w:pPr>
      <w:r>
        <w:rPr>
          <w:b/>
        </w:rPr>
        <w:t>Narrow broad search terms if you receive too many unrelate</w:t>
      </w:r>
      <w:r>
        <w:rPr>
          <w:b/>
        </w:rPr>
        <w:t>d results.</w:t>
      </w:r>
    </w:p>
    <w:p w14:paraId="0000000A" w14:textId="77777777" w:rsidR="00EB736B" w:rsidRDefault="007F6DD5">
      <w:pPr>
        <w:numPr>
          <w:ilvl w:val="2"/>
          <w:numId w:val="1"/>
        </w:numPr>
        <w:spacing w:after="240"/>
      </w:pPr>
      <w:r>
        <w:t xml:space="preserve">For example, if you search for “George Washington” you receive a variety of maps about the Revolutionary war battles, the development of Washington DC, and maps made in </w:t>
      </w:r>
      <w:proofErr w:type="spellStart"/>
      <w:r>
        <w:t>honor</w:t>
      </w:r>
      <w:proofErr w:type="spellEnd"/>
      <w:r>
        <w:t xml:space="preserve"> of President Washington. </w:t>
      </w:r>
      <w:r>
        <w:br/>
      </w:r>
      <w:r>
        <w:br/>
        <w:t>Be specific about what moment in Washington</w:t>
      </w:r>
      <w:r>
        <w:t xml:space="preserve">’s life you are looking for information about by using a specific year, place, or battle. </w:t>
      </w:r>
    </w:p>
    <w:p w14:paraId="0000000B" w14:textId="77777777" w:rsidR="00EB736B" w:rsidRDefault="007F6DD5">
      <w:pPr>
        <w:pStyle w:val="Heading2"/>
        <w:keepNext w:val="0"/>
        <w:keepLines w:val="0"/>
        <w:spacing w:after="80"/>
        <w:rPr>
          <w:b/>
          <w:i/>
          <w:sz w:val="34"/>
          <w:szCs w:val="34"/>
        </w:rPr>
      </w:pPr>
      <w:bookmarkStart w:id="2" w:name="_44lbe3vcc4nt" w:colFirst="0" w:colLast="0"/>
      <w:bookmarkEnd w:id="2"/>
      <w:r>
        <w:rPr>
          <w:b/>
          <w:i/>
          <w:sz w:val="34"/>
          <w:szCs w:val="34"/>
        </w:rPr>
        <w:t>Using a map in your NHD Project</w:t>
      </w:r>
    </w:p>
    <w:p w14:paraId="0000000C" w14:textId="77777777" w:rsidR="00EB736B" w:rsidRDefault="007F6DD5">
      <w:pPr>
        <w:spacing w:before="240" w:after="240"/>
      </w:pPr>
      <w:r>
        <w:t xml:space="preserve">Our number one piece of advice? </w:t>
      </w:r>
      <w:r>
        <w:rPr>
          <w:b/>
        </w:rPr>
        <w:t>Take time to look.</w:t>
      </w:r>
      <w:r>
        <w:t xml:space="preserve"> Just as you would read and reread any other primary source document, be sure to ex</w:t>
      </w:r>
      <w:r>
        <w:t>amine your selected map. You can look over the map with the following questions in mind:</w:t>
      </w:r>
    </w:p>
    <w:p w14:paraId="0000000D" w14:textId="77777777" w:rsidR="00EB736B" w:rsidRDefault="007F6DD5">
      <w:pPr>
        <w:numPr>
          <w:ilvl w:val="0"/>
          <w:numId w:val="3"/>
        </w:numPr>
        <w:spacing w:before="240"/>
      </w:pPr>
      <w:r>
        <w:t>What does the map focus on?</w:t>
      </w:r>
    </w:p>
    <w:p w14:paraId="0000000E" w14:textId="77777777" w:rsidR="00EB736B" w:rsidRDefault="007F6DD5">
      <w:pPr>
        <w:numPr>
          <w:ilvl w:val="1"/>
          <w:numId w:val="3"/>
        </w:numPr>
      </w:pPr>
      <w:r>
        <w:t xml:space="preserve">How did the maker get you to focus? Did they use </w:t>
      </w:r>
      <w:proofErr w:type="spellStart"/>
      <w:r>
        <w:t>color</w:t>
      </w:r>
      <w:proofErr w:type="spellEnd"/>
      <w:r>
        <w:t xml:space="preserve">? Are some things larger than others (scale)? What is at the </w:t>
      </w:r>
      <w:proofErr w:type="spellStart"/>
      <w:r>
        <w:t>center</w:t>
      </w:r>
      <w:proofErr w:type="spellEnd"/>
      <w:r>
        <w:t xml:space="preserve"> of the map? What </w:t>
      </w:r>
      <w:r>
        <w:t>features are accompanied by text?</w:t>
      </w:r>
    </w:p>
    <w:p w14:paraId="0000000F" w14:textId="77777777" w:rsidR="00EB736B" w:rsidRDefault="007F6DD5">
      <w:pPr>
        <w:numPr>
          <w:ilvl w:val="0"/>
          <w:numId w:val="3"/>
        </w:numPr>
      </w:pPr>
      <w:r>
        <w:t xml:space="preserve">What is overlooked? What is </w:t>
      </w:r>
      <w:proofErr w:type="spellStart"/>
      <w:r>
        <w:t>unlabeled</w:t>
      </w:r>
      <w:proofErr w:type="spellEnd"/>
      <w:r>
        <w:t>, at the edges, or missing altogether?</w:t>
      </w:r>
    </w:p>
    <w:p w14:paraId="00000010" w14:textId="77777777" w:rsidR="00EB736B" w:rsidRDefault="007F6DD5">
      <w:pPr>
        <w:numPr>
          <w:ilvl w:val="0"/>
          <w:numId w:val="3"/>
        </w:numPr>
      </w:pPr>
      <w:r>
        <w:t>How is the map intended to be used?</w:t>
      </w:r>
    </w:p>
    <w:p w14:paraId="00000011" w14:textId="77777777" w:rsidR="00EB736B" w:rsidRDefault="007F6DD5">
      <w:pPr>
        <w:numPr>
          <w:ilvl w:val="1"/>
          <w:numId w:val="3"/>
        </w:numPr>
        <w:spacing w:after="240"/>
      </w:pPr>
      <w:r>
        <w:lastRenderedPageBreak/>
        <w:t>To show political boundaries? Navigation? Sharing data? Depicting a particular place for promotion or propagan</w:t>
      </w:r>
      <w:r>
        <w:t>da?</w:t>
      </w:r>
    </w:p>
    <w:p w14:paraId="00000012" w14:textId="77777777" w:rsidR="00EB736B" w:rsidRDefault="007F6D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5gsecrn4t4gz" w:colFirst="0" w:colLast="0"/>
      <w:bookmarkEnd w:id="3"/>
      <w:r>
        <w:rPr>
          <w:b/>
          <w:sz w:val="34"/>
          <w:szCs w:val="34"/>
        </w:rPr>
        <w:t>Final Steps</w:t>
      </w:r>
    </w:p>
    <w:p w14:paraId="00000013" w14:textId="77777777" w:rsidR="00EB736B" w:rsidRDefault="007F6DD5">
      <w:pPr>
        <w:numPr>
          <w:ilvl w:val="0"/>
          <w:numId w:val="2"/>
        </w:numPr>
        <w:spacing w:before="240"/>
      </w:pPr>
      <w:r>
        <w:t>Cite</w:t>
      </w:r>
    </w:p>
    <w:p w14:paraId="00000014" w14:textId="77777777" w:rsidR="00EB736B" w:rsidRDefault="007F6DD5">
      <w:pPr>
        <w:numPr>
          <w:ilvl w:val="1"/>
          <w:numId w:val="2"/>
        </w:numPr>
      </w:pPr>
      <w:r>
        <w:t>Be sure to include information about the map and where you found it.</w:t>
      </w:r>
    </w:p>
    <w:p w14:paraId="00000015" w14:textId="77777777" w:rsidR="00EB736B" w:rsidRDefault="007F6DD5">
      <w:pPr>
        <w:numPr>
          <w:ilvl w:val="0"/>
          <w:numId w:val="2"/>
        </w:numPr>
      </w:pPr>
      <w:r>
        <w:t>High quality image</w:t>
      </w:r>
    </w:p>
    <w:p w14:paraId="00000016" w14:textId="77777777" w:rsidR="00EB736B" w:rsidRDefault="007F6DD5">
      <w:pPr>
        <w:numPr>
          <w:ilvl w:val="1"/>
          <w:numId w:val="2"/>
        </w:numPr>
        <w:spacing w:after="240"/>
      </w:pPr>
      <w:r>
        <w:t>Each digital entry includes multiple download sizes. Be sure you chose the right size for the way you will be using your map.</w:t>
      </w:r>
    </w:p>
    <w:p w14:paraId="00000017" w14:textId="77777777" w:rsidR="00EB736B" w:rsidRDefault="00EB736B"/>
    <w:sectPr w:rsidR="00EB73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73091" w14:textId="77777777" w:rsidR="007F6DD5" w:rsidRDefault="007F6DD5" w:rsidP="00537E4F">
      <w:pPr>
        <w:spacing w:line="240" w:lineRule="auto"/>
      </w:pPr>
      <w:r>
        <w:separator/>
      </w:r>
    </w:p>
  </w:endnote>
  <w:endnote w:type="continuationSeparator" w:id="0">
    <w:p w14:paraId="605C4AC7" w14:textId="77777777" w:rsidR="007F6DD5" w:rsidRDefault="007F6DD5" w:rsidP="00537E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92AE5" w14:textId="77777777" w:rsidR="00537E4F" w:rsidRDefault="00537E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2D7F5" w14:textId="7C05538E" w:rsidR="00537E4F" w:rsidRDefault="00537E4F" w:rsidP="00537E4F">
    <w:pPr>
      <w:pStyle w:val="Footer"/>
      <w:tabs>
        <w:tab w:val="clear" w:pos="4680"/>
        <w:tab w:val="clear" w:pos="9360"/>
        <w:tab w:val="center" w:pos="4514"/>
      </w:tabs>
    </w:pPr>
    <w:bookmarkStart w:id="4" w:name="_GoBack"/>
    <w:r>
      <w:rPr>
        <w:noProof/>
      </w:rPr>
      <w:drawing>
        <wp:anchor distT="0" distB="0" distL="114300" distR="114300" simplePos="0" relativeHeight="251658240" behindDoc="0" locked="0" layoutInCell="1" allowOverlap="1" wp14:anchorId="5134A78D" wp14:editId="1B699A89">
          <wp:simplePos x="0" y="0"/>
          <wp:positionH relativeFrom="column">
            <wp:posOffset>4257675</wp:posOffset>
          </wp:positionH>
          <wp:positionV relativeFrom="paragraph">
            <wp:posOffset>199390</wp:posOffset>
          </wp:positionV>
          <wp:extent cx="1502410" cy="200025"/>
          <wp:effectExtent l="0" t="0" r="2540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V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2410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0007076" wp14:editId="0A74C073">
          <wp:simplePos x="0" y="0"/>
          <wp:positionH relativeFrom="margin">
            <wp:align>center</wp:align>
          </wp:positionH>
          <wp:positionV relativeFrom="paragraph">
            <wp:posOffset>-107315</wp:posOffset>
          </wp:positionV>
          <wp:extent cx="1359535" cy="57277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70D2EDD" wp14:editId="16689EE9">
          <wp:simplePos x="0" y="0"/>
          <wp:positionH relativeFrom="column">
            <wp:posOffset>38100</wp:posOffset>
          </wp:positionH>
          <wp:positionV relativeFrom="paragraph">
            <wp:posOffset>129540</wp:posOffset>
          </wp:positionV>
          <wp:extent cx="1381125" cy="376555"/>
          <wp:effectExtent l="0" t="0" r="9525" b="444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37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4"/>
    <w:r>
      <w:rPr>
        <w:noProof/>
      </w:rPr>
      <w:t xml:space="preserve"> </w:t>
    </w:r>
    <w:r>
      <w:tab/>
      <w:t xml:space="preserve">                       </w:t>
    </w:r>
    <w:r>
      <w:rPr>
        <w:noProof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C329A" w14:textId="77777777" w:rsidR="00537E4F" w:rsidRDefault="00537E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750D1" w14:textId="77777777" w:rsidR="007F6DD5" w:rsidRDefault="007F6DD5" w:rsidP="00537E4F">
      <w:pPr>
        <w:spacing w:line="240" w:lineRule="auto"/>
      </w:pPr>
      <w:r>
        <w:separator/>
      </w:r>
    </w:p>
  </w:footnote>
  <w:footnote w:type="continuationSeparator" w:id="0">
    <w:p w14:paraId="5A055968" w14:textId="77777777" w:rsidR="007F6DD5" w:rsidRDefault="007F6DD5" w:rsidP="00537E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718A4" w14:textId="77777777" w:rsidR="00537E4F" w:rsidRDefault="00537E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FB96F" w14:textId="77777777" w:rsidR="00537E4F" w:rsidRDefault="00537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3CE44" w14:textId="77777777" w:rsidR="00537E4F" w:rsidRDefault="00537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6B79"/>
    <w:multiLevelType w:val="multilevel"/>
    <w:tmpl w:val="BE368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F30134"/>
    <w:multiLevelType w:val="multilevel"/>
    <w:tmpl w:val="D064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772482"/>
    <w:multiLevelType w:val="multilevel"/>
    <w:tmpl w:val="85547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36B"/>
    <w:rsid w:val="00537E4F"/>
    <w:rsid w:val="007F6DD5"/>
    <w:rsid w:val="00E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C50BA1"/>
  <w15:docId w15:val="{CE3CAAA0-5A1C-4EA4-9DE0-064AF06A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7E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E4F"/>
  </w:style>
  <w:style w:type="paragraph" w:styleId="Footer">
    <w:name w:val="footer"/>
    <w:basedOn w:val="Normal"/>
    <w:link w:val="FooterChar"/>
    <w:uiPriority w:val="99"/>
    <w:unhideWhenUsed/>
    <w:rsid w:val="00537E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382</Words>
  <Characters>1762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Mount Vernon Ladies Association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Jakub, Zerah</cp:lastModifiedBy>
  <cp:revision>2</cp:revision>
  <dcterms:created xsi:type="dcterms:W3CDTF">2024-11-14T18:27:00Z</dcterms:created>
  <dcterms:modified xsi:type="dcterms:W3CDTF">2024-11-14T18:36:00Z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cd09c50cc66f5e66d0cbab846b6bdd819b4c93176c491ce15aaac495d66e6234</vt:lpwstr>
  </property>
</Properties>
</file>