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22" w:name="이슬점푄-기반-제주-소지역-국지기상-분석-모델-설계안"/>
    <w:p>
      <w:pPr>
        <w:pStyle w:val="Heading1"/>
      </w:pPr>
      <w:r>
        <w:t xml:space="preserve">이슬점·푄 기반 제주 소지역 국지기상 분석 모델 설계안</w:t>
      </w:r>
    </w:p>
    <w:p>
      <w:pPr>
        <w:pStyle w:val="FirstParagraph"/>
      </w:pPr>
      <w:r>
        <w:t xml:space="preserve">작성 2026-10-15. 참조 논문: 이보라 외(2019)</w:t>
      </w:r>
      <w:r>
        <w:t xml:space="preserve"> </w:t>
      </w:r>
      <w:r>
        <w:t xml:space="preserve">“머신러닝 기법의 산림 총일차생산성 예측 모델 비교”</w:t>
      </w:r>
      <w:r>
        <w:t xml:space="preserve">, 한국농림기상학회지 21(1) 29–41.</w:t>
      </w:r>
    </w:p>
    <w:bookmarkStart w:id="9" w:name="논문에서-가져오는-설계-원칙"/>
    <w:p>
      <w:pPr>
        <w:pStyle w:val="Heading2"/>
      </w:pPr>
      <w:r>
        <w:t xml:space="preserve">0. 논문에서 가져오는 설계 원칙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논문의 구성</w:t>
            </w:r>
          </w:p>
        </w:tc>
        <w:tc>
          <w:tcPr/>
          <w:p>
            <w:pPr>
              <w:pStyle w:val="Compact"/>
            </w:pPr>
            <w:r>
              <w:t xml:space="preserve">이 모델에서의 대응</w:t>
            </w:r>
          </w:p>
        </w:tc>
      </w:tr>
      <w:tr>
        <w:tc>
          <w:tcPr/>
          <w:p>
            <w:pPr>
              <w:pStyle w:val="Compact"/>
            </w:pPr>
            <w:r>
              <w:t xml:space="preserve">정답 자료: 플럭스 타워 점 관측(30분 평균, 표준화 품질관리)</w:t>
            </w:r>
          </w:p>
        </w:tc>
        <w:tc>
          <w:tcPr/>
          <w:p>
            <w:pPr>
              <w:pStyle w:val="Compact"/>
            </w:pPr>
            <w:r>
              <w:t xml:space="preserve">기상청 AWS·ASOS 지점 관측(분·시 자료). 한라산 고지대 AWS(윗세오름·진달래밭·어리목·성판악 등)가 핵심</w:t>
            </w:r>
          </w:p>
        </w:tc>
      </w:tr>
      <w:tr>
        <w:tc>
          <w:tcPr/>
          <w:p>
            <w:pPr>
              <w:pStyle w:val="Compact"/>
            </w:pPr>
            <w:r>
              <w:t xml:space="preserve">입력 유형 1: 지상 관측 인자만</w:t>
            </w:r>
          </w:p>
        </w:tc>
        <w:tc>
          <w:tcPr/>
          <w:p>
            <w:pPr>
              <w:pStyle w:val="Compact"/>
            </w:pPr>
            <w:r>
              <w:t xml:space="preserve">유형 1: AWS 관측 + 지형 인자 (지점에서만 학습 가능)</w:t>
            </w:r>
          </w:p>
        </w:tc>
      </w:tr>
      <w:tr>
        <w:tc>
          <w:tcPr/>
          <w:p>
            <w:pPr>
              <w:pStyle w:val="Compact"/>
            </w:pPr>
            <w:r>
              <w:t xml:space="preserve">입력 유형 2: 위성에서 지상 인자와 같은 역할을 하는 인자(MODIS 기온·일사·VPD)</w:t>
            </w:r>
          </w:p>
        </w:tc>
        <w:tc>
          <w:tcPr/>
          <w:p>
            <w:pPr>
              <w:pStyle w:val="Compact"/>
            </w:pPr>
            <w:r>
              <w:t xml:space="preserve">유형 2: 격자 전역에 존재하는 입력(초단기예보·LDAPS·레이더·GK2A 위성·지형)만 사용 → 모든 셀에 적용 가능</w:t>
            </w:r>
          </w:p>
        </w:tc>
      </w:tr>
      <w:tr>
        <w:tc>
          <w:tcPr/>
          <w:p>
            <w:pPr>
              <w:pStyle w:val="Compact"/>
            </w:pPr>
            <w:r>
              <w:t xml:space="preserve">입력 유형 3: 유형 2 + 위성에서만 얻는 추가 인자(EVI)</w:t>
            </w:r>
          </w:p>
        </w:tc>
        <w:tc>
          <w:tcPr/>
          <w:p>
            <w:pPr>
              <w:pStyle w:val="Compact"/>
            </w:pPr>
            <w:r>
              <w:t xml:space="preserve">유형 3: 유형 2 + 물리 유도 인자(이슬점·LCL·푄 지수·풍상 노출)</w:t>
            </w:r>
          </w:p>
        </w:tc>
      </w:tr>
      <w:tr>
        <w:tc>
          <w:tcPr/>
          <w:p>
            <w:pPr>
              <w:pStyle w:val="Compact"/>
            </w:pPr>
            <w:r>
              <w:t xml:space="preserve">MODIS 기온 프로파일을 기온감률로 고도 보정, 픽셀별 회귀로 흐린 날 보완</w:t>
            </w:r>
          </w:p>
        </w:tc>
        <w:tc>
          <w:tcPr/>
          <w:p>
            <w:pPr>
              <w:pStyle w:val="Compact"/>
            </w:pPr>
            <w:r>
              <w:t xml:space="preserve">5 km 예보값을 셀 고도로 감률 보정(이미 구현), 결측 시각은 셀별 회귀로 보완</w:t>
            </w:r>
          </w:p>
        </w:tc>
      </w:tr>
      <w:tr>
        <w:tc>
          <w:tcPr/>
          <w:p>
            <w:pPr>
              <w:pStyle w:val="Compact"/>
            </w:pPr>
            <w:r>
              <w:t xml:space="preserve">VPD = 포화수증기압 − 현재수증기압(Dingman 2008)</w:t>
            </w:r>
          </w:p>
        </w:tc>
        <w:tc>
          <w:tcPr/>
          <w:p>
            <w:pPr>
              <w:pStyle w:val="Compact"/>
            </w:pPr>
            <w:r>
              <w:t xml:space="preserve">Magnus 식으로 이슬점·VPD·LCL 계산</w:t>
            </w:r>
          </w:p>
        </w:tc>
      </w:tr>
      <w:tr>
        <w:tc>
          <w:tcPr/>
          <w:p>
            <w:pPr>
              <w:pStyle w:val="Compact"/>
            </w:pPr>
            <w:r>
              <w:t xml:space="preserve">LM 대조군 + SVM/RF/ANN, R·RMSE·MSE, 연도 분리 검증(2006–13 학습, 2014–15 검증)</w:t>
            </w:r>
          </w:p>
        </w:tc>
        <w:tc>
          <w:tcPr/>
          <w:p>
            <w:pPr>
              <w:pStyle w:val="Compact"/>
            </w:pPr>
            <w:r>
              <w:t xml:space="preserve">선형 감률 보정(현재 대시보드 값)을 대조군으로 두고 RF·GBM·ANN 비교, 지점 교차검증(leave-one-station-out)과 연도 분리 검증을 병행</w:t>
            </w:r>
          </w:p>
        </w:tc>
      </w:tr>
    </w:tbl>
    <w:p>
      <w:pPr>
        <w:pStyle w:val="BodyText"/>
      </w:pPr>
      <w:r>
        <w:t xml:space="preserve">핵심 결론의 적용: 논문에서 위성 입력만으로도 타워 입력과 같은 정확도(R 0.93)가 나온 이유는</w:t>
      </w:r>
      <w:r>
        <w:t xml:space="preserve"> </w:t>
      </w:r>
      <w:r>
        <w:t xml:space="preserve">“정답에 직접 대응하는 인자(EVI)”</w:t>
      </w:r>
      <w:r>
        <w:t xml:space="preserve">를 넣었기 때문이다. 국지기상에서는 그 역할을</w:t>
      </w:r>
      <w:r>
        <w:t xml:space="preserve"> </w:t>
      </w:r>
      <w:r>
        <w:rPr>
          <w:b/>
          <w:bCs/>
        </w:rPr>
        <w:t xml:space="preserve">푄·이슬점 물리 인자</w:t>
      </w:r>
      <w:r>
        <w:t xml:space="preserve">가 맡아야 한다. 기계학습은 물리 인자를 대체하는 것이 아니라, 물리 인자와 관측의 비선형 잔차를 메우는 용도로 쓴다.</w:t>
      </w:r>
    </w:p>
    <w:bookmarkEnd w:id="9"/>
    <w:bookmarkStart w:id="14" w:name="추가-수집-데이터-리스트"/>
    <w:p>
      <w:pPr>
        <w:pStyle w:val="Heading2"/>
      </w:pPr>
      <w:r>
        <w:t xml:space="preserve">1. 추가 수집 데이터 리스트</w:t>
      </w:r>
    </w:p>
    <w:p>
      <w:pPr>
        <w:pStyle w:val="FirstParagraph"/>
      </w:pPr>
      <w:r>
        <w:t xml:space="preserve">상태: ● 보유 · ◐ 일부 보유 · ○ 미수집. 승인은 기상청 API허브 활용신청 기준.</w:t>
      </w:r>
    </w:p>
    <w:bookmarkStart w:id="10" w:name="a.-정답학습-목표-자료-가장-먼저-확보"/>
    <w:p>
      <w:pPr>
        <w:pStyle w:val="Heading3"/>
      </w:pPr>
      <w:r>
        <w:t xml:space="preserve">1-A. 정답(학습 목표) 자료 — 가장 먼저 확보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자료</w:t>
            </w:r>
          </w:p>
        </w:tc>
        <w:tc>
          <w:tcPr/>
          <w:p>
            <w:pPr>
              <w:pStyle w:val="Compact"/>
            </w:pPr>
            <w:r>
              <w:t xml:space="preserve">용도</w:t>
            </w:r>
          </w:p>
        </w:tc>
        <w:tc>
          <w:tcPr/>
          <w:p>
            <w:pPr>
              <w:pStyle w:val="Compact"/>
            </w:pPr>
            <w:r>
              <w:t xml:space="preserve">출처 / 경로</w:t>
            </w:r>
          </w:p>
        </w:tc>
        <w:tc>
          <w:tcPr/>
          <w:p>
            <w:pPr>
              <w:pStyle w:val="Compact"/>
            </w:pPr>
            <w:r>
              <w:t xml:space="preserve">해상도</w:t>
            </w:r>
          </w:p>
        </w:tc>
        <w:tc>
          <w:tcPr/>
          <w:p>
            <w:pPr>
              <w:pStyle w:val="Compact"/>
            </w:pPr>
            <w:r>
              <w:t xml:space="preserve">상태</w:t>
            </w:r>
          </w:p>
        </w:tc>
      </w:tr>
      <w:tr>
        <w:tc>
          <w:tcPr/>
          <w:p>
            <w:pPr>
              <w:pStyle w:val="Compact"/>
            </w:pPr>
            <w:r>
              <w:t xml:space="preserve">AWS 분·시 자료 (기온·습도·풍향·풍속·강수·기압)</w:t>
            </w:r>
          </w:p>
        </w:tc>
        <w:tc>
          <w:tcPr/>
          <w:p>
            <w:pPr>
              <w:pStyle w:val="Compact"/>
            </w:pPr>
            <w:r>
              <w:t xml:space="preserve">셀 단위 정답, 푄 사례 식별</w:t>
            </w:r>
          </w:p>
        </w:tc>
        <w:tc>
          <w:tcPr/>
          <w:p>
            <w:pPr>
              <w:pStyle w:val="Compact"/>
            </w:pPr>
            <w:r>
              <w:t xml:space="preserve">API허브</w:t>
            </w:r>
            <w:r>
              <w:t xml:space="preserve"> </w:t>
            </w:r>
            <w:r>
              <w:rPr>
                <w:rStyle w:val="VerbatimChar"/>
              </w:rPr>
              <w:t xml:space="preserve">nph-aws2_min</w:t>
            </w:r>
            <w:r>
              <w:t xml:space="preserve">(분),</w:t>
            </w:r>
            <w:r>
              <w:t xml:space="preserve"> </w:t>
            </w:r>
            <w:r>
              <w:rPr>
                <w:rStyle w:val="VerbatimChar"/>
              </w:rPr>
              <w:t xml:space="preserve">kma_sfctm2/3</w:t>
            </w:r>
            <w:r>
              <w:t xml:space="preserve">(시); 과거 대량은 기상자료개방포털 data.kma.go.kr CSV</w:t>
            </w:r>
          </w:p>
        </w:tc>
        <w:tc>
          <w:tcPr/>
          <w:p>
            <w:pPr>
              <w:pStyle w:val="Compact"/>
            </w:pPr>
            <w:r>
              <w:t xml:space="preserve">지점(제주 30개 내외), 1분/1시간</w:t>
            </w:r>
          </w:p>
        </w:tc>
        <w:tc>
          <w:tcPr/>
          <w:p>
            <w:pPr>
              <w:pStyle w:val="Compact"/>
            </w:pPr>
            <w:r>
              <w:t xml:space="preserve">○ (403, 활용신청 필요)</w:t>
            </w:r>
          </w:p>
        </w:tc>
      </w:tr>
      <w:tr>
        <w:tc>
          <w:tcPr/>
          <w:p>
            <w:pPr>
              <w:pStyle w:val="Compact"/>
            </w:pPr>
            <w:r>
              <w:t xml:space="preserve">ASOS 시간자료 (제주 184, 고산 185, 성산 188, 서귀포 189)</w:t>
            </w:r>
          </w:p>
        </w:tc>
        <w:tc>
          <w:tcPr/>
          <w:p>
            <w:pPr>
              <w:pStyle w:val="Compact"/>
            </w:pPr>
            <w:r>
              <w:t xml:space="preserve">해면기압·이슬점·일사·운량 정답</w:t>
            </w:r>
          </w:p>
        </w:tc>
        <w:tc>
          <w:tcPr/>
          <w:p>
            <w:pPr>
              <w:pStyle w:val="Compact"/>
            </w:pPr>
            <w:r>
              <w:t xml:space="preserve">같은 경로,</w:t>
            </w:r>
            <w:r>
              <w:t xml:space="preserve"> </w:t>
            </w:r>
            <w:r>
              <w:rPr>
                <w:rStyle w:val="VerbatimChar"/>
              </w:rPr>
              <w:t xml:space="preserve">kma_sfctm2</w:t>
            </w:r>
          </w:p>
        </w:tc>
        <w:tc>
          <w:tcPr/>
          <w:p>
            <w:pPr>
              <w:pStyle w:val="Compact"/>
            </w:pPr>
            <w:r>
              <w:t xml:space="preserve">1시간</w:t>
            </w:r>
          </w:p>
        </w:tc>
        <w:tc>
          <w:tcPr/>
          <w:p>
            <w:pPr>
              <w:pStyle w:val="Compact"/>
            </w:pPr>
            <w:r>
              <w:t xml:space="preserve">○</w:t>
            </w:r>
          </w:p>
        </w:tc>
      </w:tr>
      <w:tr>
        <w:tc>
          <w:tcPr/>
          <w:p>
            <w:pPr>
              <w:pStyle w:val="Compact"/>
            </w:pPr>
            <w:r>
              <w:t xml:space="preserve">한라산 고지대 AWS 목록·고도·좌표 메타</w:t>
            </w:r>
          </w:p>
        </w:tc>
        <w:tc>
          <w:tcPr/>
          <w:p>
            <w:pPr>
              <w:pStyle w:val="Compact"/>
            </w:pPr>
            <w:r>
              <w:t xml:space="preserve">고도 보정 검증, 지점 교차검증 설계</w:t>
            </w:r>
          </w:p>
        </w:tc>
        <w:tc>
          <w:tcPr/>
          <w:p>
            <w:pPr>
              <w:pStyle w:val="Compact"/>
            </w:pPr>
            <w:r>
              <w:t xml:space="preserve">기상자료개방포털 지점정보</w:t>
            </w:r>
          </w:p>
        </w:tc>
        <w:tc>
          <w:tcPr/>
          <w:p>
            <w:pPr>
              <w:pStyle w:val="Compact"/>
            </w:pPr>
            <w:r>
              <w:t xml:space="preserve">1회</w:t>
            </w:r>
          </w:p>
        </w:tc>
        <w:tc>
          <w:tcPr/>
          <w:p>
            <w:pPr>
              <w:pStyle w:val="Compact"/>
            </w:pPr>
            <w:r>
              <w:t xml:space="preserve">○</w:t>
            </w:r>
          </w:p>
        </w:tc>
      </w:tr>
      <w:tr>
        <w:tc>
          <w:tcPr/>
          <w:p>
            <w:pPr>
              <w:pStyle w:val="Compact"/>
            </w:pPr>
            <w:r>
              <w:t xml:space="preserve">고산 라디오존데(47185) 상층 관측</w:t>
            </w:r>
          </w:p>
        </w:tc>
        <w:tc>
          <w:tcPr/>
          <w:p>
            <w:pPr>
              <w:pStyle w:val="Compact"/>
            </w:pPr>
            <w:r>
              <w:t xml:space="preserve">상류 기온·이슬점 연직 프로파일 → 푄 판정의 참값</w:t>
            </w:r>
          </w:p>
        </w:tc>
        <w:tc>
          <w:tcPr/>
          <w:p>
            <w:pPr>
              <w:pStyle w:val="Compact"/>
            </w:pPr>
            <w:r>
              <w:t xml:space="preserve">API허브 고층관측</w:t>
            </w:r>
            <w:r>
              <w:t xml:space="preserve"> </w:t>
            </w:r>
            <w:r>
              <w:rPr>
                <w:rStyle w:val="VerbatimChar"/>
              </w:rPr>
              <w:t xml:space="preserve">nph-upp_...</w:t>
            </w:r>
            <w:r>
              <w:t xml:space="preserve">(12시간), 기상자료개방포털</w:t>
            </w:r>
          </w:p>
        </w:tc>
        <w:tc>
          <w:tcPr/>
          <w:p>
            <w:pPr>
              <w:pStyle w:val="Compact"/>
            </w:pPr>
            <w:r>
              <w:t xml:space="preserve">00/12 UTC</w:t>
            </w:r>
          </w:p>
        </w:tc>
        <w:tc>
          <w:tcPr/>
          <w:p>
            <w:pPr>
              <w:pStyle w:val="Compact"/>
            </w:pPr>
            <w:r>
              <w:t xml:space="preserve">○</w:t>
            </w:r>
          </w:p>
        </w:tc>
      </w:tr>
      <w:tr>
        <w:tc>
          <w:tcPr/>
          <w:p>
            <w:pPr>
              <w:pStyle w:val="Compact"/>
            </w:pPr>
            <w:r>
              <w:t xml:space="preserve">윈드프로파일러·라디오미터 (제주 설치분 확인)</w:t>
            </w:r>
          </w:p>
        </w:tc>
        <w:tc>
          <w:tcPr/>
          <w:p>
            <w:pPr>
              <w:pStyle w:val="Compact"/>
            </w:pPr>
            <w:r>
              <w:t xml:space="preserve">산악 상공 바람·수증기 연직 구조</w:t>
            </w:r>
          </w:p>
        </w:tc>
        <w:tc>
          <w:tcPr/>
          <w:p>
            <w:pPr>
              <w:pStyle w:val="Compact"/>
            </w:pPr>
            <w:r>
              <w:t xml:space="preserve">API허브 고층</w:t>
            </w:r>
          </w:p>
        </w:tc>
        <w:tc>
          <w:tcPr/>
          <w:p>
            <w:pPr>
              <w:pStyle w:val="Compact"/>
            </w:pPr>
            <w:r>
              <w:t xml:space="preserve">10분</w:t>
            </w:r>
          </w:p>
        </w:tc>
        <w:tc>
          <w:tcPr/>
          <w:p>
            <w:pPr>
              <w:pStyle w:val="Compact"/>
            </w:pPr>
            <w:r>
              <w:t xml:space="preserve">○ (설치 여부 확인)</w:t>
            </w:r>
          </w:p>
        </w:tc>
      </w:tr>
      <w:tr>
        <w:tc>
          <w:tcPr/>
          <w:p>
            <w:pPr>
              <w:pStyle w:val="Compact"/>
            </w:pPr>
            <w:r>
              <w:t xml:space="preserve">과거 특보 이력 (강풍·호우·건조·대설)</w:t>
            </w:r>
          </w:p>
        </w:tc>
        <w:tc>
          <w:tcPr/>
          <w:p>
            <w:pPr>
              <w:pStyle w:val="Compact"/>
            </w:pPr>
            <w:r>
              <w:t xml:space="preserve">사례 라벨, 분류 모델 검증</w:t>
            </w:r>
          </w:p>
        </w:tc>
        <w:tc>
          <w:tcPr/>
          <w:p>
            <w:pPr>
              <w:pStyle w:val="Compact"/>
            </w:pPr>
            <w:r>
              <w:t xml:space="preserve">특보 API(승인 대기), 포털 특보 이력</w:t>
            </w:r>
          </w:p>
        </w:tc>
        <w:tc>
          <w:tcPr/>
          <w:p>
            <w:pPr>
              <w:pStyle w:val="Compact"/>
            </w:pPr>
            <w:r>
              <w:t xml:space="preserve">사건 단위</w:t>
            </w:r>
          </w:p>
        </w:tc>
        <w:tc>
          <w:tcPr/>
          <w:p>
            <w:pPr>
              <w:pStyle w:val="Compact"/>
            </w:pPr>
            <w:r>
              <w:t xml:space="preserve">○ (403)</w:t>
            </w:r>
          </w:p>
        </w:tc>
      </w:tr>
    </w:tbl>
    <w:bookmarkEnd w:id="10"/>
    <w:bookmarkStart w:id="11" w:name="b.-격자-전역-입력-유형-2-모든-셀에서-쓸-수-있는-자료"/>
    <w:p>
      <w:pPr>
        <w:pStyle w:val="Heading3"/>
      </w:pPr>
      <w:r>
        <w:t xml:space="preserve">1-B. 격자 전역 입력 (유형 2) — 모든 셀에서 쓸 수 있는 자료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자료</w:t>
            </w:r>
          </w:p>
        </w:tc>
        <w:tc>
          <w:tcPr/>
          <w:p>
            <w:pPr>
              <w:pStyle w:val="Compact"/>
            </w:pPr>
            <w:r>
              <w:t xml:space="preserve">용도</w:t>
            </w:r>
          </w:p>
        </w:tc>
        <w:tc>
          <w:tcPr/>
          <w:p>
            <w:pPr>
              <w:pStyle w:val="Compact"/>
            </w:pPr>
            <w:r>
              <w:t xml:space="preserve">출처 / 경로</w:t>
            </w:r>
          </w:p>
        </w:tc>
        <w:tc>
          <w:tcPr/>
          <w:p>
            <w:pPr>
              <w:pStyle w:val="Compact"/>
            </w:pPr>
            <w:r>
              <w:t xml:space="preserve">해상도</w:t>
            </w:r>
          </w:p>
        </w:tc>
        <w:tc>
          <w:tcPr/>
          <w:p>
            <w:pPr>
              <w:pStyle w:val="Compact"/>
            </w:pPr>
            <w:r>
              <w:t xml:space="preserve">상태</w:t>
            </w:r>
          </w:p>
        </w:tc>
      </w:tr>
      <w:tr>
        <w:tc>
          <w:tcPr/>
          <w:p>
            <w:pPr>
              <w:pStyle w:val="Compact"/>
            </w:pPr>
            <w:r>
              <w:t xml:space="preserve">초단기예보·실황 (T1H, REH, VEC, WSD, RN1, PTY, SKY)</w:t>
            </w:r>
          </w:p>
        </w:tc>
        <w:tc>
          <w:tcPr/>
          <w:p>
            <w:pPr>
              <w:pStyle w:val="Compact"/>
            </w:pPr>
            <w:r>
              <w:t xml:space="preserve">기본 기상 입력</w:t>
            </w:r>
          </w:p>
        </w:tc>
        <w:tc>
          <w:tcPr/>
          <w:p>
            <w:pPr>
              <w:pStyle w:val="Compact"/>
            </w:pPr>
            <w:r>
              <w:t xml:space="preserve">API허브</w:t>
            </w:r>
            <w:r>
              <w:t xml:space="preserve"> </w:t>
            </w:r>
            <w:r>
              <w:rPr>
                <w:rStyle w:val="VerbatimChar"/>
              </w:rPr>
              <w:t xml:space="preserve">getUltraSrtFcst</w:t>
            </w:r>
            <w:r>
              <w:t xml:space="preserve">/</w:t>
            </w:r>
            <w:r>
              <w:rPr>
                <w:rStyle w:val="VerbatimChar"/>
              </w:rPr>
              <w:t xml:space="preserve">getUltraSrtNcst</w:t>
            </w:r>
          </w:p>
        </w:tc>
        <w:tc>
          <w:tcPr/>
          <w:p>
            <w:pPr>
              <w:pStyle w:val="Compact"/>
            </w:pPr>
            <w:r>
              <w:t xml:space="preserve">5 km, 1시간</w:t>
            </w:r>
          </w:p>
        </w:tc>
        <w:tc>
          <w:tcPr/>
          <w:p>
            <w:pPr>
              <w:pStyle w:val="Compact"/>
            </w:pPr>
            <w:r>
              <w:t xml:space="preserve">● (예보), ○ (실황)</w:t>
            </w:r>
          </w:p>
        </w:tc>
      </w:tr>
      <w:tr>
        <w:tc>
          <w:tcPr/>
          <w:p>
            <w:pPr>
              <w:pStyle w:val="Compact"/>
            </w:pPr>
            <w:r>
              <w:t xml:space="preserve">단기예보 3일 (TMP, REH, VEC, WSD, PCP, POP, SNO)</w:t>
            </w:r>
          </w:p>
        </w:tc>
        <w:tc>
          <w:tcPr/>
          <w:p>
            <w:pPr>
              <w:pStyle w:val="Compact"/>
            </w:pPr>
            <w:r>
              <w:t xml:space="preserve">선행 시간 확장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getVilageFcst</w:t>
            </w:r>
          </w:p>
        </w:tc>
        <w:tc>
          <w:tcPr/>
          <w:p>
            <w:pPr>
              <w:pStyle w:val="Compact"/>
            </w:pPr>
            <w:r>
              <w:t xml:space="preserve">5 km, 3시간</w:t>
            </w:r>
          </w:p>
        </w:tc>
        <w:tc>
          <w:tcPr/>
          <w:p>
            <w:pPr>
              <w:pStyle w:val="Compact"/>
            </w:pPr>
            <w:r>
              <w:t xml:space="preserve">○ (승인됨, 미구현)</w:t>
            </w:r>
          </w:p>
        </w:tc>
      </w:tr>
      <w:tr>
        <w:tc>
          <w:tcPr/>
          <w:p>
            <w:pPr>
              <w:pStyle w:val="Compact"/>
            </w:pPr>
            <w:r>
              <w:t xml:space="preserve">LDAPS 국지모델 (1.5 km) 지상·등압면 (T, Td, U/V, PS, PRMSL, 850/925 hPa 기온·습도·바람)</w:t>
            </w:r>
          </w:p>
        </w:tc>
        <w:tc>
          <w:tcPr/>
          <w:p>
            <w:pPr>
              <w:pStyle w:val="Compact"/>
            </w:pPr>
            <w:r>
              <w:t xml:space="preserve">기압, 상류 850 hPa 바람·습도 → 푄 물리 인자</w:t>
            </w:r>
          </w:p>
        </w:tc>
        <w:tc>
          <w:tcPr/>
          <w:p>
            <w:pPr>
              <w:pStyle w:val="Compact"/>
            </w:pPr>
            <w:r>
              <w:t xml:space="preserve">API허브 수치모델</w:t>
            </w:r>
            <w:r>
              <w:t xml:space="preserve"> </w:t>
            </w:r>
            <w:r>
              <w:rPr>
                <w:rStyle w:val="VerbatimChar"/>
              </w:rPr>
              <w:t xml:space="preserve">nph-nwp_...</w:t>
            </w:r>
            <w:r>
              <w:t xml:space="preserve"> </w:t>
            </w:r>
            <w:r>
              <w:t xml:space="preserve">(활용신청), 포털</w:t>
            </w:r>
          </w:p>
        </w:tc>
        <w:tc>
          <w:tcPr/>
          <w:p>
            <w:pPr>
              <w:pStyle w:val="Compact"/>
            </w:pPr>
            <w:r>
              <w:t xml:space="preserve">1.5 km, 1시간(3시간 발표)</w:t>
            </w:r>
          </w:p>
        </w:tc>
        <w:tc>
          <w:tcPr/>
          <w:p>
            <w:pPr>
              <w:pStyle w:val="Compact"/>
            </w:pPr>
            <w:r>
              <w:t xml:space="preserve">○</w:t>
            </w:r>
          </w:p>
        </w:tc>
      </w:tr>
      <w:tr>
        <w:tc>
          <w:tcPr/>
          <w:p>
            <w:pPr>
              <w:pStyle w:val="Compact"/>
            </w:pPr>
            <w:r>
              <w:t xml:space="preserve">레이더 PCPH 60/180/360/1440분</w:t>
            </w:r>
          </w:p>
        </w:tc>
        <w:tc>
          <w:tcPr/>
          <w:p>
            <w:pPr>
              <w:pStyle w:val="Compact"/>
            </w:pPr>
            <w:r>
              <w:t xml:space="preserve">실측 강수, 강수 이동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nph-rdr_cmp1_api</w:t>
            </w:r>
          </w:p>
        </w:tc>
        <w:tc>
          <w:tcPr/>
          <w:p>
            <w:pPr>
              <w:pStyle w:val="Compact"/>
            </w:pPr>
            <w:r>
              <w:t xml:space="preserve">500 m, 5분</w:t>
            </w:r>
          </w:p>
        </w:tc>
        <w:tc>
          <w:tcPr/>
          <w:p>
            <w:pPr>
              <w:pStyle w:val="Compact"/>
            </w:pPr>
            <w:r>
              <w:t xml:space="preserve">●</w:t>
            </w:r>
          </w:p>
        </w:tc>
      </w:tr>
      <w:tr>
        <w:tc>
          <w:tcPr/>
          <w:p>
            <w:pPr>
              <w:pStyle w:val="Compact"/>
            </w:pPr>
            <w:r>
              <w:t xml:space="preserve">레이더 반사도·에코 상단(ETOP)·강우강도(CMP)</w:t>
            </w:r>
          </w:p>
        </w:tc>
        <w:tc>
          <w:tcPr/>
          <w:p>
            <w:pPr>
              <w:pStyle w:val="Compact"/>
            </w:pPr>
            <w:r>
              <w:t xml:space="preserve">강수 구조, 지형성 강수 식별</w:t>
            </w:r>
          </w:p>
        </w:tc>
        <w:tc>
          <w:tcPr/>
          <w:p>
            <w:pPr>
              <w:pStyle w:val="Compact"/>
            </w:pPr>
            <w:r>
              <w:t xml:space="preserve">같은 계열</w:t>
            </w:r>
          </w:p>
        </w:tc>
        <w:tc>
          <w:tcPr/>
          <w:p>
            <w:pPr>
              <w:pStyle w:val="Compact"/>
            </w:pPr>
            <w:r>
              <w:t xml:space="preserve">500 m</w:t>
            </w:r>
          </w:p>
        </w:tc>
        <w:tc>
          <w:tcPr/>
          <w:p>
            <w:pPr>
              <w:pStyle w:val="Compact"/>
            </w:pPr>
            <w:r>
              <w:t xml:space="preserve">○</w:t>
            </w:r>
          </w:p>
        </w:tc>
      </w:tr>
      <w:tr>
        <w:tc>
          <w:tcPr/>
          <w:p>
            <w:pPr>
              <w:pStyle w:val="Compact"/>
            </w:pPr>
            <w:r>
              <w:t xml:space="preserve">천리안 2A(GK2A) L2: 안개, 구름탐지·운정고도, 지표면온도, 강우강도, 가강수량</w:t>
            </w:r>
          </w:p>
        </w:tc>
        <w:tc>
          <w:tcPr/>
          <w:p>
            <w:pPr>
              <w:pStyle w:val="Compact"/>
            </w:pPr>
            <w:r>
              <w:t xml:space="preserve">운무·구름 정답 보조, 위성 기온</w:t>
            </w:r>
          </w:p>
        </w:tc>
        <w:tc>
          <w:tcPr/>
          <w:p>
            <w:pPr>
              <w:pStyle w:val="Compact"/>
            </w:pPr>
            <w:r>
              <w:t xml:space="preserve">국가기상위성센터 nmsc.kma.go.kr API</w:t>
            </w:r>
          </w:p>
        </w:tc>
        <w:tc>
          <w:tcPr/>
          <w:p>
            <w:pPr>
              <w:pStyle w:val="Compact"/>
            </w:pPr>
            <w:r>
              <w:t xml:space="preserve">2 km, 10분</w:t>
            </w:r>
          </w:p>
        </w:tc>
        <w:tc>
          <w:tcPr/>
          <w:p>
            <w:pPr>
              <w:pStyle w:val="Compact"/>
            </w:pPr>
            <w:r>
              <w:t xml:space="preserve">○</w:t>
            </w:r>
          </w:p>
        </w:tc>
      </w:tr>
      <w:tr>
        <w:tc>
          <w:tcPr/>
          <w:p>
            <w:pPr>
              <w:pStyle w:val="Compact"/>
            </w:pPr>
            <w:r>
              <w:t xml:space="preserve">낙뢰</w:t>
            </w:r>
          </w:p>
        </w:tc>
        <w:tc>
          <w:tcPr/>
          <w:p>
            <w:pPr>
              <w:pStyle w:val="Compact"/>
            </w:pPr>
            <w:r>
              <w:t xml:space="preserve">대류 사례 라벨</w:t>
            </w:r>
          </w:p>
        </w:tc>
        <w:tc>
          <w:tcPr/>
          <w:p>
            <w:pPr>
              <w:pStyle w:val="Compact"/>
            </w:pPr>
            <w:r>
              <w:t xml:space="preserve">API허브 낙뢰</w:t>
            </w:r>
          </w:p>
        </w:tc>
        <w:tc>
          <w:tcPr/>
          <w:p>
            <w:pPr>
              <w:pStyle w:val="Compact"/>
            </w:pPr>
            <w:r>
              <w:t xml:space="preserve">점</w:t>
            </w:r>
          </w:p>
        </w:tc>
        <w:tc>
          <w:tcPr/>
          <w:p>
            <w:pPr>
              <w:pStyle w:val="Compact"/>
            </w:pPr>
            <w:r>
              <w:t xml:space="preserve">○</w:t>
            </w:r>
          </w:p>
        </w:tc>
      </w:tr>
      <w:tr>
        <w:tc>
          <w:tcPr/>
          <w:p>
            <w:pPr>
              <w:pStyle w:val="Compact"/>
            </w:pPr>
            <w:r>
              <w:t xml:space="preserve">MODIS MOD07(기온·이슬점 프로파일), MOD11 LST, MCD43 알베도</w:t>
            </w:r>
          </w:p>
        </w:tc>
        <w:tc>
          <w:tcPr/>
          <w:p>
            <w:pPr>
              <w:pStyle w:val="Compact"/>
            </w:pPr>
            <w:r>
              <w:t xml:space="preserve">논문과 동일 계열의 위성 기온·수증기; 일사량 산출(Bird 모델)</w:t>
            </w:r>
          </w:p>
        </w:tc>
        <w:tc>
          <w:tcPr/>
          <w:p>
            <w:pPr>
              <w:pStyle w:val="Compact"/>
            </w:pPr>
            <w:r>
              <w:t xml:space="preserve">NASA LAADS/Earthdata (계정)</w:t>
            </w:r>
          </w:p>
        </w:tc>
        <w:tc>
          <w:tcPr/>
          <w:p>
            <w:pPr>
              <w:pStyle w:val="Compact"/>
            </w:pPr>
            <w:r>
              <w:t xml:space="preserve">1–5 km, 일</w:t>
            </w:r>
          </w:p>
        </w:tc>
        <w:tc>
          <w:tcPr/>
          <w:p>
            <w:pPr>
              <w:pStyle w:val="Compact"/>
            </w:pPr>
            <w:r>
              <w:t xml:space="preserve">○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Sentinel-3 SLSTR LST, Sentinel-2 NDVI/적설</w:t>
            </w:r>
          </w:p>
        </w:tc>
        <w:tc>
          <w:tcPr/>
          <w:p>
            <w:pPr>
              <w:pStyle w:val="Compact"/>
            </w:pPr>
            <w:r>
              <w:t xml:space="preserve">지표 상태(식생·적설) 인자</w:t>
            </w:r>
          </w:p>
        </w:tc>
        <w:tc>
          <w:tcPr/>
          <w:p>
            <w:pPr>
              <w:pStyle w:val="Compact"/>
            </w:pPr>
            <w:r>
              <w:t xml:space="preserve">Copernicus Data Space, AWS Open Data</w:t>
            </w:r>
          </w:p>
        </w:tc>
        <w:tc>
          <w:tcPr/>
          <w:p>
            <w:pPr>
              <w:pStyle w:val="Compact"/>
            </w:pPr>
            <w:r>
              <w:t xml:space="preserve">1 km / 10–40 m</w:t>
            </w:r>
          </w:p>
        </w:tc>
        <w:tc>
          <w:tcPr/>
          <w:p>
            <w:pPr>
              <w:pStyle w:val="Compact"/>
            </w:pPr>
            <w:r>
              <w:t xml:space="preserve">◐ (S2 보유)</w:t>
            </w:r>
          </w:p>
        </w:tc>
      </w:tr>
      <w:tr>
        <w:tc>
          <w:tcPr/>
          <w:p>
            <w:pPr>
              <w:pStyle w:val="Compact"/>
            </w:pPr>
            <w:r>
              <w:t xml:space="preserve">ERA5·ERA5-Land 재분석 (2 m T/Td, 10 m 바람, 지표기압, 850 hPa)</w:t>
            </w:r>
          </w:p>
        </w:tc>
        <w:tc>
          <w:tcPr/>
          <w:p>
            <w:pPr>
              <w:pStyle w:val="Compact"/>
            </w:pPr>
            <w:r>
              <w:t xml:space="preserve">과거 학습 기간의 연속 격자 입력, 결측 보완</w:t>
            </w:r>
          </w:p>
        </w:tc>
        <w:tc>
          <w:tcPr/>
          <w:p>
            <w:pPr>
              <w:pStyle w:val="Compact"/>
            </w:pPr>
            <w:r>
              <w:t xml:space="preserve">Copernicus CDS (계정)</w:t>
            </w:r>
          </w:p>
        </w:tc>
        <w:tc>
          <w:tcPr/>
          <w:p>
            <w:pPr>
              <w:pStyle w:val="Compact"/>
            </w:pPr>
            <w:r>
              <w:t xml:space="preserve">9–31 km, 1시간</w:t>
            </w:r>
          </w:p>
        </w:tc>
        <w:tc>
          <w:tcPr/>
          <w:p>
            <w:pPr>
              <w:pStyle w:val="Compact"/>
            </w:pPr>
            <w:r>
              <w:t xml:space="preserve">○</w:t>
            </w:r>
          </w:p>
        </w:tc>
      </w:tr>
    </w:tbl>
    <w:bookmarkEnd w:id="11"/>
    <w:bookmarkStart w:id="12" w:name="c.-지형지표-정적-인자-유형-3의-재료"/>
    <w:p>
      <w:pPr>
        <w:pStyle w:val="Heading3"/>
      </w:pPr>
      <w:r>
        <w:t xml:space="preserve">1-C. 지형·지표 정적 인자 (유형 3의 재료)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자료</w:t>
            </w:r>
          </w:p>
        </w:tc>
        <w:tc>
          <w:tcPr/>
          <w:p>
            <w:pPr>
              <w:pStyle w:val="Compact"/>
            </w:pPr>
            <w:r>
              <w:t xml:space="preserve">용도</w:t>
            </w:r>
          </w:p>
        </w:tc>
        <w:tc>
          <w:tcPr/>
          <w:p>
            <w:pPr>
              <w:pStyle w:val="Compact"/>
            </w:pPr>
            <w:r>
              <w:t xml:space="preserve">출처</w:t>
            </w:r>
          </w:p>
        </w:tc>
        <w:tc>
          <w:tcPr/>
          <w:p>
            <w:pPr>
              <w:pStyle w:val="Compact"/>
            </w:pPr>
            <w:r>
              <w:t xml:space="preserve">상태</w:t>
            </w:r>
          </w:p>
        </w:tc>
      </w:tr>
      <w:tr>
        <w:tc>
          <w:tcPr/>
          <w:p>
            <w:pPr>
              <w:pStyle w:val="Compact"/>
            </w:pPr>
            <w:r>
              <w:t xml:space="preserve">셀 평균고도·경사·경사향·집중도</w:t>
            </w:r>
          </w:p>
        </w:tc>
        <w:tc>
          <w:tcPr/>
          <w:p>
            <w:pPr>
              <w:pStyle w:val="Compact"/>
            </w:pPr>
            <w:r>
              <w:t xml:space="preserve">감률 보정, 풍상 노출</w:t>
            </w:r>
          </w:p>
        </w:tc>
        <w:tc>
          <w:tcPr/>
          <w:p>
            <w:pPr>
              <w:pStyle w:val="Compact"/>
            </w:pPr>
            <w:r>
              <w:t xml:space="preserve">GLO-30,</w:t>
            </w:r>
            <w:r>
              <w:t xml:space="preserve"> </w:t>
            </w:r>
            <w:r>
              <w:rPr>
                <w:rStyle w:val="VerbatimChar"/>
              </w:rPr>
              <w:t xml:space="preserve">grid.geojson</w:t>
            </w:r>
          </w:p>
        </w:tc>
        <w:tc>
          <w:tcPr/>
          <w:p>
            <w:pPr>
              <w:pStyle w:val="Compact"/>
            </w:pPr>
            <w:r>
              <w:t xml:space="preserve">●</w:t>
            </w:r>
          </w:p>
        </w:tc>
      </w:tr>
      <w:tr>
        <w:tc>
          <w:tcPr/>
          <w:p>
            <w:pPr>
              <w:pStyle w:val="Compact"/>
            </w:pPr>
            <w:r>
              <w:t xml:space="preserve">지형위치지수(TPI), 하늘개방도(SVF), 곡률</w:t>
            </w:r>
          </w:p>
        </w:tc>
        <w:tc>
          <w:tcPr/>
          <w:p>
            <w:pPr>
              <w:pStyle w:val="Compact"/>
            </w:pPr>
            <w:r>
              <w:t xml:space="preserve">냉기 고임·야간 복사냉각·안개</w:t>
            </w:r>
          </w:p>
        </w:tc>
        <w:tc>
          <w:tcPr/>
          <w:p>
            <w:pPr>
              <w:pStyle w:val="Compact"/>
            </w:pPr>
            <w:r>
              <w:t xml:space="preserve">GLO-30에서 계산</w:t>
            </w:r>
          </w:p>
        </w:tc>
        <w:tc>
          <w:tcPr/>
          <w:p>
            <w:pPr>
              <w:pStyle w:val="Compact"/>
            </w:pPr>
            <w:r>
              <w:t xml:space="preserve">○</w:t>
            </w:r>
          </w:p>
        </w:tc>
      </w:tr>
      <w:tr>
        <w:tc>
          <w:tcPr/>
          <w:p>
            <w:pPr>
              <w:pStyle w:val="Compact"/>
            </w:pPr>
            <w:r>
              <w:t xml:space="preserve">풍향별 상류 지형 최고고도·거리(16방위)</w:t>
            </w:r>
          </w:p>
        </w:tc>
        <w:tc>
          <w:tcPr/>
          <w:p>
            <w:pPr>
              <w:pStyle w:val="Compact"/>
            </w:pPr>
            <w:r>
              <w:t xml:space="preserve">푄 지수, 바람그늘 깊이</w:t>
            </w:r>
          </w:p>
        </w:tc>
        <w:tc>
          <w:tcPr/>
          <w:p>
            <w:pPr>
              <w:pStyle w:val="Compact"/>
            </w:pPr>
            <w:r>
              <w:t xml:space="preserve">GLO-30에서 계산</w:t>
            </w:r>
          </w:p>
        </w:tc>
        <w:tc>
          <w:tcPr/>
          <w:p>
            <w:pPr>
              <w:pStyle w:val="Compact"/>
            </w:pPr>
            <w:r>
              <w:t xml:space="preserve">○</w:t>
            </w:r>
          </w:p>
        </w:tc>
      </w:tr>
      <w:tr>
        <w:tc>
          <w:tcPr/>
          <w:p>
            <w:pPr>
              <w:pStyle w:val="Compact"/>
            </w:pPr>
            <w:r>
              <w:t xml:space="preserve">해안선 거리·해발 500 m 이하 평탄 여부</w:t>
            </w:r>
          </w:p>
        </w:tc>
        <w:tc>
          <w:tcPr/>
          <w:p>
            <w:pPr>
              <w:pStyle w:val="Compact"/>
            </w:pPr>
            <w:r>
              <w:t xml:space="preserve">해풍·해무 영향</w:t>
            </w:r>
          </w:p>
        </w:tc>
        <w:tc>
          <w:tcPr/>
          <w:p>
            <w:pPr>
              <w:pStyle w:val="Compact"/>
            </w:pPr>
            <w:r>
              <w:t xml:space="preserve">Natural Earth/OSM 해안선</w:t>
            </w:r>
          </w:p>
        </w:tc>
        <w:tc>
          <w:tcPr/>
          <w:p>
            <w:pPr>
              <w:pStyle w:val="Compact"/>
            </w:pPr>
            <w:r>
              <w:t xml:space="preserve">○</w:t>
            </w:r>
          </w:p>
        </w:tc>
      </w:tr>
      <w:tr>
        <w:tc>
          <w:tcPr/>
          <w:p>
            <w:pPr>
              <w:pStyle w:val="Compact"/>
            </w:pPr>
            <w:r>
              <w:t xml:space="preserve">토지피복도(환경부), 임상도(산림청)</w:t>
            </w:r>
          </w:p>
        </w:tc>
        <w:tc>
          <w:tcPr/>
          <w:p>
            <w:pPr>
              <w:pStyle w:val="Compact"/>
            </w:pPr>
            <w:r>
              <w:t xml:space="preserve">지표 거칠기·열 특성 인자</w:t>
            </w:r>
          </w:p>
        </w:tc>
        <w:tc>
          <w:tcPr/>
          <w:p>
            <w:pPr>
              <w:pStyle w:val="Compact"/>
            </w:pPr>
            <w:r>
              <w:t xml:space="preserve">환경공간정보서비스, 산림공간정보</w:t>
            </w:r>
          </w:p>
        </w:tc>
        <w:tc>
          <w:tcPr/>
          <w:p>
            <w:pPr>
              <w:pStyle w:val="Compact"/>
            </w:pPr>
            <w:r>
              <w:t xml:space="preserve">○</w:t>
            </w:r>
          </w:p>
        </w:tc>
      </w:tr>
      <w:tr>
        <w:tc>
          <w:tcPr/>
          <w:p>
            <w:pPr>
              <w:pStyle w:val="Compact"/>
            </w:pPr>
            <w:r>
              <w:t xml:space="preserve">국가지점번호·탐방로 구간</w:t>
            </w:r>
          </w:p>
        </w:tc>
        <w:tc>
          <w:tcPr/>
          <w:p>
            <w:pPr>
              <w:pStyle w:val="Compact"/>
            </w:pPr>
            <w:r>
              <w:t xml:space="preserve">결과 해석 단위</w:t>
            </w:r>
          </w:p>
        </w:tc>
        <w:tc>
          <w:tcPr/>
          <w:p>
            <w:pPr>
              <w:pStyle w:val="Compact"/>
            </w:pPr>
            <w:r>
              <w:t xml:space="preserve">보유 탐방로·올레</w:t>
            </w:r>
          </w:p>
        </w:tc>
        <w:tc>
          <w:tcPr/>
          <w:p>
            <w:pPr>
              <w:pStyle w:val="Compact"/>
            </w:pPr>
            <w:r>
              <w:t xml:space="preserve">●</w:t>
            </w:r>
          </w:p>
        </w:tc>
      </w:tr>
    </w:tbl>
    <w:bookmarkEnd w:id="12"/>
    <w:bookmarkStart w:id="13" w:name="d.-수집-우선순위"/>
    <w:p>
      <w:pPr>
        <w:pStyle w:val="Heading3"/>
      </w:pPr>
      <w:r>
        <w:t xml:space="preserve">1-D. 수집 우선순위</w:t>
      </w:r>
    </w:p>
    <w:p>
      <w:pPr>
        <w:pStyle w:val="Compact"/>
        <w:numPr>
          <w:ilvl w:val="0"/>
          <w:numId w:val="1001"/>
        </w:numPr>
      </w:pPr>
      <w:r>
        <w:t xml:space="preserve">AWS·ASOS 시·분 자료 과거 3년 이상(정답 없이는 학습 불가). API 승인 전에는 기상자료개방포털 CSV로 확보한다.</w:t>
      </w:r>
    </w:p>
    <w:p>
      <w:pPr>
        <w:pStyle w:val="Compact"/>
        <w:numPr>
          <w:ilvl w:val="0"/>
          <w:numId w:val="1001"/>
        </w:numPr>
      </w:pPr>
      <w:r>
        <w:t xml:space="preserve">LDAPS 등압면·지상 자료(푄 물리 인자의 입력). 없으면 ERA5로 대체해 설계를 먼저 검증한다.</w:t>
      </w:r>
    </w:p>
    <w:p>
      <w:pPr>
        <w:pStyle w:val="Compact"/>
        <w:numPr>
          <w:ilvl w:val="0"/>
          <w:numId w:val="1001"/>
        </w:numPr>
      </w:pPr>
      <w:r>
        <w:t xml:space="preserve">고산 라디오존데(푄 판정의 참값).</w:t>
      </w:r>
    </w:p>
    <w:p>
      <w:pPr>
        <w:pStyle w:val="Compact"/>
        <w:numPr>
          <w:ilvl w:val="0"/>
          <w:numId w:val="1001"/>
        </w:numPr>
      </w:pPr>
      <w:r>
        <w:t xml:space="preserve">초단기실황·단기예보 수집기(예보 수집기 복제로 가능).</w:t>
      </w:r>
    </w:p>
    <w:p>
      <w:pPr>
        <w:pStyle w:val="Compact"/>
        <w:numPr>
          <w:ilvl w:val="0"/>
          <w:numId w:val="1001"/>
        </w:numPr>
      </w:pPr>
      <w:r>
        <w:t xml:space="preserve">지형 파생 인자 일괄 계산(1회).</w:t>
      </w:r>
    </w:p>
    <w:p>
      <w:pPr>
        <w:pStyle w:val="Compact"/>
        <w:numPr>
          <w:ilvl w:val="0"/>
          <w:numId w:val="1001"/>
        </w:numPr>
      </w:pPr>
      <w:r>
        <w:t xml:space="preserve">GK2A 안개·구름(운무 검증), 레이더 반사도 구조.</w:t>
      </w:r>
    </w:p>
    <w:bookmarkEnd w:id="13"/>
    <w:bookmarkEnd w:id="14"/>
    <w:bookmarkStart w:id="21" w:name="데이터-활용-방안-구체화"/>
    <w:p>
      <w:pPr>
        <w:pStyle w:val="Heading2"/>
      </w:pPr>
      <w:r>
        <w:t xml:space="preserve">2. 데이터 활용 방안 구체화</w:t>
      </w:r>
    </w:p>
    <w:bookmarkStart w:id="15" w:name="예측-목표-변수-셀-1시간"/>
    <w:p>
      <w:pPr>
        <w:pStyle w:val="Heading3"/>
      </w:pPr>
      <w:r>
        <w:t xml:space="preserve">2-1. 예측 목표 변수 (셀 × 1시간)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목표</w:t>
            </w:r>
          </w:p>
        </w:tc>
        <w:tc>
          <w:tcPr/>
          <w:p>
            <w:pPr>
              <w:pStyle w:val="Compact"/>
            </w:pPr>
            <w:r>
              <w:t xml:space="preserve">정의</w:t>
            </w:r>
          </w:p>
        </w:tc>
        <w:tc>
          <w:tcPr/>
          <w:p>
            <w:pPr>
              <w:pStyle w:val="Compact"/>
            </w:pPr>
            <w:r>
              <w:t xml:space="preserve">정답</w:t>
            </w:r>
          </w:p>
        </w:tc>
      </w:tr>
      <w:tr>
        <w:tc>
          <w:tcPr/>
          <w:p>
            <w:pPr>
              <w:pStyle w:val="Compact"/>
            </w:pPr>
            <w:r>
              <w:t xml:space="preserve">이슬점 온도 Td</w:t>
            </w:r>
          </w:p>
        </w:tc>
        <w:tc>
          <w:tcPr/>
          <w:p>
            <w:pPr>
              <w:pStyle w:val="Compact"/>
            </w:pPr>
            <w:r>
              <w:t xml:space="preserve">Magnus 역산: Td = b·γ/(a−γ), γ = ln(RH/100) + a·T/(b+T), a=17.62, b=243.12</w:t>
            </w:r>
          </w:p>
        </w:tc>
        <w:tc>
          <w:tcPr/>
          <w:p>
            <w:pPr>
              <w:pStyle w:val="Compact"/>
            </w:pPr>
            <w:r>
              <w:t xml:space="preserve">AWS/ASOS 기온·습도</w:t>
            </w:r>
          </w:p>
        </w:tc>
      </w:tr>
      <w:tr>
        <w:tc>
          <w:tcPr/>
          <w:p>
            <w:pPr>
              <w:pStyle w:val="Compact"/>
            </w:pPr>
            <w:r>
              <w:t xml:space="preserve">상대습도 RH</w:t>
            </w:r>
          </w:p>
        </w:tc>
        <w:tc>
          <w:tcPr/>
          <w:p>
            <w:pPr>
              <w:pStyle w:val="Compact"/>
            </w:pPr>
            <w:r>
              <w:t xml:space="preserve">Td와 셀 기온에서 재계산</w:t>
            </w:r>
          </w:p>
        </w:tc>
        <w:tc>
          <w:tcPr/>
          <w:p>
            <w:pPr>
              <w:pStyle w:val="Compact"/>
            </w:pPr>
            <w:r>
              <w:t xml:space="preserve">AWS</w:t>
            </w:r>
          </w:p>
        </w:tc>
      </w:tr>
      <w:tr>
        <w:tc>
          <w:tcPr/>
          <w:p>
            <w:pPr>
              <w:pStyle w:val="Compact"/>
            </w:pPr>
            <w:r>
              <w:t xml:space="preserve">셀 기온 T</w:t>
            </w:r>
          </w:p>
        </w:tc>
        <w:tc>
          <w:tcPr/>
          <w:p>
            <w:pPr>
              <w:pStyle w:val="Compact"/>
            </w:pPr>
            <w:r>
              <w:t xml:space="preserve">감률 보정 + 잔차 보정</w:t>
            </w:r>
          </w:p>
        </w:tc>
        <w:tc>
          <w:tcPr/>
          <w:p>
            <w:pPr>
              <w:pStyle w:val="Compact"/>
            </w:pPr>
            <w:r>
              <w:t xml:space="preserve">AWS</w:t>
            </w:r>
          </w:p>
        </w:tc>
      </w:tr>
      <w:tr>
        <w:tc>
          <w:tcPr/>
          <w:p>
            <w:pPr>
              <w:pStyle w:val="Compact"/>
            </w:pPr>
            <w:r>
              <w:t xml:space="preserve">지점기압 P</w:t>
            </w:r>
          </w:p>
        </w:tc>
        <w:tc>
          <w:tcPr/>
          <w:p>
            <w:pPr>
              <w:pStyle w:val="Compact"/>
            </w:pPr>
            <w:r>
              <w:t xml:space="preserve">해면기압에서 정역학식으로 셀 고도 환산, 모델 잔차 보정</w:t>
            </w:r>
          </w:p>
        </w:tc>
        <w:tc>
          <w:tcPr/>
          <w:p>
            <w:pPr>
              <w:pStyle w:val="Compact"/>
            </w:pPr>
            <w:r>
              <w:t xml:space="preserve">ASOS·AWS 기압</w:t>
            </w:r>
          </w:p>
        </w:tc>
      </w:tr>
      <w:tr>
        <w:tc>
          <w:tcPr/>
          <w:p>
            <w:pPr>
              <w:pStyle w:val="Compact"/>
            </w:pPr>
            <w:r>
              <w:t xml:space="preserve">체감온도</w:t>
            </w:r>
          </w:p>
        </w:tc>
        <w:tc>
          <w:tcPr/>
          <w:p>
            <w:pPr>
              <w:pStyle w:val="Compact"/>
            </w:pPr>
            <w:r>
              <w:t xml:space="preserve">기상청 산식(겨울형 wind chill, 여름형 습도 반영)</w:t>
            </w:r>
          </w:p>
        </w:tc>
        <w:tc>
          <w:tcPr/>
          <w:p>
            <w:pPr>
              <w:pStyle w:val="Compact"/>
            </w:pPr>
            <w:r>
              <w:t xml:space="preserve">계산값</w:t>
            </w:r>
          </w:p>
        </w:tc>
      </w:tr>
      <w:tr>
        <w:tc>
          <w:tcPr/>
          <w:p>
            <w:pPr>
              <w:pStyle w:val="Compact"/>
            </w:pPr>
            <w:r>
              <w:t xml:space="preserve">풍향·풍속</w:t>
            </w:r>
          </w:p>
        </w:tc>
        <w:tc>
          <w:tcPr/>
          <w:p>
            <w:pPr>
              <w:pStyle w:val="Compact"/>
            </w:pPr>
            <w:r>
              <w:t xml:space="preserve">지형 유도 바람(풍상 노출·바람그늘·채널링)을 반영한 셀 바람</w:t>
            </w:r>
          </w:p>
        </w:tc>
        <w:tc>
          <w:tcPr/>
          <w:p>
            <w:pPr>
              <w:pStyle w:val="Compact"/>
            </w:pPr>
            <w:r>
              <w:t xml:space="preserve">AWS</w:t>
            </w:r>
          </w:p>
        </w:tc>
      </w:tr>
      <w:tr>
        <w:tc>
          <w:tcPr/>
          <w:p>
            <w:pPr>
              <w:pStyle w:val="Compact"/>
            </w:pPr>
            <w:r>
              <w:t xml:space="preserve">강수(발생·강도)</w:t>
            </w:r>
          </w:p>
        </w:tc>
        <w:tc>
          <w:tcPr/>
          <w:p>
            <w:pPr>
              <w:pStyle w:val="Compact"/>
            </w:pPr>
            <w:r>
              <w:t xml:space="preserve">레이더 + 지형성 강화·푄 건조 효과</w:t>
            </w:r>
          </w:p>
        </w:tc>
        <w:tc>
          <w:tcPr/>
          <w:p>
            <w:pPr>
              <w:pStyle w:val="Compact"/>
            </w:pPr>
            <w:r>
              <w:t xml:space="preserve">레이더·AWS 우량</w:t>
            </w:r>
          </w:p>
        </w:tc>
      </w:tr>
      <w:tr>
        <w:tc>
          <w:tcPr/>
          <w:p>
            <w:pPr>
              <w:pStyle w:val="Compact"/>
            </w:pPr>
            <w:r>
              <w:t xml:space="preserve">안개·운무 가능성</w:t>
            </w:r>
          </w:p>
        </w:tc>
        <w:tc>
          <w:tcPr/>
          <w:p>
            <w:pPr>
              <w:pStyle w:val="Compact"/>
            </w:pPr>
            <w:r>
              <w:t xml:space="preserve">T−Td ≤ 1 °C와 LCL이 셀 고도 이하</w:t>
            </w:r>
          </w:p>
        </w:tc>
        <w:tc>
          <w:tcPr/>
          <w:p>
            <w:pPr>
              <w:pStyle w:val="Compact"/>
            </w:pPr>
            <w:r>
              <w:t xml:space="preserve">GK2A 안개, 고지대 AWS 습도 100 %</w:t>
            </w:r>
          </w:p>
        </w:tc>
      </w:tr>
    </w:tbl>
    <w:bookmarkEnd w:id="15"/>
    <w:bookmarkStart w:id="16" w:name="물리-모듈-유형-3-인자-생성"/>
    <w:p>
      <w:pPr>
        <w:pStyle w:val="Heading3"/>
      </w:pPr>
      <w:r>
        <w:t xml:space="preserve">2-2. 물리 모듈 (유형 3 인자 생성)</w:t>
      </w:r>
    </w:p>
    <w:p>
      <w:pPr>
        <w:pStyle w:val="FirstParagraph"/>
      </w:pPr>
      <w:r>
        <w:rPr>
          <w:b/>
          <w:bCs/>
        </w:rPr>
        <w:t xml:space="preserve">이슬점 모듈</w:t>
      </w:r>
      <w:r>
        <w:t xml:space="preserve"> </w:t>
      </w:r>
      <w:r>
        <w:t xml:space="preserve">- 5 km 점 T·RH → Td(점). 고도에 따른 이슬점 감률 약 1.8–2 °C/km를 적용해 셀 Td를 추정한다(현재 대시보드는 Td를 고도 불변으로 두어 보수적).</w:t>
      </w:r>
      <w:r>
        <w:t xml:space="preserve"> </w:t>
      </w:r>
      <w:r>
        <w:t xml:space="preserve">- LCL 높이 ≈ 125 m × (T − Td). LCL 고도 = 점 고도 + LCL. 셀 고도 ≥ LCL 고도이면 구름 속(운무) 후보.</w:t>
      </w:r>
      <w:r>
        <w:t xml:space="preserve"> </w:t>
      </w:r>
      <w:r>
        <w:t xml:space="preserve">- VPD = e_s(T) − e_s(Td). 건조·산불 인자, 증발 냉각 인자.</w:t>
      </w:r>
    </w:p>
    <w:p>
      <w:pPr>
        <w:pStyle w:val="BodyText"/>
      </w:pPr>
      <w:r>
        <w:rPr>
          <w:b/>
          <w:bCs/>
        </w:rPr>
        <w:t xml:space="preserve">푄 모듈 (한라산 횡단)</w:t>
      </w:r>
      <w:r>
        <w:t xml:space="preserve"> </w:t>
      </w:r>
      <w:r>
        <w:t xml:space="preserve">- 상류 판정: 셀의 풍향(VEC) 기준 16방위 상류 방향으로 한라산 능선(상류 최고고도 H_up)이 있는지, 셀이 그 바람그늘 안에 있는지(상류 최고고도 − 셀 고도 &gt; 300 m).</w:t>
      </w:r>
      <w:r>
        <w:t xml:space="preserve"> </w:t>
      </w:r>
      <w:r>
        <w:t xml:space="preserve">- 상류 공기 상태: LDAPS 925/850 hPa 또는 라디오존데의 T·Td·바람. 풍상측 지상 AWS(예: 북서풍이면 애월·한림 쪽, 남동풍이면 서귀포·남원 쪽)의 T·Td를 사용한다.</w:t>
      </w:r>
      <w:r>
        <w:t xml:space="preserve"> </w:t>
      </w:r>
      <w:r>
        <w:t xml:space="preserve">- 단열 계산: 상류 공기를 LCL까지 건조단열(9.8 °C/km)로 올리고, LCL부터 능선까지 습윤단열(약 5–6 °C/km)로 올린 뒤 능선에서 셀 고도까지 건조단열로 내린다. 결과 기온 T_foehn, 이슬점 Td_foehn(능선 통과 시 수증기 제거).</w:t>
      </w:r>
      <w:r>
        <w:t xml:space="preserve"> </w:t>
      </w:r>
      <w:r>
        <w:t xml:space="preserve">- 푄 지수 = T_foehn − T_lapse(단순 감률 보정값). 지수가 양수이고 풍속 ≥ 5 m/s, 풍하 측이면</w:t>
      </w:r>
      <w:r>
        <w:t xml:space="preserve"> </w:t>
      </w:r>
      <w:r>
        <w:t xml:space="preserve">“푄 조건”</w:t>
      </w:r>
      <w:r>
        <w:t xml:space="preserve">. 보조 지표: 풍하 측 RH 급락(ΔRH ≤ −20 %p/3시간), 풍상·풍하 지점 기온차.</w:t>
      </w:r>
      <w:r>
        <w:t xml:space="preserve"> </w:t>
      </w:r>
      <w:r>
        <w:t xml:space="preserve">- 이 지수는 (a) 풍하 측 기온·습도 예측의 입력 인자, (b) 건조·산불 경고 셀 판정에 직접 쓴다.</w:t>
      </w:r>
    </w:p>
    <w:p>
      <w:pPr>
        <w:pStyle w:val="BodyText"/>
      </w:pPr>
      <w:r>
        <w:rPr>
          <w:b/>
          <w:bCs/>
        </w:rPr>
        <w:t xml:space="preserve">지형 바람 모듈</w:t>
      </w:r>
      <w:r>
        <w:t xml:space="preserve"> </w:t>
      </w:r>
      <w:r>
        <w:t xml:space="preserve">- 풍상 노출(구현됨), 바람그늘 깊이, 계곡 채널링(TPI 음수 + 풍향과 계곡 방향 정렬), 해안 거리로 해풍 보정.</w:t>
      </w:r>
    </w:p>
    <w:bookmarkEnd w:id="16"/>
    <w:bookmarkStart w:id="17" w:name="기계학습-모듈-논문-방식의-적용"/>
    <w:p>
      <w:pPr>
        <w:pStyle w:val="Heading3"/>
      </w:pPr>
      <w:r>
        <w:t xml:space="preserve">2-3. 기계학습 모듈 (논문 방식의 적용)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학습 표본</w:t>
      </w:r>
      <w:r>
        <w:t xml:space="preserve">: AWS 지점에 대응하는 셀 × 시각. 입력은 유형 2(격자 전역 입력)와 유형 3(물리 인자 추가)으로 나누어 두 모델을 만들고, 유형 1(지상 관측만)은 상한 기준으로 둔다.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대조군</w:t>
      </w:r>
      <w:r>
        <w:t xml:space="preserve">: 현재 대시보드의 선형 감률 보정값(LM 역할).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알고리즘</w:t>
      </w:r>
      <w:r>
        <w:t xml:space="preserve">: 랜덤포레스트(결측·이상치에 강함, 논문에서 지상 입력 시 최상), 그래디언트 부스팅, 소형 ANN. 목표별 별도 회귀 모델, 강수·안개는 발생 분류 + 강도 회귀 2단.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검증</w:t>
      </w:r>
      <w:r>
        <w:t xml:space="preserve">: ① 연도 분리(예: 2023–2025 학습, 2026 검증), ② 지점 제외 교차검증(한 AWS를 빼고 학습해 그 지점을 예측 → 관측 없는 셀에서의 오차 추정), ③ 사례 검증(푄 사례일, 호우일, 안개일 별도 R·RMSE·MSE).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잔차 사용</w:t>
      </w:r>
      <w:r>
        <w:t xml:space="preserve">: 물리 인자 포함 모델의 예측 = 물리값 + 학습된 잔차. 셀로 확장할 때 물리값은 모든 셀에서 계산되고 잔차는 지형 인자로 일반화된다.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해석</w:t>
      </w:r>
      <w:r>
        <w:t xml:space="preserve">: RF 변수중요도로 푄 지수·LCL·풍상 노출의 기여도를 보고, 기여가 없으면 모듈을 단순화한다.</w:t>
      </w:r>
    </w:p>
    <w:bookmarkEnd w:id="17"/>
    <w:bookmarkStart w:id="18" w:name="산출과-대시보드-연결"/>
    <w:p>
      <w:pPr>
        <w:pStyle w:val="Heading3"/>
      </w:pPr>
      <w:r>
        <w:t xml:space="preserve">2-4. 산출과 대시보드 연결</w:t>
      </w:r>
    </w:p>
    <w:p>
      <w:pPr>
        <w:pStyle w:val="Compact"/>
        <w:numPr>
          <w:ilvl w:val="0"/>
          <w:numId w:val="1003"/>
        </w:numPr>
      </w:pPr>
      <w:r>
        <w:t xml:space="preserve">셀 × 시각 산출: T, Td, RH, P, 체감온도, 풍향·풍속, 강수 확률·강도, 운무 가능, 푄 조건 플래그, 신뢰 구간(지점 교차검증 RMSE).</w:t>
      </w:r>
    </w:p>
    <w:p>
      <w:pPr>
        <w:pStyle w:val="Compact"/>
        <w:numPr>
          <w:ilvl w:val="0"/>
          <w:numId w:val="1003"/>
        </w:numPr>
      </w:pPr>
      <w:r>
        <w:t xml:space="preserve">대시보드 색상 기준에 Td, P, 푄 지수, 예측 RH를 추가하고, 강조 레이어로</w:t>
      </w:r>
      <w:r>
        <w:t xml:space="preserve"> </w:t>
      </w:r>
      <w:r>
        <w:t xml:space="preserve">“푄 건조·강풍”</w:t>
      </w:r>
      <w:r>
        <w:t xml:space="preserve">,</w:t>
      </w:r>
      <w:r>
        <w:t xml:space="preserve"> </w:t>
      </w:r>
      <w:r>
        <w:t xml:space="preserve">“운무”</w:t>
      </w:r>
      <w:r>
        <w:t xml:space="preserve">,</w:t>
      </w:r>
      <w:r>
        <w:t xml:space="preserve"> </w:t>
      </w:r>
      <w:r>
        <w:t xml:space="preserve">“지형성 강수 강화”</w:t>
      </w:r>
      <w:r>
        <w:t xml:space="preserve">를 둔다.</w:t>
      </w:r>
    </w:p>
    <w:p>
      <w:pPr>
        <w:pStyle w:val="Compact"/>
        <w:numPr>
          <w:ilvl w:val="0"/>
          <w:numId w:val="1003"/>
        </w:numPr>
      </w:pPr>
      <w:r>
        <w:t xml:space="preserve">실시간은 초단기예보·레이더 입력으로 매시 갱신, 학습은 월 1회 재학습.</w:t>
      </w:r>
    </w:p>
    <w:bookmarkEnd w:id="18"/>
    <w:bookmarkStart w:id="19" w:name="단계별-일정"/>
    <w:p>
      <w:pPr>
        <w:pStyle w:val="Heading3"/>
      </w:pPr>
      <w:r>
        <w:t xml:space="preserve">2-5. 단계별 일정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단계</w:t>
            </w:r>
          </w:p>
        </w:tc>
        <w:tc>
          <w:tcPr/>
          <w:p>
            <w:pPr>
              <w:pStyle w:val="Compact"/>
            </w:pPr>
            <w:r>
              <w:t xml:space="preserve">내용</w:t>
            </w:r>
          </w:p>
        </w:tc>
        <w:tc>
          <w:tcPr/>
          <w:p>
            <w:pPr>
              <w:pStyle w:val="Compact"/>
            </w:pPr>
            <w:r>
              <w:t xml:space="preserve">선행 조건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AWS·ASOS 과거 자료 확보, 지점 메타 정리, 지형 파생 인자 계산</w:t>
            </w:r>
          </w:p>
        </w:tc>
        <w:tc>
          <w:tcPr/>
          <w:p>
            <w:pPr>
              <w:pStyle w:val="Compact"/>
            </w:pPr>
            <w:r>
              <w:t xml:space="preserve">포털 다운로드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이슬점·LCL·푄 모듈 구현(초단기예보 + ERA5로 먼저), 대시보드에 Td·푄 지수 표시</w:t>
            </w:r>
          </w:p>
        </w:tc>
        <w:tc>
          <w:tcPr/>
          <w:p>
            <w:pPr>
              <w:pStyle w:val="Compact"/>
            </w:pPr>
            <w:r>
              <w:t xml:space="preserve">없음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지점 기준 검증(물리값 vs AWS): 감률 보정 대조군 대비 개선 여부</w:t>
            </w:r>
          </w:p>
        </w:tc>
        <w:tc>
          <w:tcPr/>
          <w:p>
            <w:pPr>
              <w:pStyle w:val="Compact"/>
            </w:pPr>
            <w:r>
              <w:t xml:space="preserve">1, 2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LDAPS 연결, RF/GBM 학습, 지점 교차검증</w:t>
            </w:r>
          </w:p>
        </w:tc>
        <w:tc>
          <w:tcPr/>
          <w:p>
            <w:pPr>
              <w:pStyle w:val="Compact"/>
            </w:pPr>
            <w:r>
              <w:t xml:space="preserve">API 승인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셀 전역 적용, 신뢰 구간 표시, 사례 검증(푄·호우·안개)</w:t>
            </w:r>
          </w:p>
        </w:tc>
        <w:tc>
          <w:tcPr/>
          <w:p>
            <w:pPr>
              <w:pStyle w:val="Compact"/>
            </w:pPr>
            <w:r>
              <w:t xml:space="preserve">4</w:t>
            </w:r>
          </w:p>
        </w:tc>
      </w:tr>
    </w:tbl>
    <w:bookmarkEnd w:id="19"/>
    <w:bookmarkStart w:id="20" w:name="한계와-주의"/>
    <w:p>
      <w:pPr>
        <w:pStyle w:val="Heading3"/>
      </w:pPr>
      <w:r>
        <w:t xml:space="preserve">2-6. 한계와 주의</w:t>
      </w:r>
    </w:p>
    <w:p>
      <w:pPr>
        <w:pStyle w:val="Compact"/>
        <w:numPr>
          <w:ilvl w:val="0"/>
          <w:numId w:val="1004"/>
        </w:numPr>
      </w:pPr>
      <w:r>
        <w:t xml:space="preserve">5 km 예보값의 계단 효과와 10 m 바람의 지형 미반영은 물리 모듈로 일부만 줄어든다. 셀 단위 정답이 없는 곳의 오차는 지점 교차검증 값으로만 말할 수 있다.</w:t>
      </w:r>
    </w:p>
    <w:p>
      <w:pPr>
        <w:pStyle w:val="Compact"/>
        <w:numPr>
          <w:ilvl w:val="0"/>
          <w:numId w:val="1004"/>
        </w:numPr>
      </w:pPr>
      <w:r>
        <w:t xml:space="preserve">푄 모듈은 한라산 단일 능선 가정이다. 오름 군집 지역에서는 상류 최고고도 산정이 거칠다.</w:t>
      </w:r>
    </w:p>
    <w:p>
      <w:pPr>
        <w:pStyle w:val="Compact"/>
        <w:numPr>
          <w:ilvl w:val="0"/>
          <w:numId w:val="1004"/>
        </w:numPr>
      </w:pPr>
      <w:r>
        <w:t xml:space="preserve">모든 산출은 분석용이며 기상청 공식 예보·특보를 대신하지 않는다.</w:t>
      </w:r>
    </w:p>
    <w:bookmarkEnd w:id="20"/>
    <w:bookmarkEnd w:id="21"/>
    <w:bookmarkEnd w:id="2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ko-KR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dc:language>ko-KR</dc:language>
  <cp:keywords/>
  <dcterms:created xsi:type="dcterms:W3CDTF">2026-10-15T02:44:01Z</dcterms:created>
  <dcterms:modified xsi:type="dcterms:W3CDTF">2026-10-15T02:44:01Z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