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1525"/>
        <w:tblW w:w="10768" w:type="dxa"/>
        <w:tblLook w:val="04A0" w:firstRow="1" w:lastRow="0" w:firstColumn="1" w:lastColumn="0" w:noHBand="0" w:noVBand="1"/>
      </w:tblPr>
      <w:tblGrid>
        <w:gridCol w:w="3120"/>
        <w:gridCol w:w="7648"/>
      </w:tblGrid>
      <w:tr w:rsidR="00AA47D5" w:rsidTr="003D65DE">
        <w:trPr>
          <w:trHeight w:val="10763"/>
        </w:trPr>
        <w:tc>
          <w:tcPr>
            <w:tcW w:w="3120" w:type="dxa"/>
            <w:shd w:val="clear" w:color="auto" w:fill="D99594" w:themeFill="accent2" w:themeFillTint="99"/>
          </w:tcPr>
          <w:p w:rsidR="00AA47D5" w:rsidRDefault="00AA47D5" w:rsidP="003D65DE">
            <w:pPr>
              <w:ind w:firstLineChars="49" w:firstLine="177"/>
              <w:rPr>
                <w:rFonts w:ascii="仿宋" w:eastAsia="仿宋" w:hAnsi="仿宋"/>
                <w:b/>
                <w:sz w:val="36"/>
                <w:szCs w:val="36"/>
              </w:rPr>
            </w:pPr>
            <w:r w:rsidRPr="00226401">
              <w:rPr>
                <w:rFonts w:ascii="仿宋" w:eastAsia="仿宋" w:hAnsi="仿宋" w:hint="eastAsia"/>
                <w:b/>
                <w:sz w:val="36"/>
                <w:szCs w:val="36"/>
              </w:rPr>
              <w:t>开篇（cues）</w:t>
            </w:r>
          </w:p>
          <w:p w:rsidR="00AA47D5" w:rsidRDefault="00AA47D5" w:rsidP="003D65DE">
            <w:pPr>
              <w:ind w:firstLineChars="49" w:firstLine="177"/>
              <w:rPr>
                <w:rFonts w:ascii="仿宋" w:eastAsia="仿宋" w:hAnsi="仿宋"/>
                <w:b/>
                <w:sz w:val="36"/>
                <w:szCs w:val="36"/>
              </w:rPr>
            </w:pPr>
          </w:p>
          <w:p w:rsidR="00AA47D5" w:rsidRDefault="00E85728" w:rsidP="003D65DE">
            <w:pPr>
              <w:ind w:firstLineChars="49" w:firstLine="177"/>
              <w:rPr>
                <w:rFonts w:ascii="仿宋" w:eastAsia="仿宋" w:hAnsi="仿宋"/>
                <w:b/>
                <w:sz w:val="36"/>
                <w:szCs w:val="36"/>
              </w:rPr>
            </w:pPr>
            <w:r>
              <w:rPr>
                <w:rFonts w:ascii="仿宋" w:eastAsia="仿宋" w:hAnsi="仿宋"/>
                <w:b/>
                <w:noProof/>
                <w:sz w:val="36"/>
                <w:szCs w:val="36"/>
              </w:rPr>
              <mc:AlternateContent>
                <mc:Choice Requires="wpg">
                  <w:drawing>
                    <wp:anchor distT="0" distB="0" distL="114300" distR="114300" simplePos="0" relativeHeight="251662336" behindDoc="0" locked="0" layoutInCell="1" allowOverlap="1">
                      <wp:simplePos x="0" y="0"/>
                      <wp:positionH relativeFrom="column">
                        <wp:posOffset>-163195</wp:posOffset>
                      </wp:positionH>
                      <wp:positionV relativeFrom="paragraph">
                        <wp:posOffset>172085</wp:posOffset>
                      </wp:positionV>
                      <wp:extent cx="2057400" cy="571500"/>
                      <wp:effectExtent l="9525" t="9525" r="1905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571500"/>
                                <a:chOff x="1260" y="6480"/>
                                <a:chExt cx="3240" cy="1620"/>
                              </a:xfrm>
                            </wpg:grpSpPr>
                            <wps:wsp>
                              <wps:cNvPr id="9" name="Rectangle 9"/>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2341DF" w:rsidRPr="006B14DC" w:rsidRDefault="002341DF" w:rsidP="002341DF">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看哪一</w:t>
                                    </w:r>
                                    <w:r>
                                      <w:rPr>
                                        <w:rFonts w:asciiTheme="minorHAnsi" w:eastAsia="仿宋" w:hAnsiTheme="minorHAnsi" w:cstheme="minorHAnsi"/>
                                        <w:b/>
                                        <w:color w:val="000000" w:themeColor="text1"/>
                                        <w:sz w:val="28"/>
                                        <w:szCs w:val="28"/>
                                      </w:rPr>
                                      <w:t>块的盘？交易计划是指什么？</w:t>
                                    </w:r>
                                  </w:p>
                                  <w:p w:rsidR="002341DF" w:rsidRPr="00E33F87" w:rsidRDefault="002341DF" w:rsidP="002341DF"/>
                                </w:txbxContent>
                              </wps:txbx>
                              <wps:bodyPr rot="0" vert="horz" wrap="square" lIns="91440" tIns="45720" rIns="91440" bIns="45720" anchor="t" anchorCtr="0" upright="1">
                                <a:noAutofit/>
                              </wps:bodyPr>
                            </wps:wsp>
                            <wps:wsp>
                              <wps:cNvPr id="10" name="AutoShape 10"/>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12.85pt;margin-top:13.55pt;width:162pt;height:45pt;z-index:251662336"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">
                      <v:rect id="Rectangle 9" o:spid="_x0000_s1027" style="position:absolute;left:1260;top:6480;width:30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2341DF" w:rsidRPr="006B14DC" w:rsidRDefault="002341DF" w:rsidP="002341DF">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看哪一</w:t>
                              </w:r>
                              <w:r>
                                <w:rPr>
                                  <w:rFonts w:asciiTheme="minorHAnsi" w:eastAsia="仿宋" w:hAnsiTheme="minorHAnsi" w:cstheme="minorHAnsi"/>
                                  <w:b/>
                                  <w:color w:val="000000" w:themeColor="text1"/>
                                  <w:sz w:val="28"/>
                                  <w:szCs w:val="28"/>
                                </w:rPr>
                                <w:t>块的盘？交易计划是指什么？</w:t>
                              </w:r>
                            </w:p>
                            <w:p w:rsidR="002341DF" w:rsidRPr="00E33F87" w:rsidRDefault="002341DF" w:rsidP="002341DF"/>
                          </w:txbxContent>
                        </v:textbox>
                      </v:rect>
                      <v:shapetype id="_x0000_t32" coordsize="21600,21600" o:spt="32" o:oned="t" path="m,l21600,21600e" filled="f">
                        <v:path arrowok="t" fillok="f" o:connecttype="none"/>
                        <o:lock v:ext="edit" shapetype="t"/>
                      </v:shapetype>
                      <v:shape id="AutoShape 10" o:spid="_x0000_s1028" type="#_x0000_t32" style="position:absolute;left:3960;top:7200;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" strokecolor="red">
                        <v:stroke endarrow="block"/>
                      </v:shape>
                    </v:group>
                  </w:pict>
                </mc:Fallback>
              </mc:AlternateContent>
            </w: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Pr="00E33F87" w:rsidRDefault="00E85728" w:rsidP="003D65DE">
            <w:pPr>
              <w:ind w:firstLineChars="49" w:firstLine="177"/>
              <w:rPr>
                <w:rFonts w:ascii="仿宋" w:eastAsia="仿宋" w:hAnsi="仿宋"/>
                <w:b/>
                <w:sz w:val="36"/>
                <w:szCs w:val="36"/>
              </w:rPr>
            </w:pPr>
            <w:r>
              <w:rPr>
                <w:rFonts w:ascii="仿宋" w:eastAsia="仿宋" w:hAnsi="仿宋"/>
                <w:b/>
                <w:noProof/>
                <w:sz w:val="36"/>
                <w:szCs w:val="36"/>
              </w:rPr>
              <mc:AlternateContent>
                <mc:Choice Requires="wpg">
                  <w:drawing>
                    <wp:anchor distT="0" distB="0" distL="114300" distR="114300" simplePos="0" relativeHeight="251660288" behindDoc="0" locked="0" layoutInCell="1" allowOverlap="1">
                      <wp:simplePos x="0" y="0"/>
                      <wp:positionH relativeFrom="column">
                        <wp:posOffset>-71755</wp:posOffset>
                      </wp:positionH>
                      <wp:positionV relativeFrom="paragraph">
                        <wp:posOffset>70485</wp:posOffset>
                      </wp:positionV>
                      <wp:extent cx="2057400" cy="1028700"/>
                      <wp:effectExtent l="9525" t="9525" r="19050" b="9525"/>
                      <wp:wrapNone/>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1260" y="6480"/>
                                <a:chExt cx="3240" cy="1620"/>
                              </a:xfrm>
                            </wpg:grpSpPr>
                            <wps:wsp>
                              <wps:cNvPr id="15" name="Rectangle 2"/>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E33F87" w:rsidRPr="006B14DC" w:rsidRDefault="00E33F87" w:rsidP="00E33F87">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从</w:t>
                                    </w:r>
                                    <w:r>
                                      <w:rPr>
                                        <w:rFonts w:asciiTheme="minorHAnsi" w:eastAsia="仿宋" w:hAnsiTheme="minorHAnsi" w:cstheme="minorHAnsi"/>
                                        <w:b/>
                                        <w:color w:val="000000" w:themeColor="text1"/>
                                        <w:sz w:val="28"/>
                                        <w:szCs w:val="28"/>
                                      </w:rPr>
                                      <w:t>哪里看</w:t>
                                    </w:r>
                                    <w:r w:rsidRPr="006B14DC">
                                      <w:rPr>
                                        <w:rFonts w:asciiTheme="minorHAnsi" w:eastAsia="仿宋" w:hAnsiTheme="minorHAnsi" w:cstheme="minorHAnsi"/>
                                        <w:b/>
                                        <w:color w:val="000000" w:themeColor="text1"/>
                                        <w:sz w:val="28"/>
                                        <w:szCs w:val="28"/>
                                      </w:rPr>
                                      <w:t>国外市场和重要数据</w:t>
                                    </w:r>
                                    <w:r>
                                      <w:rPr>
                                        <w:rFonts w:asciiTheme="minorHAnsi" w:eastAsia="仿宋" w:hAnsiTheme="minorHAnsi" w:cstheme="minorHAnsi" w:hint="eastAsia"/>
                                        <w:b/>
                                        <w:color w:val="000000" w:themeColor="text1"/>
                                        <w:sz w:val="28"/>
                                        <w:szCs w:val="28"/>
                                      </w:rPr>
                                      <w:t>？</w:t>
                                    </w:r>
                                  </w:p>
                                  <w:p w:rsidR="00E33F87" w:rsidRPr="00E33F87" w:rsidRDefault="00E33F87"/>
                                </w:txbxContent>
                              </wps:txbx>
                              <wps:bodyPr rot="0" vert="horz" wrap="square" lIns="91440" tIns="45720" rIns="91440" bIns="45720" anchor="t" anchorCtr="0" upright="1">
                                <a:noAutofit/>
                              </wps:bodyPr>
                            </wps:wsp>
                            <wps:wsp>
                              <wps:cNvPr id="16" name="AutoShape 3"/>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9" style="position:absolute;left:0;text-align:left;margin-left:-5.65pt;margin-top:5.55pt;width:162pt;height:81pt;z-index:251660288"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">
                      <v:rect id="Rectangle 2" o:spid="_x0000_s1030" style="position:absolute;left:1260;top:6480;width:30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E33F87" w:rsidRPr="006B14DC" w:rsidRDefault="00E33F87" w:rsidP="00E33F87">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从</w:t>
                              </w:r>
                              <w:r>
                                <w:rPr>
                                  <w:rFonts w:asciiTheme="minorHAnsi" w:eastAsia="仿宋" w:hAnsiTheme="minorHAnsi" w:cstheme="minorHAnsi"/>
                                  <w:b/>
                                  <w:color w:val="000000" w:themeColor="text1"/>
                                  <w:sz w:val="28"/>
                                  <w:szCs w:val="28"/>
                                </w:rPr>
                                <w:t>哪里看</w:t>
                              </w:r>
                              <w:r w:rsidRPr="006B14DC">
                                <w:rPr>
                                  <w:rFonts w:asciiTheme="minorHAnsi" w:eastAsia="仿宋" w:hAnsiTheme="minorHAnsi" w:cstheme="minorHAnsi"/>
                                  <w:b/>
                                  <w:color w:val="000000" w:themeColor="text1"/>
                                  <w:sz w:val="28"/>
                                  <w:szCs w:val="28"/>
                                </w:rPr>
                                <w:t>国外市场和重要数据</w:t>
                              </w:r>
                              <w:r>
                                <w:rPr>
                                  <w:rFonts w:asciiTheme="minorHAnsi" w:eastAsia="仿宋" w:hAnsiTheme="minorHAnsi" w:cstheme="minorHAnsi" w:hint="eastAsia"/>
                                  <w:b/>
                                  <w:color w:val="000000" w:themeColor="text1"/>
                                  <w:sz w:val="28"/>
                                  <w:szCs w:val="28"/>
                                </w:rPr>
                                <w:t>？</w:t>
                              </w:r>
                            </w:p>
                            <w:p w:rsidR="00E33F87" w:rsidRPr="00E33F87" w:rsidRDefault="00E33F87"/>
                          </w:txbxContent>
                        </v:textbox>
                      </v:rect>
                      <v:shape id="AutoShape 3" o:spid="_x0000_s1031" type="#_x0000_t32" style="position:absolute;left:3960;top:7200;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" strokecolor="red">
                        <v:stroke endarrow="block"/>
                      </v:shape>
                    </v:group>
                  </w:pict>
                </mc:Fallback>
              </mc:AlternateContent>
            </w: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E85728" w:rsidP="003D65DE">
            <w:pPr>
              <w:ind w:firstLineChars="49" w:firstLine="177"/>
              <w:rPr>
                <w:rFonts w:ascii="仿宋" w:eastAsia="仿宋" w:hAnsi="仿宋"/>
                <w:b/>
                <w:sz w:val="36"/>
                <w:szCs w:val="36"/>
              </w:rPr>
            </w:pPr>
            <w:bookmarkStart w:id="0" w:name="_GoBack"/>
            <w:r>
              <w:rPr>
                <w:rFonts w:ascii="仿宋" w:eastAsia="仿宋" w:hAnsi="仿宋"/>
                <w:b/>
                <w:noProof/>
                <w:sz w:val="36"/>
                <w:szCs w:val="36"/>
              </w:rPr>
              <mc:AlternateContent>
                <mc:Choice Requires="wpg">
                  <w:drawing>
                    <wp:anchor distT="0" distB="0" distL="114300" distR="114300" simplePos="0" relativeHeight="251661312" behindDoc="0" locked="0" layoutInCell="1" allowOverlap="1">
                      <wp:simplePos x="0" y="0"/>
                      <wp:positionH relativeFrom="column">
                        <wp:posOffset>-79375</wp:posOffset>
                      </wp:positionH>
                      <wp:positionV relativeFrom="paragraph">
                        <wp:posOffset>134620</wp:posOffset>
                      </wp:positionV>
                      <wp:extent cx="2057400" cy="1028700"/>
                      <wp:effectExtent l="9525" t="9525" r="19050" b="9525"/>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1260" y="6480"/>
                                <a:chExt cx="3240" cy="1620"/>
                              </a:xfrm>
                            </wpg:grpSpPr>
                            <wps:wsp>
                              <wps:cNvPr id="12" name="Rectangle 6"/>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9E446A" w:rsidRPr="006B14DC" w:rsidRDefault="009E446A" w:rsidP="009E446A">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哪些称</w:t>
                                    </w:r>
                                    <w:r>
                                      <w:rPr>
                                        <w:rFonts w:asciiTheme="minorHAnsi" w:eastAsia="仿宋" w:hAnsiTheme="minorHAnsi" w:cstheme="minorHAnsi"/>
                                        <w:b/>
                                        <w:color w:val="000000" w:themeColor="text1"/>
                                        <w:sz w:val="28"/>
                                        <w:szCs w:val="28"/>
                                      </w:rPr>
                                      <w:t>为经济事件</w:t>
                                    </w:r>
                                    <w:r>
                                      <w:rPr>
                                        <w:rFonts w:asciiTheme="minorHAnsi" w:eastAsia="仿宋" w:hAnsiTheme="minorHAnsi" w:cstheme="minorHAnsi" w:hint="eastAsia"/>
                                        <w:b/>
                                        <w:color w:val="000000" w:themeColor="text1"/>
                                        <w:sz w:val="28"/>
                                        <w:szCs w:val="28"/>
                                      </w:rPr>
                                      <w:t>和</w:t>
                                    </w:r>
                                    <w:r>
                                      <w:rPr>
                                        <w:rFonts w:asciiTheme="minorHAnsi" w:eastAsia="仿宋" w:hAnsiTheme="minorHAnsi" w:cstheme="minorHAnsi"/>
                                        <w:b/>
                                        <w:color w:val="000000" w:themeColor="text1"/>
                                        <w:sz w:val="28"/>
                                        <w:szCs w:val="28"/>
                                      </w:rPr>
                                      <w:t>金融事件</w:t>
                                    </w:r>
                                  </w:p>
                                  <w:p w:rsidR="009E446A" w:rsidRPr="00E33F87" w:rsidRDefault="009E446A" w:rsidP="009E446A"/>
                                </w:txbxContent>
                              </wps:txbx>
                              <wps:bodyPr rot="0" vert="horz" wrap="square" lIns="91440" tIns="45720" rIns="91440" bIns="45720" anchor="t" anchorCtr="0" upright="1">
                                <a:noAutofit/>
                              </wps:bodyPr>
                            </wps:wsp>
                            <wps:wsp>
                              <wps:cNvPr id="13" name="AutoShape 7"/>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32" style="position:absolute;left:0;text-align:left;margin-left:-6.25pt;margin-top:10.6pt;width:162pt;height:81pt;z-index:251661312"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">
                      <v:rect id="Rectangle 6" o:spid="_x0000_s1033" style="position:absolute;left:1260;top:6480;width:30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9E446A" w:rsidRPr="006B14DC" w:rsidRDefault="009E446A" w:rsidP="009E446A">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哪些称</w:t>
                              </w:r>
                              <w:r>
                                <w:rPr>
                                  <w:rFonts w:asciiTheme="minorHAnsi" w:eastAsia="仿宋" w:hAnsiTheme="minorHAnsi" w:cstheme="minorHAnsi"/>
                                  <w:b/>
                                  <w:color w:val="000000" w:themeColor="text1"/>
                                  <w:sz w:val="28"/>
                                  <w:szCs w:val="28"/>
                                </w:rPr>
                                <w:t>为经济事件</w:t>
                              </w:r>
                              <w:r>
                                <w:rPr>
                                  <w:rFonts w:asciiTheme="minorHAnsi" w:eastAsia="仿宋" w:hAnsiTheme="minorHAnsi" w:cstheme="minorHAnsi" w:hint="eastAsia"/>
                                  <w:b/>
                                  <w:color w:val="000000" w:themeColor="text1"/>
                                  <w:sz w:val="28"/>
                                  <w:szCs w:val="28"/>
                                </w:rPr>
                                <w:t>和</w:t>
                              </w:r>
                              <w:r>
                                <w:rPr>
                                  <w:rFonts w:asciiTheme="minorHAnsi" w:eastAsia="仿宋" w:hAnsiTheme="minorHAnsi" w:cstheme="minorHAnsi"/>
                                  <w:b/>
                                  <w:color w:val="000000" w:themeColor="text1"/>
                                  <w:sz w:val="28"/>
                                  <w:szCs w:val="28"/>
                                </w:rPr>
                                <w:t>金融事件</w:t>
                              </w:r>
                            </w:p>
                            <w:p w:rsidR="009E446A" w:rsidRPr="00E33F87" w:rsidRDefault="009E446A" w:rsidP="009E446A"/>
                          </w:txbxContent>
                        </v:textbox>
                      </v:rect>
                      <v:shape id="AutoShape 7" o:spid="_x0000_s1034" type="#_x0000_t32" style="position:absolute;left:3960;top:7200;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" strokecolor="red">
                        <v:stroke endarrow="block"/>
                      </v:shape>
                    </v:group>
                  </w:pict>
                </mc:Fallback>
              </mc:AlternateContent>
            </w:r>
            <w:bookmarkEnd w:id="0"/>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AA47D5" w:rsidRDefault="00AA47D5" w:rsidP="003D65DE">
            <w:pPr>
              <w:ind w:firstLineChars="49" w:firstLine="177"/>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0"/>
                <w:szCs w:val="30"/>
              </w:rPr>
            </w:pPr>
          </w:p>
          <w:p w:rsidR="00D60367" w:rsidRPr="00D60367" w:rsidRDefault="00D60367" w:rsidP="003D65DE">
            <w:pPr>
              <w:rPr>
                <w:rFonts w:ascii="仿宋" w:eastAsia="仿宋" w:hAnsi="仿宋"/>
                <w:b/>
                <w:sz w:val="30"/>
                <w:szCs w:val="30"/>
              </w:rPr>
            </w:pPr>
            <w:r w:rsidRPr="00D60367">
              <w:rPr>
                <w:rFonts w:ascii="仿宋" w:eastAsia="仿宋" w:hAnsi="仿宋" w:hint="eastAsia"/>
                <w:b/>
                <w:sz w:val="30"/>
                <w:szCs w:val="30"/>
              </w:rPr>
              <w:t>何时填写：</w:t>
            </w:r>
          </w:p>
        </w:tc>
        <w:tc>
          <w:tcPr>
            <w:tcW w:w="7648" w:type="dxa"/>
          </w:tcPr>
          <w:p w:rsidR="00AA47D5" w:rsidRDefault="006B14DC" w:rsidP="003D65DE">
            <w:pPr>
              <w:ind w:firstLineChars="298" w:firstLine="1430"/>
              <w:rPr>
                <w:rFonts w:ascii="仿宋" w:eastAsia="仿宋" w:hAnsi="仿宋"/>
                <w:b/>
                <w:sz w:val="44"/>
                <w:szCs w:val="44"/>
              </w:rPr>
            </w:pPr>
            <w:r w:rsidRPr="001A133E">
              <w:rPr>
                <w:rFonts w:hint="eastAsia"/>
                <w:sz w:val="48"/>
                <w:szCs w:val="48"/>
              </w:rPr>
              <w:t>基</w:t>
            </w:r>
            <w:r w:rsidRPr="001A133E">
              <w:rPr>
                <w:sz w:val="48"/>
                <w:szCs w:val="48"/>
              </w:rPr>
              <w:t>金经理</w:t>
            </w:r>
            <w:r w:rsidRPr="001A133E">
              <w:rPr>
                <w:rFonts w:hint="eastAsia"/>
                <w:sz w:val="48"/>
                <w:szCs w:val="48"/>
              </w:rPr>
              <w:t>调</w:t>
            </w:r>
            <w:r w:rsidRPr="001A133E">
              <w:rPr>
                <w:sz w:val="48"/>
                <w:szCs w:val="48"/>
              </w:rPr>
              <w:t>研</w:t>
            </w:r>
          </w:p>
          <w:p w:rsidR="00E33F87" w:rsidRPr="00E33F87" w:rsidRDefault="00E0337D" w:rsidP="003D65DE">
            <w:pPr>
              <w:ind w:firstLineChars="298" w:firstLine="685"/>
              <w:rPr>
                <w:rFonts w:ascii="微软雅黑" w:hAnsi="微软雅黑"/>
                <w:b/>
                <w:color w:val="C00000"/>
                <w:sz w:val="23"/>
                <w:szCs w:val="23"/>
                <w:shd w:val="clear" w:color="auto" w:fill="FFFFFF"/>
              </w:rPr>
            </w:pPr>
            <w:r>
              <w:rPr>
                <w:rFonts w:ascii="微软雅黑" w:hAnsi="微软雅黑" w:hint="eastAsia"/>
                <w:color w:val="1A1A1A"/>
                <w:sz w:val="23"/>
                <w:szCs w:val="23"/>
                <w:shd w:val="clear" w:color="auto" w:fill="FFFFFF"/>
              </w:rPr>
              <w:t>只写国内公</w:t>
            </w:r>
            <w:proofErr w:type="gramStart"/>
            <w:r>
              <w:rPr>
                <w:rFonts w:ascii="微软雅黑" w:hAnsi="微软雅黑" w:hint="eastAsia"/>
                <w:color w:val="1A1A1A"/>
                <w:sz w:val="23"/>
                <w:szCs w:val="23"/>
                <w:shd w:val="clear" w:color="auto" w:fill="FFFFFF"/>
              </w:rPr>
              <w:t>募基金</w:t>
            </w:r>
            <w:proofErr w:type="gramEnd"/>
            <w:r>
              <w:rPr>
                <w:rFonts w:ascii="微软雅黑" w:hAnsi="微软雅黑" w:hint="eastAsia"/>
                <w:color w:val="1A1A1A"/>
                <w:sz w:val="23"/>
                <w:szCs w:val="23"/>
                <w:shd w:val="clear" w:color="auto" w:fill="FFFFFF"/>
              </w:rPr>
              <w:t>的基金经理，</w:t>
            </w:r>
            <w:proofErr w:type="gramStart"/>
            <w:r>
              <w:rPr>
                <w:rFonts w:ascii="微软雅黑" w:hAnsi="微软雅黑" w:hint="eastAsia"/>
                <w:color w:val="1A1A1A"/>
                <w:sz w:val="23"/>
                <w:szCs w:val="23"/>
                <w:shd w:val="clear" w:color="auto" w:fill="FFFFFF"/>
              </w:rPr>
              <w:t>偏股票</w:t>
            </w:r>
            <w:proofErr w:type="gramEnd"/>
            <w:r>
              <w:rPr>
                <w:rFonts w:ascii="微软雅黑" w:hAnsi="微软雅黑" w:hint="eastAsia"/>
                <w:color w:val="1A1A1A"/>
                <w:sz w:val="23"/>
                <w:szCs w:val="23"/>
                <w:shd w:val="clear" w:color="auto" w:fill="FFFFFF"/>
              </w:rPr>
              <w:t>投资的，比较通用的，以北京的为例。我自己肯定是没做过基金经理的，见过一些，关系好的个别，答案一部分来自于真实沟通，一部分来自于行业内对这个职业和工作内容的一般概念，可能和实际情况有出入。</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b/>
                <w:bCs/>
                <w:color w:val="1A1A1A"/>
                <w:sz w:val="23"/>
                <w:szCs w:val="23"/>
                <w:shd w:val="clear" w:color="auto" w:fill="FFFFFF"/>
              </w:rPr>
              <w:t>基金经理的一天</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7:00左右起床，刷牙洗脸收拾，一般顺便再看看国外市场情况；</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7:30左右出门，坐地铁前往金融街，路上继续</w:t>
            </w:r>
            <w:r w:rsidRPr="00E33F87">
              <w:rPr>
                <w:rFonts w:ascii="微软雅黑" w:hAnsi="微软雅黑" w:hint="eastAsia"/>
                <w:b/>
                <w:color w:val="C00000"/>
                <w:sz w:val="23"/>
                <w:szCs w:val="23"/>
                <w:shd w:val="clear" w:color="auto" w:fill="FFFFFF"/>
              </w:rPr>
              <w:t>看国外市场和重要经济数据发布情况，</w:t>
            </w:r>
          </w:p>
          <w:p w:rsidR="00AA47D5" w:rsidRDefault="00E0337D" w:rsidP="003D65DE">
            <w:pPr>
              <w:rPr>
                <w:rFonts w:ascii="仿宋" w:eastAsia="仿宋" w:hAnsi="仿宋"/>
                <w:b/>
                <w:sz w:val="44"/>
                <w:szCs w:val="44"/>
              </w:rPr>
            </w:pPr>
            <w:r>
              <w:rPr>
                <w:rFonts w:ascii="微软雅黑" w:hAnsi="微软雅黑" w:hint="eastAsia"/>
                <w:color w:val="1A1A1A"/>
                <w:sz w:val="23"/>
                <w:szCs w:val="23"/>
                <w:shd w:val="clear" w:color="auto" w:fill="FFFFFF"/>
              </w:rPr>
              <w:t>有时也看看报纸；（我了解的基金经理坐地铁的比例挺高的，有些步行或者骑车，一方面这个时间地铁还不算特别挤，另一方面北京金融街附近无论是交通状况还是停车位都</w:t>
            </w:r>
            <w:proofErr w:type="gramStart"/>
            <w:r>
              <w:rPr>
                <w:rFonts w:ascii="微软雅黑" w:hAnsi="微软雅黑" w:hint="eastAsia"/>
                <w:color w:val="1A1A1A"/>
                <w:sz w:val="23"/>
                <w:szCs w:val="23"/>
                <w:shd w:val="clear" w:color="auto" w:fill="FFFFFF"/>
              </w:rPr>
              <w:t>很</w:t>
            </w:r>
            <w:proofErr w:type="gramEnd"/>
            <w:r>
              <w:rPr>
                <w:rFonts w:ascii="微软雅黑" w:hAnsi="微软雅黑" w:hint="eastAsia"/>
                <w:color w:val="1A1A1A"/>
                <w:sz w:val="23"/>
                <w:szCs w:val="23"/>
                <w:shd w:val="clear" w:color="auto" w:fill="FFFFFF"/>
              </w:rPr>
              <w:t>蛋疼。）</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8:00左右到公司，打开电脑，</w:t>
            </w:r>
            <w:r w:rsidRPr="009924CB">
              <w:rPr>
                <w:rFonts w:ascii="微软雅黑" w:hAnsi="微软雅黑" w:hint="eastAsia"/>
                <w:b/>
                <w:color w:val="C00000"/>
                <w:sz w:val="23"/>
                <w:szCs w:val="23"/>
                <w:shd w:val="clear" w:color="auto" w:fill="FFFFFF"/>
              </w:rPr>
              <w:t>继续了解昨夜至今晨发生的主要经济/金融事件</w:t>
            </w:r>
            <w:r>
              <w:rPr>
                <w:rFonts w:ascii="微软雅黑" w:hAnsi="微软雅黑" w:hint="eastAsia"/>
                <w:color w:val="1A1A1A"/>
                <w:sz w:val="23"/>
                <w:szCs w:val="23"/>
                <w:shd w:val="clear" w:color="auto" w:fill="FFFFFF"/>
              </w:rPr>
              <w:t>，为一会儿的晨会做准备；</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8:30左右晨会，内容一般是总结昨天和昨夜金融市场情况，展望今天的情况，</w:t>
            </w:r>
            <w:r w:rsidRPr="002341DF">
              <w:rPr>
                <w:rFonts w:ascii="微软雅黑" w:hAnsi="微软雅黑" w:hint="eastAsia"/>
                <w:b/>
                <w:i/>
                <w:color w:val="1A1A1A"/>
                <w:sz w:val="23"/>
                <w:szCs w:val="23"/>
                <w:highlight w:val="yellow"/>
                <w:shd w:val="clear" w:color="auto" w:fill="FFFFFF"/>
              </w:rPr>
              <w:t>重点行业/股票可能有什么动态</w:t>
            </w:r>
            <w:r>
              <w:rPr>
                <w:rFonts w:ascii="微软雅黑" w:hAnsi="微软雅黑" w:hint="eastAsia"/>
                <w:color w:val="1A1A1A"/>
                <w:sz w:val="23"/>
                <w:szCs w:val="23"/>
                <w:shd w:val="clear" w:color="auto" w:fill="FFFFFF"/>
              </w:rPr>
              <w:t>。有些公司还会让研究员/基金经理具体说一说推荐行业/股票之类的；（买方晨会通常比卖方晨会实质性内容更多一点，不会强求一定要推荐今天的重点股票之类的，更强调</w:t>
            </w:r>
            <w:r w:rsidRPr="002341DF">
              <w:rPr>
                <w:rFonts w:ascii="微软雅黑" w:hAnsi="微软雅黑" w:hint="eastAsia"/>
                <w:b/>
                <w:i/>
                <w:color w:val="1A1A1A"/>
                <w:sz w:val="23"/>
                <w:szCs w:val="23"/>
                <w:highlight w:val="yellow"/>
                <w:shd w:val="clear" w:color="auto" w:fill="FFFFFF"/>
              </w:rPr>
              <w:t>宏观经济/行业等研究的连贯性</w:t>
            </w:r>
            <w:r>
              <w:rPr>
                <w:rFonts w:ascii="微软雅黑" w:hAnsi="微软雅黑" w:hint="eastAsia"/>
                <w:color w:val="1A1A1A"/>
                <w:sz w:val="23"/>
                <w:szCs w:val="23"/>
                <w:shd w:val="clear" w:color="auto" w:fill="FFFFFF"/>
              </w:rPr>
              <w:t>，也会让不同的研究员或者基金经理轮流主持会议，营造比较好的投</w:t>
            </w:r>
            <w:proofErr w:type="gramStart"/>
            <w:r>
              <w:rPr>
                <w:rFonts w:ascii="微软雅黑" w:hAnsi="微软雅黑" w:hint="eastAsia"/>
                <w:color w:val="1A1A1A"/>
                <w:sz w:val="23"/>
                <w:szCs w:val="23"/>
                <w:shd w:val="clear" w:color="auto" w:fill="FFFFFF"/>
              </w:rPr>
              <w:t>研</w:t>
            </w:r>
            <w:proofErr w:type="gramEnd"/>
            <w:r>
              <w:rPr>
                <w:rFonts w:ascii="微软雅黑" w:hAnsi="微软雅黑" w:hint="eastAsia"/>
                <w:color w:val="1A1A1A"/>
                <w:sz w:val="23"/>
                <w:szCs w:val="23"/>
                <w:shd w:val="clear" w:color="auto" w:fill="FFFFFF"/>
              </w:rPr>
              <w:t>气氛。）</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9:15左右晨会结束，如果当天要下单的基金经理一般会和交易员预先交流一下，虽然大部分公司都有下单软件，但是有一部分基金经理还是愿意和交易员说说话的；</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9:30-11:30，</w:t>
            </w:r>
            <w:r w:rsidRPr="002341DF">
              <w:rPr>
                <w:rFonts w:ascii="微软雅黑" w:hAnsi="微软雅黑" w:hint="eastAsia"/>
                <w:b/>
                <w:color w:val="1A1A1A"/>
                <w:sz w:val="23"/>
                <w:szCs w:val="23"/>
                <w:highlight w:val="yellow"/>
                <w:shd w:val="clear" w:color="auto" w:fill="FFFFFF"/>
              </w:rPr>
              <w:t>开盘时间，看盘，确认自己交易计划的执行情况</w:t>
            </w:r>
            <w:r>
              <w:rPr>
                <w:rFonts w:ascii="微软雅黑" w:hAnsi="微软雅黑" w:hint="eastAsia"/>
                <w:color w:val="1A1A1A"/>
                <w:sz w:val="23"/>
                <w:szCs w:val="23"/>
                <w:shd w:val="clear" w:color="auto" w:fill="FFFFFF"/>
              </w:rPr>
              <w:t>，一般上午不做太多研究，因为时间短，杂事多，多以看盘和处理一些零碎信息为主，会挑选一些感兴趣的卖方报告或者自己公司研究员的报告准备之后</w:t>
            </w:r>
            <w:r>
              <w:rPr>
                <w:rFonts w:ascii="微软雅黑" w:hAnsi="微软雅黑" w:hint="eastAsia"/>
                <w:color w:val="1A1A1A"/>
                <w:sz w:val="23"/>
                <w:szCs w:val="23"/>
                <w:shd w:val="clear" w:color="auto" w:fill="FFFFFF"/>
              </w:rPr>
              <w:lastRenderedPageBreak/>
              <w:t>看；</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11:30-12:30，约感兴趣的研究员/基金经理吃个饭，</w:t>
            </w:r>
            <w:r w:rsidRPr="0014670E">
              <w:rPr>
                <w:rFonts w:ascii="微软雅黑" w:hAnsi="微软雅黑" w:hint="eastAsia"/>
                <w:color w:val="1A1A1A"/>
                <w:sz w:val="23"/>
                <w:szCs w:val="23"/>
                <w:highlight w:val="yellow"/>
                <w:shd w:val="clear" w:color="auto" w:fill="FFFFFF"/>
              </w:rPr>
              <w:t>席间继续</w:t>
            </w:r>
            <w:r w:rsidRPr="0014670E">
              <w:rPr>
                <w:rFonts w:ascii="微软雅黑" w:hAnsi="微软雅黑" w:hint="eastAsia"/>
                <w:b/>
                <w:color w:val="1A1A1A"/>
                <w:sz w:val="23"/>
                <w:szCs w:val="23"/>
                <w:highlight w:val="yellow"/>
                <w:shd w:val="clear" w:color="auto" w:fill="FFFFFF"/>
              </w:rPr>
              <w:t>讨论投资</w:t>
            </w:r>
            <w:r>
              <w:rPr>
                <w:rFonts w:ascii="微软雅黑" w:hAnsi="微软雅黑" w:hint="eastAsia"/>
                <w:color w:val="1A1A1A"/>
                <w:sz w:val="23"/>
                <w:szCs w:val="23"/>
                <w:shd w:val="clear" w:color="auto" w:fill="FFFFFF"/>
              </w:rPr>
              <w:t>，这时经常是碰撞出</w:t>
            </w:r>
            <w:r w:rsidRPr="0014670E">
              <w:rPr>
                <w:rFonts w:ascii="微软雅黑" w:hAnsi="微软雅黑" w:hint="eastAsia"/>
                <w:b/>
                <w:color w:val="1A1A1A"/>
                <w:sz w:val="23"/>
                <w:szCs w:val="23"/>
                <w:highlight w:val="yellow"/>
                <w:shd w:val="clear" w:color="auto" w:fill="FFFFFF"/>
              </w:rPr>
              <w:t>新思路和新想法的时候</w:t>
            </w:r>
            <w:r w:rsidRPr="0014670E">
              <w:rPr>
                <w:rFonts w:ascii="微软雅黑" w:hAnsi="微软雅黑" w:hint="eastAsia"/>
                <w:color w:val="1A1A1A"/>
                <w:sz w:val="23"/>
                <w:szCs w:val="23"/>
                <w:highlight w:val="yellow"/>
                <w:shd w:val="clear" w:color="auto" w:fill="FFFFFF"/>
              </w:rPr>
              <w:t>；</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13:00-15:00，看盘，见一些卖方来拜访的人，下午一般是不下单交易</w:t>
            </w:r>
            <w:r w:rsidR="00E85728">
              <w:rPr>
                <w:rFonts w:ascii="微软雅黑" w:hAnsi="微软雅黑"/>
                <w:noProof/>
                <w:color w:val="1A1A1A"/>
                <w:sz w:val="23"/>
                <w:szCs w:val="23"/>
              </w:rPr>
              <mc:AlternateContent>
                <mc:Choice Requires="wps">
                  <w:drawing>
                    <wp:anchor distT="0" distB="0" distL="114300" distR="114300" simplePos="0" relativeHeight="251663360" behindDoc="0" locked="0" layoutInCell="1" allowOverlap="1">
                      <wp:simplePos x="0" y="0"/>
                      <wp:positionH relativeFrom="column">
                        <wp:posOffset>-2045335</wp:posOffset>
                      </wp:positionH>
                      <wp:positionV relativeFrom="paragraph">
                        <wp:posOffset>1729105</wp:posOffset>
                      </wp:positionV>
                      <wp:extent cx="1828800" cy="342900"/>
                      <wp:effectExtent l="9525" t="9525" r="9525" b="952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9525">
                                <a:solidFill>
                                  <a:srgbClr val="000000"/>
                                </a:solidFill>
                                <a:miter lim="800000"/>
                                <a:headEnd/>
                                <a:tailEnd/>
                              </a:ln>
                            </wps:spPr>
                            <wps:txbx>
                              <w:txbxContent>
                                <w:p w:rsidR="002E5604" w:rsidRDefault="002E5604">
                                  <w:r>
                                    <w:rPr>
                                      <w:rFonts w:hint="eastAsia"/>
                                    </w:rPr>
                                    <w:t>从</w:t>
                                  </w:r>
                                  <w:r>
                                    <w:t>哪</w:t>
                                  </w:r>
                                  <w:r>
                                    <w:rPr>
                                      <w:rFonts w:hint="eastAsia"/>
                                    </w:rPr>
                                    <w:t>里</w:t>
                                  </w:r>
                                  <w:r>
                                    <w:t>获得最新策略？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5" type="#_x0000_t202" style="position:absolute;margin-left:-161.05pt;margin-top:136.15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">
                      <v:textbox>
                        <w:txbxContent>
                          <w:p w:rsidR="002E5604" w:rsidRDefault="002E5604">
                            <w:r>
                              <w:rPr>
                                <w:rFonts w:hint="eastAsia"/>
                              </w:rPr>
                              <w:t>从</w:t>
                            </w:r>
                            <w:r>
                              <w:t>哪</w:t>
                            </w:r>
                            <w:r>
                              <w:rPr>
                                <w:rFonts w:hint="eastAsia"/>
                              </w:rPr>
                              <w:t>里</w:t>
                            </w:r>
                            <w:r>
                              <w:t>获得最新策略？</w:t>
                            </w:r>
                          </w:p>
                        </w:txbxContent>
                      </v:textbox>
                    </v:shape>
                  </w:pict>
                </mc:Fallback>
              </mc:AlternateContent>
            </w:r>
            <w:r>
              <w:rPr>
                <w:rFonts w:ascii="微软雅黑" w:hAnsi="微软雅黑" w:hint="eastAsia"/>
                <w:color w:val="1A1A1A"/>
                <w:sz w:val="23"/>
                <w:szCs w:val="23"/>
                <w:shd w:val="clear" w:color="auto" w:fill="FFFFFF"/>
              </w:rPr>
              <w:t>的，</w:t>
            </w:r>
            <w:proofErr w:type="gramStart"/>
            <w:r>
              <w:rPr>
                <w:rFonts w:ascii="微软雅黑" w:hAnsi="微软雅黑" w:hint="eastAsia"/>
                <w:color w:val="1A1A1A"/>
                <w:sz w:val="23"/>
                <w:szCs w:val="23"/>
                <w:shd w:val="clear" w:color="auto" w:fill="FFFFFF"/>
              </w:rPr>
              <w:t>除非市场</w:t>
            </w:r>
            <w:proofErr w:type="gramEnd"/>
            <w:r>
              <w:rPr>
                <w:rFonts w:ascii="微软雅黑" w:hAnsi="微软雅黑" w:hint="eastAsia"/>
                <w:color w:val="1A1A1A"/>
                <w:sz w:val="23"/>
                <w:szCs w:val="23"/>
                <w:shd w:val="clear" w:color="auto" w:fill="FFFFFF"/>
              </w:rPr>
              <w:t>当天有重大变化或者情况发生，所以下午一般干正事。卖方</w:t>
            </w:r>
            <w:r w:rsidR="00E85728">
              <w:rPr>
                <w:rFonts w:ascii="微软雅黑" w:hAnsi="微软雅黑"/>
                <w:noProof/>
                <w:color w:val="1A1A1A"/>
                <w:sz w:val="23"/>
                <w:szCs w:val="23"/>
              </w:rPr>
              <mc:AlternateContent>
                <mc:Choice Requires="wps">
                  <w:drawing>
                    <wp:anchor distT="0" distB="0" distL="114300" distR="114300" simplePos="0" relativeHeight="251664384" behindDoc="0" locked="0" layoutInCell="1" allowOverlap="1">
                      <wp:simplePos x="0" y="0"/>
                      <wp:positionH relativeFrom="column">
                        <wp:posOffset>-652780</wp:posOffset>
                      </wp:positionH>
                      <wp:positionV relativeFrom="paragraph">
                        <wp:posOffset>1891029</wp:posOffset>
                      </wp:positionV>
                      <wp:extent cx="1752600" cy="45719"/>
                      <wp:effectExtent l="0" t="38100" r="38100" b="8826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45719"/>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477E7" id="AutoShape 12" o:spid="_x0000_s1026" type="#_x0000_t32" style="position:absolute;left:0;text-align:left;margin-left:-51.4pt;margin-top:148.9pt;width:13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" strokecolor="#c0504d [3205]">
                      <v:stroke endarrow="block"/>
                    </v:shape>
                  </w:pict>
                </mc:Fallback>
              </mc:AlternateContent>
            </w:r>
            <w:r>
              <w:rPr>
                <w:rFonts w:ascii="微软雅黑" w:hAnsi="微软雅黑" w:hint="eastAsia"/>
                <w:color w:val="1A1A1A"/>
                <w:sz w:val="23"/>
                <w:szCs w:val="23"/>
                <w:shd w:val="clear" w:color="auto" w:fill="FFFFFF"/>
              </w:rPr>
              <w:t>通常以券商为主，</w:t>
            </w:r>
            <w:r w:rsidRPr="0014670E">
              <w:rPr>
                <w:rFonts w:ascii="微软雅黑" w:hAnsi="微软雅黑" w:hint="eastAsia"/>
                <w:b/>
                <w:color w:val="1A1A1A"/>
                <w:sz w:val="23"/>
                <w:szCs w:val="23"/>
                <w:highlight w:val="yellow"/>
                <w:shd w:val="clear" w:color="auto" w:fill="FFFFFF"/>
              </w:rPr>
              <w:t>听他们来喷一喷最新的策略，荐股，八卦啥的.</w:t>
            </w:r>
            <w:proofErr w:type="gramStart"/>
            <w:r w:rsidRPr="0014670E">
              <w:rPr>
                <w:rFonts w:ascii="微软雅黑" w:hAnsi="微软雅黑" w:hint="eastAsia"/>
                <w:b/>
                <w:color w:val="1A1A1A"/>
                <w:sz w:val="23"/>
                <w:szCs w:val="23"/>
                <w:highlight w:val="yellow"/>
                <w:shd w:val="clear" w:color="auto" w:fill="FFFFFF"/>
              </w:rPr>
              <w:t>.....</w:t>
            </w:r>
            <w:proofErr w:type="gramEnd"/>
            <w:r w:rsidRPr="0014670E">
              <w:rPr>
                <w:rFonts w:ascii="微软雅黑" w:hAnsi="微软雅黑" w:hint="eastAsia"/>
                <w:b/>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15:00-17:30，</w:t>
            </w:r>
            <w:r w:rsidRPr="002E5604">
              <w:rPr>
                <w:rFonts w:ascii="微软雅黑" w:hAnsi="微软雅黑" w:hint="eastAsia"/>
                <w:b/>
                <w:i/>
                <w:color w:val="C00000"/>
                <w:sz w:val="23"/>
                <w:szCs w:val="23"/>
                <w:highlight w:val="yellow"/>
                <w:shd w:val="clear" w:color="auto" w:fill="FFFFFF"/>
              </w:rPr>
              <w:t>做明天的交易计划，调整组合，读研报，读新闻，读杂志，穿</w:t>
            </w:r>
            <w:r w:rsidRPr="002E5604">
              <w:rPr>
                <w:rFonts w:ascii="微软雅黑" w:hAnsi="微软雅黑" w:hint="eastAsia"/>
                <w:b/>
                <w:i/>
                <w:color w:val="1A1A1A"/>
                <w:sz w:val="23"/>
                <w:szCs w:val="23"/>
                <w:shd w:val="clear" w:color="auto" w:fill="FFFFFF"/>
              </w:rPr>
              <w:t>插跟同行的电话</w:t>
            </w:r>
            <w:r>
              <w:rPr>
                <w:rFonts w:ascii="微软雅黑" w:hAnsi="微软雅黑" w:hint="eastAsia"/>
                <w:color w:val="1A1A1A"/>
                <w:sz w:val="23"/>
                <w:szCs w:val="23"/>
                <w:shd w:val="clear" w:color="auto" w:fill="FFFFFF"/>
              </w:rPr>
              <w:t>。这段时间是做决策的时间，也是做研究的时间；</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17:30 这个时间大部分公司都可以下班了，但一般不会有基金经理这么早就走了，饭局除外，多数人还是会继续读上午挑出来的研报，做一些自己感兴趣方向的研究，看大量的文章；</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21:00，看下有没有什么重要的交易所公告出来，</w:t>
            </w:r>
            <w:r w:rsidRPr="002E5604">
              <w:rPr>
                <w:rFonts w:ascii="微软雅黑" w:hAnsi="微软雅黑" w:hint="eastAsia"/>
                <w:b/>
                <w:i/>
                <w:color w:val="1A1A1A"/>
                <w:sz w:val="23"/>
                <w:szCs w:val="23"/>
                <w:highlight w:val="yellow"/>
                <w:shd w:val="clear" w:color="auto" w:fill="FFFFFF"/>
              </w:rPr>
              <w:t>看看美股开盘</w:t>
            </w:r>
            <w:r>
              <w:rPr>
                <w:rFonts w:ascii="微软雅黑" w:hAnsi="微软雅黑" w:hint="eastAsia"/>
                <w:color w:val="1A1A1A"/>
                <w:sz w:val="23"/>
                <w:szCs w:val="23"/>
                <w:shd w:val="clear" w:color="auto" w:fill="FFFFFF"/>
              </w:rPr>
              <w:t>情况，逗逗孩子，陪陪媳妇，当然对于年轻的新基金经理，这个时间可能继续读研报，做研究......</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大部分基金经理还是很勤奋的，他们每天的阅读量很大，除了市场面的东西，上到宏观经济，政府政策，下到某公司某产品的报道，都有可能涉猎，一些人还同时考个证啊，写个专栏啊，工作量是不小的。</w:t>
            </w: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77491E" w:rsidP="003D65DE">
            <w:pPr>
              <w:ind w:firstLineChars="298" w:firstLine="685"/>
              <w:rPr>
                <w:rFonts w:ascii="仿宋" w:eastAsia="仿宋" w:hAnsi="仿宋"/>
                <w:b/>
                <w:sz w:val="44"/>
                <w:szCs w:val="44"/>
              </w:rPr>
            </w:pPr>
            <w:r>
              <w:rPr>
                <w:rFonts w:ascii="微软雅黑" w:hAnsi="微软雅黑" w:cs="宋体"/>
                <w:noProof/>
                <w:color w:val="1A1A1A"/>
                <w:sz w:val="23"/>
                <w:szCs w:val="23"/>
              </w:rPr>
              <mc:AlternateContent>
                <mc:Choice Requires="wps">
                  <w:drawing>
                    <wp:anchor distT="0" distB="0" distL="114300" distR="114300" simplePos="0" relativeHeight="251665408" behindDoc="0" locked="0" layoutInCell="1" allowOverlap="1">
                      <wp:simplePos x="0" y="0"/>
                      <wp:positionH relativeFrom="column">
                        <wp:posOffset>-1894840</wp:posOffset>
                      </wp:positionH>
                      <wp:positionV relativeFrom="paragraph">
                        <wp:posOffset>210185</wp:posOffset>
                      </wp:positionV>
                      <wp:extent cx="1828800" cy="3543300"/>
                      <wp:effectExtent l="9525" t="9525" r="9525" b="952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43300"/>
                              </a:xfrm>
                              <a:prstGeom prst="rect">
                                <a:avLst/>
                              </a:prstGeom>
                              <a:solidFill>
                                <a:srgbClr val="FFFFFF"/>
                              </a:solidFill>
                              <a:ln w="9525">
                                <a:solidFill>
                                  <a:srgbClr val="000000"/>
                                </a:solidFill>
                                <a:miter lim="800000"/>
                                <a:headEnd/>
                                <a:tailEnd/>
                              </a:ln>
                            </wps:spPr>
                            <wps:txbx>
                              <w:txbxContent>
                                <w:p w:rsidR="00D310D0" w:rsidRDefault="00D310D0">
                                  <w:r>
                                    <w:rPr>
                                      <w:rFonts w:hint="eastAsia"/>
                                    </w:rPr>
                                    <w:t>设置</w:t>
                                  </w:r>
                                  <w:r>
                                    <w:t>时间拜访客户，</w:t>
                                  </w:r>
                                </w:p>
                                <w:p w:rsidR="00D310D0" w:rsidRDefault="00D310D0">
                                  <w:r>
                                    <w:rPr>
                                      <w:rFonts w:hint="eastAsia"/>
                                    </w:rPr>
                                    <w:t>设置</w:t>
                                  </w:r>
                                  <w:r>
                                    <w:t>时间</w:t>
                                  </w:r>
                                  <w:r>
                                    <w:rPr>
                                      <w:rFonts w:hint="eastAsia"/>
                                    </w:rPr>
                                    <w:t>拜访</w:t>
                                  </w:r>
                                  <w:r>
                                    <w:t>渠道</w:t>
                                  </w:r>
                                </w:p>
                                <w:p w:rsidR="00D310D0" w:rsidRDefault="00D310D0">
                                  <w:r>
                                    <w:rPr>
                                      <w:rFonts w:hint="eastAsia"/>
                                    </w:rPr>
                                    <w:t>设置</w:t>
                                  </w:r>
                                  <w:r>
                                    <w:t>固定专栏</w:t>
                                  </w:r>
                                </w:p>
                                <w:p w:rsidR="00D310D0" w:rsidRDefault="00D310D0">
                                  <w:r>
                                    <w:rPr>
                                      <w:rFonts w:hint="eastAsia"/>
                                    </w:rPr>
                                    <w:t>怎么</w:t>
                                  </w:r>
                                  <w:r>
                                    <w:t>与投资人互动</w:t>
                                  </w:r>
                                </w:p>
                                <w:p w:rsidR="00CF49B0" w:rsidRDefault="00CF49B0">
                                  <w:r>
                                    <w:rPr>
                                      <w:rFonts w:hint="eastAsia"/>
                                    </w:rPr>
                                    <w:t>怎么</w:t>
                                  </w:r>
                                  <w:r>
                                    <w:t>去调研上市公司？</w:t>
                                  </w:r>
                                </w:p>
                                <w:p w:rsidR="00301B47" w:rsidRPr="00D310D0" w:rsidRDefault="00301B47">
                                  <w:r>
                                    <w:rPr>
                                      <w:rFonts w:hint="eastAsia"/>
                                    </w:rPr>
                                    <w:t>怎么动</w:t>
                                  </w:r>
                                  <w:r>
                                    <w:t>态获取</w:t>
                                  </w:r>
                                  <w:r>
                                    <w:rPr>
                                      <w:rFonts w:hint="eastAsia"/>
                                    </w:rPr>
                                    <w:t>实</w:t>
                                  </w:r>
                                  <w:r>
                                    <w:t>际公司的情况</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149.2pt;margin-top:16.55pt;width:2in;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">
                      <v:textbox>
                        <w:txbxContent>
                          <w:p w:rsidR="00D310D0" w:rsidRDefault="00D310D0">
                            <w:r>
                              <w:rPr>
                                <w:rFonts w:hint="eastAsia"/>
                              </w:rPr>
                              <w:t>设置</w:t>
                            </w:r>
                            <w:r>
                              <w:t>时间拜访客户，</w:t>
                            </w:r>
                          </w:p>
                          <w:p w:rsidR="00D310D0" w:rsidRDefault="00D310D0">
                            <w:r>
                              <w:rPr>
                                <w:rFonts w:hint="eastAsia"/>
                              </w:rPr>
                              <w:t>设置</w:t>
                            </w:r>
                            <w:r>
                              <w:t>时间</w:t>
                            </w:r>
                            <w:r>
                              <w:rPr>
                                <w:rFonts w:hint="eastAsia"/>
                              </w:rPr>
                              <w:t>拜访</w:t>
                            </w:r>
                            <w:r>
                              <w:t>渠道</w:t>
                            </w:r>
                          </w:p>
                          <w:p w:rsidR="00D310D0" w:rsidRDefault="00D310D0">
                            <w:r>
                              <w:rPr>
                                <w:rFonts w:hint="eastAsia"/>
                              </w:rPr>
                              <w:t>设置</w:t>
                            </w:r>
                            <w:r>
                              <w:t>固定专栏</w:t>
                            </w:r>
                          </w:p>
                          <w:p w:rsidR="00D310D0" w:rsidRDefault="00D310D0">
                            <w:r>
                              <w:rPr>
                                <w:rFonts w:hint="eastAsia"/>
                              </w:rPr>
                              <w:t>怎么</w:t>
                            </w:r>
                            <w:r>
                              <w:t>与投资人互动</w:t>
                            </w:r>
                          </w:p>
                          <w:p w:rsidR="00CF49B0" w:rsidRDefault="00CF49B0">
                            <w:r>
                              <w:rPr>
                                <w:rFonts w:hint="eastAsia"/>
                              </w:rPr>
                              <w:t>怎么</w:t>
                            </w:r>
                            <w:r>
                              <w:t>去调研上市公司？</w:t>
                            </w:r>
                          </w:p>
                          <w:p w:rsidR="00301B47" w:rsidRPr="00D310D0" w:rsidRDefault="00301B47">
                            <w:r>
                              <w:rPr>
                                <w:rFonts w:hint="eastAsia"/>
                              </w:rPr>
                              <w:t>怎么动</w:t>
                            </w:r>
                            <w:r>
                              <w:t>态获取</w:t>
                            </w:r>
                            <w:r>
                              <w:rPr>
                                <w:rFonts w:hint="eastAsia"/>
                              </w:rPr>
                              <w:t>实</w:t>
                            </w:r>
                            <w:r>
                              <w:t>际公司的情况</w:t>
                            </w:r>
                            <w:r>
                              <w:rPr>
                                <w:rFonts w:hint="eastAsia"/>
                              </w:rPr>
                              <w:t>？</w:t>
                            </w:r>
                          </w:p>
                        </w:txbxContent>
                      </v:textbox>
                    </v:shape>
                  </w:pict>
                </mc:Fallback>
              </mc:AlternateContent>
            </w:r>
            <w:r w:rsidR="00E33F87">
              <w:rPr>
                <w:rFonts w:ascii="仿宋" w:eastAsia="仿宋" w:hAnsi="仿宋" w:hint="eastAsia"/>
                <w:b/>
                <w:sz w:val="44"/>
                <w:szCs w:val="44"/>
              </w:rPr>
              <w:t>怎么做</w:t>
            </w:r>
            <w:r w:rsidR="00E33F87">
              <w:rPr>
                <w:rFonts w:ascii="仿宋" w:eastAsia="仿宋" w:hAnsi="仿宋"/>
                <w:b/>
                <w:sz w:val="44"/>
                <w:szCs w:val="44"/>
              </w:rPr>
              <w:t>好基</w:t>
            </w:r>
            <w:r w:rsidR="00E33F87">
              <w:rPr>
                <w:rFonts w:ascii="仿宋" w:eastAsia="仿宋" w:hAnsi="仿宋" w:hint="eastAsia"/>
                <w:b/>
                <w:sz w:val="44"/>
                <w:szCs w:val="44"/>
              </w:rPr>
              <w:t>金</w:t>
            </w:r>
            <w:r w:rsidR="00E33F87">
              <w:rPr>
                <w:rFonts w:ascii="仿宋" w:eastAsia="仿宋" w:hAnsi="仿宋"/>
                <w:b/>
                <w:sz w:val="44"/>
                <w:szCs w:val="44"/>
              </w:rPr>
              <w:t>经理</w:t>
            </w:r>
          </w:p>
          <w:p w:rsidR="00E33F87" w:rsidRPr="00E33F87" w:rsidRDefault="00967A8B" w:rsidP="003D65DE">
            <w:pPr>
              <w:adjustRightInd/>
              <w:snapToGrid/>
              <w:rPr>
                <w:rFonts w:ascii="宋体" w:eastAsia="宋体" w:hAnsi="宋体" w:cs="宋体"/>
                <w:sz w:val="24"/>
                <w:szCs w:val="24"/>
              </w:rPr>
            </w:pPr>
            <w:r>
              <w:rPr>
                <w:rFonts w:ascii="微软雅黑" w:hAnsi="微软雅黑" w:cs="宋体"/>
                <w:noProof/>
                <w:color w:val="1A1A1A"/>
                <w:sz w:val="23"/>
                <w:szCs w:val="23"/>
              </w:rPr>
              <mc:AlternateContent>
                <mc:Choice Requires="wps">
                  <w:drawing>
                    <wp:anchor distT="0" distB="0" distL="114300" distR="114300" simplePos="0" relativeHeight="251666432" behindDoc="0" locked="0" layoutInCell="1" allowOverlap="1">
                      <wp:simplePos x="0" y="0"/>
                      <wp:positionH relativeFrom="column">
                        <wp:posOffset>-1978660</wp:posOffset>
                      </wp:positionH>
                      <wp:positionV relativeFrom="paragraph">
                        <wp:posOffset>6012815</wp:posOffset>
                      </wp:positionV>
                      <wp:extent cx="1828800" cy="1371600"/>
                      <wp:effectExtent l="9525" t="9525" r="9525" b="952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w="9525">
                                <a:solidFill>
                                  <a:srgbClr val="000000"/>
                                </a:solidFill>
                                <a:miter lim="800000"/>
                                <a:headEnd/>
                                <a:tailEnd/>
                              </a:ln>
                            </wps:spPr>
                            <wps:txbx>
                              <w:txbxContent>
                                <w:p w:rsidR="0077164F" w:rsidRDefault="0077164F">
                                  <w:r>
                                    <w:rPr>
                                      <w:rFonts w:hint="eastAsia"/>
                                    </w:rPr>
                                    <w:t>研</w:t>
                                  </w:r>
                                  <w:r>
                                    <w:t>究创造价</w:t>
                                  </w:r>
                                  <w:r>
                                    <w:rPr>
                                      <w:rFonts w:hint="eastAsia"/>
                                    </w:rPr>
                                    <w:t>值</w:t>
                                  </w:r>
                                  <w:r>
                                    <w:t>，</w:t>
                                  </w:r>
                                  <w:r w:rsidRPr="00207095">
                                    <w:rPr>
                                      <w:color w:val="C00000"/>
                                    </w:rPr>
                                    <w:t>找到市场背后的逻辑</w:t>
                                  </w:r>
                                  <w:r>
                                    <w:t>（</w:t>
                                  </w:r>
                                  <w:r>
                                    <w:rPr>
                                      <w:rFonts w:hint="eastAsia"/>
                                    </w:rPr>
                                    <w:t>从</w:t>
                                  </w:r>
                                  <w:r>
                                    <w:t>哪里入手？）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155.8pt;margin-top:473.45pt;width:2in;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">
                      <v:textbox>
                        <w:txbxContent>
                          <w:p w:rsidR="0077164F" w:rsidRDefault="0077164F">
                            <w:r>
                              <w:rPr>
                                <w:rFonts w:hint="eastAsia"/>
                              </w:rPr>
                              <w:t>研</w:t>
                            </w:r>
                            <w:r>
                              <w:t>究创造价</w:t>
                            </w:r>
                            <w:r>
                              <w:rPr>
                                <w:rFonts w:hint="eastAsia"/>
                              </w:rPr>
                              <w:t>值</w:t>
                            </w:r>
                            <w:r>
                              <w:t>，</w:t>
                            </w:r>
                            <w:r w:rsidRPr="00207095">
                              <w:rPr>
                                <w:color w:val="C00000"/>
                              </w:rPr>
                              <w:t>找到市场背后的逻辑</w:t>
                            </w:r>
                            <w:r>
                              <w:t>（</w:t>
                            </w:r>
                            <w:r>
                              <w:rPr>
                                <w:rFonts w:hint="eastAsia"/>
                              </w:rPr>
                              <w:t>从</w:t>
                            </w:r>
                            <w:r>
                              <w:t>哪里入手？）</w:t>
                            </w:r>
                          </w:p>
                        </w:txbxContent>
                      </v:textbox>
                    </v:shape>
                  </w:pict>
                </mc:Fallback>
              </mc:AlternateContent>
            </w:r>
            <w:r w:rsidR="00E33F87" w:rsidRPr="00E33F87">
              <w:rPr>
                <w:rFonts w:ascii="微软雅黑" w:hAnsi="微软雅黑" w:cs="宋体" w:hint="eastAsia"/>
                <w:color w:val="1A1A1A"/>
                <w:sz w:val="23"/>
                <w:szCs w:val="23"/>
                <w:shd w:val="clear" w:color="auto" w:fill="FFFFFF"/>
              </w:rPr>
              <w:t>除了我说的这种日常工作，基金经理的工作还包括：</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拜访客户，这部分其实挺重要的，但是不规律，拜访目标多为机构投资者，保险和国企的财务公司居多；</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lastRenderedPageBreak/>
              <w:t>2. 拜访渠道，银行居多，一般是为渠道的销售人员培训，也有直接面对渠道客户的交流活动；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与投资人互动，有市场活动，也有固定的专栏啊，文章啊之类的；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4. 每年若干次实地去上市公司调研，实地调研的效果不同基金经理认识不同，有人觉得实地完全没必要或者效果甚微，也有很热衷于实地调研的，会重点看一些很真实的东西，比如制造业看下班后工人数量或者加班情况，去周围饭馆打听该企业员工人数和消费情况，诸如此类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5. 每天都要考虑排名，由于基金采用的普遍是相对排名考核机制，因此排名就是每一位基金经理都绕不过去的问题，排名低就要想办法提高，就要重新考虑自己的投资策略，季度</w:t>
            </w:r>
            <w:proofErr w:type="gramStart"/>
            <w:r w:rsidR="00E33F87" w:rsidRPr="00E33F87">
              <w:rPr>
                <w:rFonts w:ascii="微软雅黑" w:hAnsi="微软雅黑" w:cs="宋体" w:hint="eastAsia"/>
                <w:color w:val="1A1A1A"/>
                <w:sz w:val="23"/>
                <w:szCs w:val="23"/>
                <w:shd w:val="clear" w:color="auto" w:fill="FFFFFF"/>
              </w:rPr>
              <w:t>末年度末</w:t>
            </w:r>
            <w:proofErr w:type="gramEnd"/>
            <w:r w:rsidR="00E33F87" w:rsidRPr="00E33F87">
              <w:rPr>
                <w:rFonts w:ascii="微软雅黑" w:hAnsi="微软雅黑" w:cs="宋体" w:hint="eastAsia"/>
                <w:color w:val="1A1A1A"/>
                <w:sz w:val="23"/>
                <w:szCs w:val="23"/>
                <w:shd w:val="clear" w:color="auto" w:fill="FFFFFF"/>
              </w:rPr>
              <w:t>是最紧张的，很多非常手段往往都是为了这时候的排名而使用。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b/>
                <w:bCs/>
                <w:color w:val="1A1A1A"/>
                <w:sz w:val="23"/>
                <w:szCs w:val="23"/>
                <w:shd w:val="clear" w:color="auto" w:fill="FFFFFF"/>
              </w:rPr>
              <w:t>如何做好一名基金经理</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这个问题分为基金经理们觉得如何做好和我个人觉得如何做好。</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基金经理眼中：</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投</w:t>
            </w:r>
            <w:proofErr w:type="gramStart"/>
            <w:r w:rsidR="00E33F87" w:rsidRPr="00E33F87">
              <w:rPr>
                <w:rFonts w:ascii="微软雅黑" w:hAnsi="微软雅黑" w:cs="宋体" w:hint="eastAsia"/>
                <w:color w:val="1A1A1A"/>
                <w:sz w:val="23"/>
                <w:szCs w:val="23"/>
                <w:shd w:val="clear" w:color="auto" w:fill="FFFFFF"/>
              </w:rPr>
              <w:t>研</w:t>
            </w:r>
            <w:proofErr w:type="gramEnd"/>
            <w:r w:rsidR="00E33F87" w:rsidRPr="00E33F87">
              <w:rPr>
                <w:rFonts w:ascii="微软雅黑" w:hAnsi="微软雅黑" w:cs="宋体" w:hint="eastAsia"/>
                <w:color w:val="1A1A1A"/>
                <w:sz w:val="23"/>
                <w:szCs w:val="23"/>
                <w:shd w:val="clear" w:color="auto" w:fill="FFFFFF"/>
              </w:rPr>
              <w:t>投</w:t>
            </w:r>
            <w:proofErr w:type="gramStart"/>
            <w:r w:rsidR="00E33F87" w:rsidRPr="00E33F87">
              <w:rPr>
                <w:rFonts w:ascii="微软雅黑" w:hAnsi="微软雅黑" w:cs="宋体" w:hint="eastAsia"/>
                <w:color w:val="1A1A1A"/>
                <w:sz w:val="23"/>
                <w:szCs w:val="23"/>
                <w:shd w:val="clear" w:color="auto" w:fill="FFFFFF"/>
              </w:rPr>
              <w:t>研</w:t>
            </w:r>
            <w:proofErr w:type="gramEnd"/>
            <w:r w:rsidR="00E33F87" w:rsidRPr="00E33F87">
              <w:rPr>
                <w:rFonts w:ascii="微软雅黑" w:hAnsi="微软雅黑" w:cs="宋体" w:hint="eastAsia"/>
                <w:color w:val="1A1A1A"/>
                <w:sz w:val="23"/>
                <w:szCs w:val="23"/>
                <w:shd w:val="clear" w:color="auto" w:fill="FFFFFF"/>
              </w:rPr>
              <w:t>投研，绝大部分的基金经理都信奉「研究创造价值」，他们花费大量的时间在研究上，企图找到市场背后的逻辑，尽管从业绩上不一定能验证这种关联，但是这是最合理最科学的投资方法，也是诸多基金经理心中的基石；</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2. 勤奋，我没见过哪个基金经理敢标榜自己活得很轻松，投资也很轻松，即使真的有，他们也会表现地自己很忙，以免影响不</w:t>
            </w:r>
            <w:r>
              <w:rPr>
                <w:rFonts w:ascii="微软雅黑" w:hAnsi="微软雅黑" w:cs="宋体"/>
                <w:noProof/>
                <w:color w:val="1A1A1A"/>
                <w:sz w:val="23"/>
                <w:szCs w:val="23"/>
              </w:rPr>
              <mc:AlternateContent>
                <mc:Choice Requires="wps">
                  <w:drawing>
                    <wp:anchor distT="0" distB="0" distL="114300" distR="114300" simplePos="0" relativeHeight="251667456" behindDoc="0" locked="0" layoutInCell="1" allowOverlap="1">
                      <wp:simplePos x="0" y="0"/>
                      <wp:positionH relativeFrom="column">
                        <wp:posOffset>-2007235</wp:posOffset>
                      </wp:positionH>
                      <wp:positionV relativeFrom="paragraph">
                        <wp:posOffset>336550</wp:posOffset>
                      </wp:positionV>
                      <wp:extent cx="1828800" cy="1028700"/>
                      <wp:effectExtent l="9525" t="9525" r="9525" b="952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rsidR="00207095" w:rsidRDefault="00207095">
                                  <w:r>
                                    <w:rPr>
                                      <w:rFonts w:hint="eastAsia"/>
                                    </w:rPr>
                                    <w:t>减</w:t>
                                  </w:r>
                                  <w:r>
                                    <w:t>少他们的工作</w:t>
                                  </w:r>
                                  <w:r>
                                    <w:rPr>
                                      <w:rFonts w:hint="eastAsia"/>
                                    </w:rPr>
                                    <w:t>量</w:t>
                                  </w:r>
                                  <w:r>
                                    <w:t>，主攻对投资策略理解？（</w:t>
                                  </w:r>
                                  <w:r>
                                    <w:rPr>
                                      <w:rFonts w:hint="eastAsia"/>
                                    </w:rPr>
                                    <w:t>有</w:t>
                                  </w:r>
                                  <w:r>
                                    <w:t>哪几</w:t>
                                  </w:r>
                                  <w:r>
                                    <w:rPr>
                                      <w:rFonts w:hint="eastAsia"/>
                                    </w:rPr>
                                    <w:t>种</w:t>
                                  </w:r>
                                  <w:r>
                                    <w:t>分别针对哪种场景）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margin-left:-158.05pt;margin-top:26.5pt;width:2in;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">
                      <v:textbox>
                        <w:txbxContent>
                          <w:p w:rsidR="00207095" w:rsidRDefault="00207095">
                            <w:r>
                              <w:rPr>
                                <w:rFonts w:hint="eastAsia"/>
                              </w:rPr>
                              <w:t>减</w:t>
                            </w:r>
                            <w:r>
                              <w:t>少他们的工作</w:t>
                            </w:r>
                            <w:r>
                              <w:rPr>
                                <w:rFonts w:hint="eastAsia"/>
                              </w:rPr>
                              <w:t>量</w:t>
                            </w:r>
                            <w:r>
                              <w:t>，主攻对投资策略理解？（</w:t>
                            </w:r>
                            <w:r>
                              <w:rPr>
                                <w:rFonts w:hint="eastAsia"/>
                              </w:rPr>
                              <w:t>有</w:t>
                            </w:r>
                            <w:r>
                              <w:t>哪几</w:t>
                            </w:r>
                            <w:r>
                              <w:rPr>
                                <w:rFonts w:hint="eastAsia"/>
                              </w:rPr>
                              <w:t>种</w:t>
                            </w:r>
                            <w:r>
                              <w:t>分别针对哪种场景）</w:t>
                            </w:r>
                          </w:p>
                        </w:txbxContent>
                      </v:textbox>
                    </v:shape>
                  </w:pict>
                </mc:Fallback>
              </mc:AlternateContent>
            </w:r>
            <w:r w:rsidR="00E33F87" w:rsidRPr="00E33F87">
              <w:rPr>
                <w:rFonts w:ascii="微软雅黑" w:hAnsi="微软雅黑" w:cs="宋体" w:hint="eastAsia"/>
                <w:color w:val="1A1A1A"/>
                <w:sz w:val="23"/>
                <w:szCs w:val="23"/>
                <w:shd w:val="clear" w:color="auto" w:fill="FFFFFF"/>
              </w:rPr>
              <w:t>好。事实上，基金经理工作量是很大的，来自于同行，投资人的压力更大，这也让基金经理难得放松。</w:t>
            </w:r>
            <w:r w:rsidR="00E33F87" w:rsidRPr="00E33F87">
              <w:rPr>
                <w:rFonts w:ascii="微软雅黑" w:hAnsi="微软雅黑" w:cs="宋体" w:hint="eastAsia"/>
                <w:b/>
                <w:i/>
                <w:color w:val="1A1A1A"/>
                <w:sz w:val="23"/>
                <w:szCs w:val="23"/>
                <w:shd w:val="clear" w:color="auto" w:fill="FFFFFF"/>
              </w:rPr>
              <w:t>我认识的基金经理中，大量工作1-2年就开始白头发的，社交活动和应酬减少，见他们一面很难，不是见客户就是开会讨论投资策略，难得的空闲陪陪家人。</w:t>
            </w:r>
            <w:r w:rsidR="00E33F87" w:rsidRPr="00E33F87">
              <w:rPr>
                <w:rFonts w:ascii="微软雅黑" w:hAnsi="微软雅黑" w:cs="宋体" w:hint="eastAsia"/>
                <w:b/>
                <w:i/>
                <w:color w:val="1A1A1A"/>
                <w:sz w:val="23"/>
                <w:szCs w:val="23"/>
              </w:rPr>
              <w:br/>
            </w:r>
            <w:r>
              <w:rPr>
                <w:rFonts w:ascii="微软雅黑" w:hAnsi="微软雅黑" w:cs="宋体"/>
                <w:noProof/>
                <w:color w:val="1A1A1A"/>
                <w:sz w:val="23"/>
                <w:szCs w:val="23"/>
              </w:rPr>
              <mc:AlternateContent>
                <mc:Choice Requires="wps">
                  <w:drawing>
                    <wp:anchor distT="0" distB="0" distL="114300" distR="114300" simplePos="0" relativeHeight="251668480" behindDoc="0" locked="0" layoutInCell="1" allowOverlap="1">
                      <wp:simplePos x="0" y="0"/>
                      <wp:positionH relativeFrom="column">
                        <wp:posOffset>-2007235</wp:posOffset>
                      </wp:positionH>
                      <wp:positionV relativeFrom="paragraph">
                        <wp:posOffset>1479550</wp:posOffset>
                      </wp:positionV>
                      <wp:extent cx="1828800" cy="1143000"/>
                      <wp:effectExtent l="9525" t="9525" r="9525" b="952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43000"/>
                              </a:xfrm>
                              <a:prstGeom prst="rect">
                                <a:avLst/>
                              </a:prstGeom>
                              <a:solidFill>
                                <a:srgbClr val="FFFFFF"/>
                              </a:solidFill>
                              <a:ln w="9525">
                                <a:solidFill>
                                  <a:srgbClr val="000000"/>
                                </a:solidFill>
                                <a:miter lim="800000"/>
                                <a:headEnd/>
                                <a:tailEnd/>
                              </a:ln>
                            </wps:spPr>
                            <wps:txbx>
                              <w:txbxContent>
                                <w:p w:rsidR="008357F4" w:rsidRDefault="008357F4">
                                  <w:r>
                                    <w:rPr>
                                      <w:rFonts w:hint="eastAsia"/>
                                    </w:rPr>
                                    <w:t>从</w:t>
                                  </w:r>
                                  <w:r>
                                    <w:t>哪里可以看出宏观</w:t>
                                  </w:r>
                                  <w:r>
                                    <w:rPr>
                                      <w:rFonts w:hint="eastAsia"/>
                                    </w:rPr>
                                    <w:t>经</w:t>
                                  </w:r>
                                  <w:r>
                                    <w:t>济？</w:t>
                                  </w:r>
                                  <w:r>
                                    <w:rPr>
                                      <w:rFonts w:hint="eastAsia"/>
                                    </w:rPr>
                                    <w:t>（是</w:t>
                                  </w:r>
                                  <w:r>
                                    <w:t>看新闻，还是看政策，还是计算出来的</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158.05pt;margin-top:116.5pt;width:2in;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">
                      <v:textbox>
                        <w:txbxContent>
                          <w:p w:rsidR="008357F4" w:rsidRDefault="008357F4">
                            <w:r>
                              <w:rPr>
                                <w:rFonts w:hint="eastAsia"/>
                              </w:rPr>
                              <w:t>从</w:t>
                            </w:r>
                            <w:r>
                              <w:t>哪里可以看出宏观</w:t>
                            </w:r>
                            <w:r>
                              <w:rPr>
                                <w:rFonts w:hint="eastAsia"/>
                              </w:rPr>
                              <w:t>经</w:t>
                            </w:r>
                            <w:r>
                              <w:t>济？</w:t>
                            </w:r>
                            <w:r>
                              <w:rPr>
                                <w:rFonts w:hint="eastAsia"/>
                              </w:rPr>
                              <w:t>（是</w:t>
                            </w:r>
                            <w:r>
                              <w:t>看新闻，还是看政策，还是计算出来的</w:t>
                            </w:r>
                            <w:r>
                              <w:rPr>
                                <w:rFonts w:hint="eastAsia"/>
                              </w:rPr>
                              <w:t>。）</w:t>
                            </w:r>
                          </w:p>
                        </w:txbxContent>
                      </v:textbox>
                    </v:shape>
                  </w:pict>
                </mc:Fallback>
              </mc:AlternateConten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大视野大格局，理想中的基金经理都会有一种对于整个金融市场，经济体系乃至社会体系融会贯通的理解，任何微观波动都会被宏观上的逻辑所解释，投资时钟只是这种格局中的一小分支，产业兴衰，资产价格涨跌，政经局势都能被统一在一起。我个人认可这种牛逼思维格局的存在，但我见过的多数只是在表面上达到了这种格局，能真正指导投资的还是很稀</w:t>
            </w:r>
            <w:r w:rsidR="00E33F87" w:rsidRPr="00E33F87">
              <w:rPr>
                <w:rFonts w:ascii="微软雅黑" w:hAnsi="微软雅黑" w:cs="宋体" w:hint="eastAsia"/>
                <w:color w:val="1A1A1A"/>
                <w:sz w:val="23"/>
                <w:szCs w:val="23"/>
                <w:shd w:val="clear" w:color="auto" w:fill="FFFFFF"/>
              </w:rPr>
              <w:lastRenderedPageBreak/>
              <w:t>少，有，但是很稀少。</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我的眼中：</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我个人是以甲方身份接触基金经理的，而且工作就是筛选和分析这些人执掌的基金，所以我不是特别在乎这人说出来的投资逻辑是不是够好，或者曾经业绩是不是</w:t>
            </w:r>
            <w:proofErr w:type="gramStart"/>
            <w:r w:rsidR="00E33F87" w:rsidRPr="00E33F87">
              <w:rPr>
                <w:rFonts w:ascii="微软雅黑" w:hAnsi="微软雅黑" w:cs="宋体" w:hint="eastAsia"/>
                <w:color w:val="1A1A1A"/>
                <w:sz w:val="23"/>
                <w:szCs w:val="23"/>
                <w:shd w:val="clear" w:color="auto" w:fill="FFFFFF"/>
              </w:rPr>
              <w:t>很</w:t>
            </w:r>
            <w:proofErr w:type="gramEnd"/>
            <w:r w:rsidR="00E33F87" w:rsidRPr="00E33F87">
              <w:rPr>
                <w:rFonts w:ascii="微软雅黑" w:hAnsi="微软雅黑" w:cs="宋体" w:hint="eastAsia"/>
                <w:color w:val="1A1A1A"/>
                <w:sz w:val="23"/>
                <w:szCs w:val="23"/>
                <w:shd w:val="clear" w:color="auto" w:fill="FFFFFF"/>
              </w:rPr>
              <w:t>牛逼，更看中这人是不是我认为适合做投资的那种人。</w:t>
            </w:r>
            <w:r w:rsidR="00E33F87" w:rsidRPr="00E33F87">
              <w:rPr>
                <w:rFonts w:ascii="微软雅黑" w:hAnsi="微软雅黑" w:cs="宋体" w:hint="eastAsia"/>
                <w:color w:val="1A1A1A"/>
                <w:sz w:val="23"/>
                <w:szCs w:val="23"/>
              </w:rPr>
              <w:br/>
            </w:r>
            <w:r w:rsidR="0077491E">
              <w:rPr>
                <w:rFonts w:ascii="微软雅黑" w:hAnsi="微软雅黑" w:cs="宋体"/>
                <w:noProof/>
                <w:color w:val="1A1A1A"/>
                <w:sz w:val="23"/>
                <w:szCs w:val="23"/>
              </w:rPr>
              <mc:AlternateContent>
                <mc:Choice Requires="wps">
                  <w:drawing>
                    <wp:anchor distT="0" distB="0" distL="114300" distR="114300" simplePos="0" relativeHeight="251669504" behindDoc="0" locked="0" layoutInCell="1" allowOverlap="1">
                      <wp:simplePos x="0" y="0"/>
                      <wp:positionH relativeFrom="column">
                        <wp:posOffset>-1999615</wp:posOffset>
                      </wp:positionH>
                      <wp:positionV relativeFrom="paragraph">
                        <wp:posOffset>2066290</wp:posOffset>
                      </wp:positionV>
                      <wp:extent cx="1828800" cy="1714500"/>
                      <wp:effectExtent l="9525" t="9525" r="9525" b="9525"/>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14500"/>
                              </a:xfrm>
                              <a:prstGeom prst="rect">
                                <a:avLst/>
                              </a:prstGeom>
                              <a:solidFill>
                                <a:srgbClr val="FFFFFF"/>
                              </a:solidFill>
                              <a:ln w="9525">
                                <a:solidFill>
                                  <a:srgbClr val="000000"/>
                                </a:solidFill>
                                <a:miter lim="800000"/>
                                <a:headEnd/>
                                <a:tailEnd/>
                              </a:ln>
                            </wps:spPr>
                            <wps:txbx>
                              <w:txbxContent>
                                <w:p w:rsidR="00DB5749" w:rsidRDefault="00DB5749">
                                  <w:r>
                                    <w:rPr>
                                      <w:rFonts w:hint="eastAsia"/>
                                    </w:rPr>
                                    <w:t>以</w:t>
                                  </w:r>
                                  <w:r>
                                    <w:t>下是理财师</w:t>
                                  </w:r>
                                  <w:r>
                                    <w:rPr>
                                      <w:rFonts w:hint="eastAsia"/>
                                    </w:rPr>
                                    <w:t>对</w:t>
                                  </w:r>
                                  <w:r>
                                    <w:t>选择基金经理的</w:t>
                                  </w:r>
                                  <w:proofErr w:type="gramStart"/>
                                  <w:r>
                                    <w:rPr>
                                      <w:rFonts w:hint="eastAsia"/>
                                    </w:rPr>
                                    <w:t>印像</w:t>
                                  </w:r>
                                  <w:proofErr w:type="gramEnd"/>
                                  <w:r>
                                    <w:t>。</w:t>
                                  </w:r>
                                </w:p>
                                <w:p w:rsidR="00DB5749" w:rsidRDefault="00DB5749" w:rsidP="00DB5749">
                                  <w:pPr>
                                    <w:pStyle w:val="a8"/>
                                    <w:numPr>
                                      <w:ilvl w:val="0"/>
                                      <w:numId w:val="1"/>
                                    </w:numPr>
                                    <w:ind w:firstLineChars="0"/>
                                  </w:pPr>
                                  <w:r>
                                    <w:rPr>
                                      <w:rFonts w:hint="eastAsia"/>
                                    </w:rPr>
                                    <w:t>性</w:t>
                                  </w:r>
                                  <w:r>
                                    <w:t>格好</w:t>
                                  </w:r>
                                </w:p>
                                <w:p w:rsidR="00DB5749" w:rsidRDefault="00DB5749" w:rsidP="00DB5749">
                                  <w:pPr>
                                    <w:pStyle w:val="a8"/>
                                    <w:numPr>
                                      <w:ilvl w:val="0"/>
                                      <w:numId w:val="1"/>
                                    </w:numPr>
                                    <w:ind w:firstLineChars="0"/>
                                  </w:pPr>
                                  <w:r>
                                    <w:rPr>
                                      <w:rFonts w:hint="eastAsia"/>
                                    </w:rPr>
                                    <w:t>言</w:t>
                                  </w:r>
                                  <w:r>
                                    <w:t>行一致</w:t>
                                  </w:r>
                                </w:p>
                                <w:p w:rsidR="00DB5749" w:rsidRDefault="00DB5749" w:rsidP="00DB5749">
                                  <w:pPr>
                                    <w:pStyle w:val="a8"/>
                                    <w:numPr>
                                      <w:ilvl w:val="0"/>
                                      <w:numId w:val="1"/>
                                    </w:numPr>
                                    <w:ind w:firstLineChars="0"/>
                                  </w:pPr>
                                  <w:r>
                                    <w:rPr>
                                      <w:rFonts w:hint="eastAsia"/>
                                    </w:rPr>
                                    <w:t>勤奋</w:t>
                                  </w:r>
                                </w:p>
                                <w:p w:rsidR="00DB5749" w:rsidRDefault="00DB57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157.45pt;margin-top:162.7pt;width:2in;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">
                      <v:textbox>
                        <w:txbxContent>
                          <w:p w:rsidR="00DB5749" w:rsidRDefault="00DB5749">
                            <w:r>
                              <w:rPr>
                                <w:rFonts w:hint="eastAsia"/>
                              </w:rPr>
                              <w:t>以</w:t>
                            </w:r>
                            <w:r>
                              <w:t>下是理财师</w:t>
                            </w:r>
                            <w:r>
                              <w:rPr>
                                <w:rFonts w:hint="eastAsia"/>
                              </w:rPr>
                              <w:t>对</w:t>
                            </w:r>
                            <w:r>
                              <w:t>选择基金经理的</w:t>
                            </w:r>
                            <w:proofErr w:type="gramStart"/>
                            <w:r>
                              <w:rPr>
                                <w:rFonts w:hint="eastAsia"/>
                              </w:rPr>
                              <w:t>印像</w:t>
                            </w:r>
                            <w:proofErr w:type="gramEnd"/>
                            <w:r>
                              <w:t>。</w:t>
                            </w:r>
                          </w:p>
                          <w:p w:rsidR="00DB5749" w:rsidRDefault="00DB5749" w:rsidP="00DB5749">
                            <w:pPr>
                              <w:pStyle w:val="a8"/>
                              <w:numPr>
                                <w:ilvl w:val="0"/>
                                <w:numId w:val="1"/>
                              </w:numPr>
                              <w:ind w:firstLineChars="0"/>
                            </w:pPr>
                            <w:r>
                              <w:rPr>
                                <w:rFonts w:hint="eastAsia"/>
                              </w:rPr>
                              <w:t>性</w:t>
                            </w:r>
                            <w:r>
                              <w:t>格好</w:t>
                            </w:r>
                          </w:p>
                          <w:p w:rsidR="00DB5749" w:rsidRDefault="00DB5749" w:rsidP="00DB5749">
                            <w:pPr>
                              <w:pStyle w:val="a8"/>
                              <w:numPr>
                                <w:ilvl w:val="0"/>
                                <w:numId w:val="1"/>
                              </w:numPr>
                              <w:ind w:firstLineChars="0"/>
                            </w:pPr>
                            <w:r>
                              <w:rPr>
                                <w:rFonts w:hint="eastAsia"/>
                              </w:rPr>
                              <w:t>言</w:t>
                            </w:r>
                            <w:r>
                              <w:t>行一致</w:t>
                            </w:r>
                          </w:p>
                          <w:p w:rsidR="00DB5749" w:rsidRDefault="00DB5749" w:rsidP="00DB5749">
                            <w:pPr>
                              <w:pStyle w:val="a8"/>
                              <w:numPr>
                                <w:ilvl w:val="0"/>
                                <w:numId w:val="1"/>
                              </w:numPr>
                              <w:ind w:firstLineChars="0"/>
                            </w:pPr>
                            <w:r>
                              <w:rPr>
                                <w:rFonts w:hint="eastAsia"/>
                              </w:rPr>
                              <w:t>勤奋</w:t>
                            </w:r>
                          </w:p>
                          <w:p w:rsidR="00DB5749" w:rsidRDefault="00DB5749"/>
                        </w:txbxContent>
                      </v:textbox>
                    </v:shape>
                  </w:pict>
                </mc:Fallback>
              </mc:AlternateConten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性格好。做投资能成功的，性格很重要，要拿的起放得下，白天自己股票暴跌，晚上照样谈笑风生该</w:t>
            </w:r>
            <w:proofErr w:type="gramStart"/>
            <w:r w:rsidR="00E33F87" w:rsidRPr="00E33F87">
              <w:rPr>
                <w:rFonts w:ascii="微软雅黑" w:hAnsi="微软雅黑" w:cs="宋体" w:hint="eastAsia"/>
                <w:color w:val="1A1A1A"/>
                <w:sz w:val="23"/>
                <w:szCs w:val="23"/>
                <w:shd w:val="clear" w:color="auto" w:fill="FFFFFF"/>
              </w:rPr>
              <w:t>吃饭吃饭</w:t>
            </w:r>
            <w:proofErr w:type="gramEnd"/>
            <w:r w:rsidR="00E33F87" w:rsidRPr="00E33F87">
              <w:rPr>
                <w:rFonts w:ascii="微软雅黑" w:hAnsi="微软雅黑" w:cs="宋体" w:hint="eastAsia"/>
                <w:color w:val="1A1A1A"/>
                <w:sz w:val="23"/>
                <w:szCs w:val="23"/>
                <w:shd w:val="clear" w:color="auto" w:fill="FFFFFF"/>
              </w:rPr>
              <w:t>该睡觉</w:t>
            </w:r>
            <w:proofErr w:type="gramStart"/>
            <w:r w:rsidR="00E33F87" w:rsidRPr="00E33F87">
              <w:rPr>
                <w:rFonts w:ascii="微软雅黑" w:hAnsi="微软雅黑" w:cs="宋体" w:hint="eastAsia"/>
                <w:color w:val="1A1A1A"/>
                <w:sz w:val="23"/>
                <w:szCs w:val="23"/>
                <w:shd w:val="clear" w:color="auto" w:fill="FFFFFF"/>
              </w:rPr>
              <w:t>睡觉</w:t>
            </w:r>
            <w:proofErr w:type="gramEnd"/>
            <w:r w:rsidR="00E33F87" w:rsidRPr="00E33F87">
              <w:rPr>
                <w:rFonts w:ascii="微软雅黑" w:hAnsi="微软雅黑" w:cs="宋体" w:hint="eastAsia"/>
                <w:color w:val="1A1A1A"/>
                <w:sz w:val="23"/>
                <w:szCs w:val="23"/>
                <w:shd w:val="clear" w:color="auto" w:fill="FFFFFF"/>
              </w:rPr>
              <w:t>，不失眠不消沉。敢做决策但是不盲目，一旦做了决策就不后悔。乐观或者悲观倒不是很重要，选择</w:t>
            </w:r>
            <w:proofErr w:type="gramStart"/>
            <w:r w:rsidR="00E33F87" w:rsidRPr="00E33F87">
              <w:rPr>
                <w:rFonts w:ascii="微软雅黑" w:hAnsi="微软雅黑" w:cs="宋体" w:hint="eastAsia"/>
                <w:color w:val="1A1A1A"/>
                <w:sz w:val="23"/>
                <w:szCs w:val="23"/>
                <w:shd w:val="clear" w:color="auto" w:fill="FFFFFF"/>
              </w:rPr>
              <w:t>好符合</w:t>
            </w:r>
            <w:proofErr w:type="gramEnd"/>
            <w:r w:rsidR="00E33F87" w:rsidRPr="00E33F87">
              <w:rPr>
                <w:rFonts w:ascii="微软雅黑" w:hAnsi="微软雅黑" w:cs="宋体" w:hint="eastAsia"/>
                <w:color w:val="1A1A1A"/>
                <w:sz w:val="23"/>
                <w:szCs w:val="23"/>
                <w:shd w:val="clear" w:color="auto" w:fill="FFFFFF"/>
              </w:rPr>
              <w:t>自己性格方向的股票和方法即可。</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这些听起来挺普通，但接触起来，大部分人难以做到对排名和自己组合的表现淡然以待，尽管已经做好了投资策略，但是有时无法坚持，会怀疑自己，美其名曰「灵活」。</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2. 言行一致。在这行，3个月变一次投资策略的人太多了，问题是你变没关系，你不敢承认自己变就有问题了。我可以接受策略很灵活，总是调整的基金经理，但是我不</w:t>
            </w:r>
            <w:proofErr w:type="gramStart"/>
            <w:r w:rsidR="00E33F87" w:rsidRPr="00E33F87">
              <w:rPr>
                <w:rFonts w:ascii="微软雅黑" w:hAnsi="微软雅黑" w:cs="宋体" w:hint="eastAsia"/>
                <w:color w:val="1A1A1A"/>
                <w:sz w:val="23"/>
                <w:szCs w:val="23"/>
                <w:shd w:val="clear" w:color="auto" w:fill="FFFFFF"/>
              </w:rPr>
              <w:t>接受路</w:t>
            </w:r>
            <w:proofErr w:type="gramEnd"/>
            <w:r w:rsidR="00E33F87" w:rsidRPr="00E33F87">
              <w:rPr>
                <w:rFonts w:ascii="微软雅黑" w:hAnsi="微软雅黑" w:cs="宋体" w:hint="eastAsia"/>
                <w:color w:val="1A1A1A"/>
                <w:sz w:val="23"/>
                <w:szCs w:val="23"/>
                <w:shd w:val="clear" w:color="auto" w:fill="FFFFFF"/>
              </w:rPr>
              <w:t>演说我看好大盘到5000点，背地里偷偷减仓的基金经理。再说直白点，我欣赏有啪啪啪被打脸也面不改色的基金经理。做投资，谁也不可能做到永远正确，判断错了没关系，但敢于坚持自己的判断，承认错误是可贵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勤奋。我举一个例子，大家都知道华夏基金的王亚伟，这位神一样的基金经理，我不是说他不勤奋，而是拿他同事做个对比。华夏旗下另一只基金「华夏红利」曾经的基金经理孙建冬先生，是华夏基金内仅次于王亚伟的人物，但是对于大部分人并不知道他的优秀。在王亚伟创下投资神话的同一时期，孙建冬掌管的华夏红利在他任期内约5年时间达到了500%的回报，最可贵的是华夏红利的规模一度达到300亿，而华夏大盘早早就停止申购，规模控制在了10</w:t>
            </w:r>
            <w:proofErr w:type="gramStart"/>
            <w:r w:rsidR="00E33F87" w:rsidRPr="00E33F87">
              <w:rPr>
                <w:rFonts w:ascii="微软雅黑" w:hAnsi="微软雅黑" w:cs="宋体" w:hint="eastAsia"/>
                <w:color w:val="1A1A1A"/>
                <w:sz w:val="23"/>
                <w:szCs w:val="23"/>
                <w:shd w:val="clear" w:color="auto" w:fill="FFFFFF"/>
              </w:rPr>
              <w:t>几亿</w:t>
            </w:r>
            <w:proofErr w:type="gramEnd"/>
            <w:r w:rsidR="00E33F87" w:rsidRPr="00E33F87">
              <w:rPr>
                <w:rFonts w:ascii="微软雅黑" w:hAnsi="微软雅黑" w:cs="宋体" w:hint="eastAsia"/>
                <w:color w:val="1A1A1A"/>
                <w:sz w:val="23"/>
                <w:szCs w:val="23"/>
                <w:shd w:val="clear" w:color="auto" w:fill="FFFFFF"/>
              </w:rPr>
              <w:t>。</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做过投资的朋友应该理解，对于投资二级市场的基金来说，这样的规模量级差异在投资上的难度差别有多大，我没有否认王亚伟先生卓越的投资能力。我只说一点，我当时投资的一只小盘股票「上海</w:t>
            </w:r>
            <w:proofErr w:type="gramStart"/>
            <w:r w:rsidR="00E33F87" w:rsidRPr="00E33F87">
              <w:rPr>
                <w:rFonts w:ascii="微软雅黑" w:hAnsi="微软雅黑" w:cs="宋体" w:hint="eastAsia"/>
                <w:color w:val="1A1A1A"/>
                <w:sz w:val="23"/>
                <w:szCs w:val="23"/>
                <w:shd w:val="clear" w:color="auto" w:fill="FFFFFF"/>
              </w:rPr>
              <w:t>莱</w:t>
            </w:r>
            <w:proofErr w:type="gramEnd"/>
            <w:r w:rsidR="00E33F87" w:rsidRPr="00E33F87">
              <w:rPr>
                <w:rFonts w:ascii="微软雅黑" w:hAnsi="微软雅黑" w:cs="宋体" w:hint="eastAsia"/>
                <w:color w:val="1A1A1A"/>
                <w:sz w:val="23"/>
                <w:szCs w:val="23"/>
                <w:shd w:val="clear" w:color="auto" w:fill="FFFFFF"/>
              </w:rPr>
              <w:t>士」，因为盘子太</w:t>
            </w:r>
            <w:r w:rsidR="00E33F87" w:rsidRPr="00E33F87">
              <w:rPr>
                <w:rFonts w:ascii="微软雅黑" w:hAnsi="微软雅黑" w:cs="宋体" w:hint="eastAsia"/>
                <w:color w:val="1A1A1A"/>
                <w:sz w:val="23"/>
                <w:szCs w:val="23"/>
                <w:shd w:val="clear" w:color="auto" w:fill="FFFFFF"/>
              </w:rPr>
              <w:lastRenderedPageBreak/>
              <w:t>小，罕有基金进驻，这种盘子小的股票，对于大基金来说，很难买太多，买的那一点点份额就算翻倍也难以给整个基金贡献多少业绩。所以，大部分基金经理都会将研究资源集中在体量中等偏上的股票上。这只股票，孙建冬先生的华夏红利持有过100多万股。华夏红利因为体量巨大，所以必须投资更多的股票，这就要求基金经理研究和了解更多股票，花费更多的精力。</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华夏的基金经理有个特点，就是不太爱做路演，也不欢迎你上门调研，我当时供职的公司虽然规模不大，但是从对于华夏</w:t>
            </w:r>
            <w:proofErr w:type="gramStart"/>
            <w:r w:rsidR="00E33F87" w:rsidRPr="00E33F87">
              <w:rPr>
                <w:rFonts w:ascii="微软雅黑" w:hAnsi="微软雅黑" w:cs="宋体" w:hint="eastAsia"/>
                <w:color w:val="1A1A1A"/>
                <w:sz w:val="23"/>
                <w:szCs w:val="23"/>
                <w:shd w:val="clear" w:color="auto" w:fill="FFFFFF"/>
              </w:rPr>
              <w:t>系基金</w:t>
            </w:r>
            <w:proofErr w:type="gramEnd"/>
            <w:r w:rsidR="00E33F87" w:rsidRPr="00E33F87">
              <w:rPr>
                <w:rFonts w:ascii="微软雅黑" w:hAnsi="微软雅黑" w:cs="宋体" w:hint="eastAsia"/>
                <w:color w:val="1A1A1A"/>
                <w:sz w:val="23"/>
                <w:szCs w:val="23"/>
                <w:shd w:val="clear" w:color="auto" w:fill="FFFFFF"/>
              </w:rPr>
              <w:t>的绝对持有量上看也不算小了，但是就这样，我们想见基金经理一面也不容易，我记得某次我们怒斥华夏销售后争取到了一次跟孙建冬电话沟通的机会。我们准备了很多问题，但是他最终只给了我们15分钟左右，对于问题的回答都很简短，完全不像大部分基金经理一样夸夸其谈自己的投资理念，孙经理最后一句话是：我一会还要见好几家上市公司的人，先这样吧。那是下午5点半左右。</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孙建冬先生现在离开了华夏自己在做私募，我非常敬重他，他是我认为的属于中国5%优秀基金经理中的一员，在跟踪和分析该基金的过程中，他用业绩和实际行动教会了我什么样的基金经理才是优秀的。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他们也许不善言辞，在旁人眼中孤僻冷漠，但每个深夜，他们都在工作，并不是为了谁的期望，而是为了自己从事这份职业的骄傲，每一个决定都是深思熟虑，无论结果如何，欣然接受。在低谷时，顶得住来自外界的压力，只是默默</w:t>
            </w:r>
            <w:proofErr w:type="gramStart"/>
            <w:r w:rsidR="00E33F87" w:rsidRPr="00E33F87">
              <w:rPr>
                <w:rFonts w:ascii="微软雅黑" w:hAnsi="微软雅黑" w:cs="宋体" w:hint="eastAsia"/>
                <w:color w:val="1A1A1A"/>
                <w:sz w:val="23"/>
                <w:szCs w:val="23"/>
                <w:shd w:val="clear" w:color="auto" w:fill="FFFFFF"/>
              </w:rPr>
              <w:t>地每个</w:t>
            </w:r>
            <w:proofErr w:type="gramEnd"/>
            <w:r w:rsidR="00E33F87" w:rsidRPr="00E33F87">
              <w:rPr>
                <w:rFonts w:ascii="微软雅黑" w:hAnsi="微软雅黑" w:cs="宋体" w:hint="eastAsia"/>
                <w:color w:val="1A1A1A"/>
                <w:sz w:val="23"/>
                <w:szCs w:val="23"/>
                <w:shd w:val="clear" w:color="auto" w:fill="FFFFFF"/>
              </w:rPr>
              <w:t>深夜继续读着</w:t>
            </w:r>
            <w:proofErr w:type="gramStart"/>
            <w:r w:rsidR="00E33F87" w:rsidRPr="00E33F87">
              <w:rPr>
                <w:rFonts w:ascii="微软雅黑" w:hAnsi="微软雅黑" w:cs="宋体" w:hint="eastAsia"/>
                <w:color w:val="1A1A1A"/>
                <w:sz w:val="23"/>
                <w:szCs w:val="23"/>
                <w:shd w:val="clear" w:color="auto" w:fill="FFFFFF"/>
              </w:rPr>
              <w:t>研</w:t>
            </w:r>
            <w:proofErr w:type="gramEnd"/>
            <w:r w:rsidR="00E33F87" w:rsidRPr="00E33F87">
              <w:rPr>
                <w:rFonts w:ascii="微软雅黑" w:hAnsi="微软雅黑" w:cs="宋体" w:hint="eastAsia"/>
                <w:color w:val="1A1A1A"/>
                <w:sz w:val="23"/>
                <w:szCs w:val="23"/>
                <w:shd w:val="clear" w:color="auto" w:fill="FFFFFF"/>
              </w:rPr>
              <w:t>报，分析着股票。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非常抱歉谈到孙经理时我有点煽情了，但是在我眼中，国内不要说优秀，合格的基金经理都</w:t>
            </w:r>
            <w:proofErr w:type="gramStart"/>
            <w:r w:rsidR="00E33F87" w:rsidRPr="00E33F87">
              <w:rPr>
                <w:rFonts w:ascii="微软雅黑" w:hAnsi="微软雅黑" w:cs="宋体" w:hint="eastAsia"/>
                <w:color w:val="1A1A1A"/>
                <w:sz w:val="23"/>
                <w:szCs w:val="23"/>
                <w:shd w:val="clear" w:color="auto" w:fill="FFFFFF"/>
              </w:rPr>
              <w:t>太少太少</w:t>
            </w:r>
            <w:proofErr w:type="gramEnd"/>
            <w:r w:rsidR="00E33F87" w:rsidRPr="00E33F87">
              <w:rPr>
                <w:rFonts w:ascii="微软雅黑" w:hAnsi="微软雅黑" w:cs="宋体" w:hint="eastAsia"/>
                <w:color w:val="1A1A1A"/>
                <w:sz w:val="23"/>
                <w:szCs w:val="23"/>
                <w:shd w:val="clear" w:color="auto" w:fill="FFFFFF"/>
              </w:rPr>
              <w:t>了，这并不完全怪他们自身，但优秀的就更显得难能可贵。</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我用一段华夏红利09年年报中的文字结束这个回答，我相信这是孙建冬自己写的，平淡的文字后面不知道包含了多少艰辛与忍耐：</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p>
          <w:p w:rsidR="00E33F87" w:rsidRPr="00E33F87" w:rsidRDefault="00E33F87" w:rsidP="003D65DE">
            <w:pPr>
              <w:shd w:val="clear" w:color="auto" w:fill="FFFFFF"/>
              <w:adjustRightInd/>
              <w:snapToGrid/>
              <w:rPr>
                <w:rFonts w:ascii="微软雅黑" w:hAnsi="微软雅黑" w:cs="宋体"/>
                <w:color w:val="8590A6"/>
                <w:sz w:val="23"/>
                <w:szCs w:val="23"/>
              </w:rPr>
            </w:pPr>
            <w:r w:rsidRPr="00E33F87">
              <w:rPr>
                <w:rFonts w:ascii="微软雅黑" w:hAnsi="微软雅黑" w:cs="宋体" w:hint="eastAsia"/>
                <w:color w:val="8590A6"/>
                <w:sz w:val="23"/>
                <w:szCs w:val="23"/>
              </w:rPr>
              <w:t>本基金的基金合同于2005年6月生效,在熊市中规模曾缩水到仅1亿多元,在</w:t>
            </w:r>
            <w:proofErr w:type="gramStart"/>
            <w:r w:rsidRPr="00E33F87">
              <w:rPr>
                <w:rFonts w:ascii="微软雅黑" w:hAnsi="微软雅黑" w:cs="宋体" w:hint="eastAsia"/>
                <w:color w:val="8590A6"/>
                <w:sz w:val="23"/>
                <w:szCs w:val="23"/>
              </w:rPr>
              <w:t>广大基金</w:t>
            </w:r>
            <w:proofErr w:type="gramEnd"/>
            <w:r w:rsidRPr="00E33F87">
              <w:rPr>
                <w:rFonts w:ascii="微软雅黑" w:hAnsi="微软雅黑" w:cs="宋体" w:hint="eastAsia"/>
                <w:color w:val="8590A6"/>
                <w:sz w:val="23"/>
                <w:szCs w:val="23"/>
              </w:rPr>
              <w:t>份额持有人的信任和支持下,成长为规模近300亿元、A股</w:t>
            </w:r>
            <w:r w:rsidRPr="00E33F87">
              <w:rPr>
                <w:rFonts w:ascii="微软雅黑" w:hAnsi="微软雅黑" w:cs="宋体" w:hint="eastAsia"/>
                <w:color w:val="8590A6"/>
                <w:sz w:val="23"/>
                <w:szCs w:val="23"/>
              </w:rPr>
              <w:lastRenderedPageBreak/>
              <w:t>市</w:t>
            </w:r>
            <w:proofErr w:type="gramStart"/>
            <w:r w:rsidRPr="00E33F87">
              <w:rPr>
                <w:rFonts w:ascii="微软雅黑" w:hAnsi="微软雅黑" w:cs="宋体" w:hint="eastAsia"/>
                <w:color w:val="8590A6"/>
                <w:sz w:val="23"/>
                <w:szCs w:val="23"/>
              </w:rPr>
              <w:t>场最大</w:t>
            </w:r>
            <w:proofErr w:type="gramEnd"/>
            <w:r w:rsidRPr="00E33F87">
              <w:rPr>
                <w:rFonts w:ascii="微软雅黑" w:hAnsi="微软雅黑" w:cs="宋体" w:hint="eastAsia"/>
                <w:color w:val="8590A6"/>
                <w:sz w:val="23"/>
                <w:szCs w:val="23"/>
              </w:rPr>
              <w:t>的股票基金之一,于2009年净值也创出了新高,为投资人实现了较好的回报。在此,对于</w:t>
            </w:r>
            <w:proofErr w:type="gramStart"/>
            <w:r w:rsidRPr="00E33F87">
              <w:rPr>
                <w:rFonts w:ascii="微软雅黑" w:hAnsi="微软雅黑" w:cs="宋体" w:hint="eastAsia"/>
                <w:color w:val="8590A6"/>
                <w:sz w:val="23"/>
                <w:szCs w:val="23"/>
              </w:rPr>
              <w:t>广大基金</w:t>
            </w:r>
            <w:proofErr w:type="gramEnd"/>
            <w:r w:rsidRPr="00E33F87">
              <w:rPr>
                <w:rFonts w:ascii="微软雅黑" w:hAnsi="微软雅黑" w:cs="宋体" w:hint="eastAsia"/>
                <w:color w:val="8590A6"/>
                <w:sz w:val="23"/>
                <w:szCs w:val="23"/>
              </w:rPr>
              <w:t xml:space="preserve">份额持有人深深表示感谢。 </w:t>
            </w:r>
          </w:p>
          <w:p w:rsidR="00E33F87" w:rsidRPr="00E33F87" w:rsidRDefault="00E33F87"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AA47D5" w:rsidRDefault="00AA47D5" w:rsidP="003D65DE">
            <w:pPr>
              <w:ind w:firstLineChars="298" w:firstLine="1316"/>
              <w:rPr>
                <w:rFonts w:ascii="仿宋" w:eastAsia="仿宋" w:hAnsi="仿宋"/>
                <w:b/>
                <w:sz w:val="44"/>
                <w:szCs w:val="44"/>
              </w:rPr>
            </w:pPr>
          </w:p>
          <w:p w:rsidR="00D60367" w:rsidRDefault="00D60367" w:rsidP="003D65DE">
            <w:pPr>
              <w:rPr>
                <w:rFonts w:ascii="仿宋" w:eastAsia="仿宋" w:hAnsi="仿宋"/>
                <w:b/>
                <w:sz w:val="32"/>
                <w:szCs w:val="32"/>
              </w:rPr>
            </w:pPr>
          </w:p>
          <w:p w:rsidR="00AA47D5" w:rsidRPr="00AA47D5" w:rsidRDefault="00AA47D5" w:rsidP="003D65DE">
            <w:pPr>
              <w:rPr>
                <w:rFonts w:ascii="仿宋" w:eastAsia="仿宋" w:hAnsi="仿宋"/>
                <w:b/>
                <w:sz w:val="32"/>
                <w:szCs w:val="32"/>
              </w:rPr>
            </w:pPr>
            <w:r w:rsidRPr="00AA47D5">
              <w:rPr>
                <w:rFonts w:ascii="仿宋" w:eastAsia="仿宋" w:hAnsi="仿宋" w:hint="eastAsia"/>
                <w:b/>
                <w:sz w:val="32"/>
                <w:szCs w:val="32"/>
              </w:rPr>
              <w:t>何时填写：</w:t>
            </w:r>
          </w:p>
        </w:tc>
      </w:tr>
      <w:tr w:rsidR="00AA47D5" w:rsidTr="003D65DE">
        <w:trPr>
          <w:trHeight w:val="2408"/>
        </w:trPr>
        <w:tc>
          <w:tcPr>
            <w:tcW w:w="10768" w:type="dxa"/>
            <w:gridSpan w:val="2"/>
            <w:shd w:val="clear" w:color="auto" w:fill="00B0F0"/>
          </w:tcPr>
          <w:p w:rsidR="00AA47D5" w:rsidRDefault="00AA47D5" w:rsidP="003D65DE">
            <w:pPr>
              <w:rPr>
                <w:rFonts w:ascii="仿宋" w:eastAsia="仿宋" w:hAnsi="仿宋"/>
                <w:b/>
                <w:sz w:val="36"/>
                <w:szCs w:val="36"/>
              </w:rPr>
            </w:pPr>
            <w:r w:rsidRPr="00AA47D5">
              <w:rPr>
                <w:rFonts w:ascii="仿宋" w:eastAsia="仿宋" w:hAnsi="仿宋" w:hint="eastAsia"/>
                <w:b/>
                <w:sz w:val="36"/>
                <w:szCs w:val="36"/>
              </w:rPr>
              <w:lastRenderedPageBreak/>
              <w:t>总结（summar</w:t>
            </w:r>
            <w:r>
              <w:rPr>
                <w:rFonts w:ascii="仿宋" w:eastAsia="仿宋" w:hAnsi="仿宋" w:hint="eastAsia"/>
                <w:b/>
                <w:sz w:val="36"/>
                <w:szCs w:val="36"/>
              </w:rPr>
              <w:t>y</w:t>
            </w:r>
            <w:r>
              <w:rPr>
                <w:rFonts w:ascii="仿宋" w:eastAsia="仿宋" w:hAnsi="仿宋"/>
                <w:b/>
                <w:sz w:val="36"/>
                <w:szCs w:val="36"/>
              </w:rPr>
              <w:t>）</w:t>
            </w:r>
          </w:p>
          <w:p w:rsidR="00AA47D5" w:rsidRDefault="00AA47D5" w:rsidP="003D65DE">
            <w:pPr>
              <w:rPr>
                <w:rFonts w:ascii="仿宋" w:eastAsia="仿宋" w:hAnsi="仿宋"/>
                <w:b/>
                <w:sz w:val="36"/>
                <w:szCs w:val="36"/>
              </w:rPr>
            </w:pPr>
          </w:p>
          <w:p w:rsidR="00AA47D5" w:rsidRDefault="00AA47D5" w:rsidP="003D65DE">
            <w:pPr>
              <w:rPr>
                <w:rFonts w:ascii="仿宋" w:eastAsia="仿宋" w:hAnsi="仿宋"/>
                <w:b/>
                <w:sz w:val="36"/>
                <w:szCs w:val="36"/>
              </w:rPr>
            </w:pPr>
          </w:p>
          <w:p w:rsidR="00AA47D5" w:rsidRDefault="00AA47D5" w:rsidP="003D65DE">
            <w:pPr>
              <w:rPr>
                <w:rFonts w:ascii="仿宋" w:eastAsia="仿宋" w:hAnsi="仿宋"/>
                <w:b/>
                <w:sz w:val="36"/>
                <w:szCs w:val="36"/>
              </w:rPr>
            </w:pPr>
          </w:p>
          <w:p w:rsidR="00AA47D5" w:rsidRPr="00AA47D5" w:rsidRDefault="00AA47D5"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Tr="003D65DE">
        <w:trPr>
          <w:trHeight w:val="10763"/>
        </w:trPr>
        <w:tc>
          <w:tcPr>
            <w:tcW w:w="3120" w:type="dxa"/>
            <w:shd w:val="clear" w:color="auto" w:fill="D99594" w:themeFill="accent2" w:themeFillTint="99"/>
          </w:tcPr>
          <w:p w:rsidR="00D60367" w:rsidRDefault="00D60367" w:rsidP="003D65D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0"/>
                <w:szCs w:val="30"/>
              </w:rPr>
            </w:pPr>
          </w:p>
          <w:p w:rsidR="00D60367" w:rsidRPr="00D60367" w:rsidRDefault="00D60367" w:rsidP="003D65DE">
            <w:pPr>
              <w:rPr>
                <w:rFonts w:ascii="仿宋" w:eastAsia="仿宋" w:hAnsi="仿宋"/>
                <w:b/>
                <w:sz w:val="30"/>
                <w:szCs w:val="30"/>
              </w:rPr>
            </w:pPr>
            <w:r w:rsidRPr="00D60367">
              <w:rPr>
                <w:rFonts w:ascii="仿宋" w:eastAsia="仿宋" w:hAnsi="仿宋" w:hint="eastAsia"/>
                <w:b/>
                <w:sz w:val="30"/>
                <w:szCs w:val="30"/>
              </w:rPr>
              <w:t>何时填写：</w:t>
            </w:r>
          </w:p>
        </w:tc>
        <w:tc>
          <w:tcPr>
            <w:tcW w:w="7648" w:type="dxa"/>
          </w:tcPr>
          <w:p w:rsidR="00D60367" w:rsidRDefault="00D60367" w:rsidP="003D65D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rPr>
                <w:rFonts w:ascii="仿宋" w:eastAsia="仿宋" w:hAnsi="仿宋"/>
                <w:b/>
                <w:sz w:val="32"/>
                <w:szCs w:val="32"/>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Tr="003D65DE">
        <w:trPr>
          <w:trHeight w:val="2408"/>
        </w:trPr>
        <w:tc>
          <w:tcPr>
            <w:tcW w:w="10768" w:type="dxa"/>
            <w:gridSpan w:val="2"/>
            <w:shd w:val="clear" w:color="auto" w:fill="00B0F0"/>
          </w:tcPr>
          <w:p w:rsidR="00D60367" w:rsidRDefault="00D60367" w:rsidP="003D65D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10763"/>
        </w:trPr>
        <w:tc>
          <w:tcPr>
            <w:tcW w:w="3120" w:type="dxa"/>
            <w:shd w:val="clear" w:color="auto" w:fill="D99594" w:themeFill="accent2" w:themeFillTint="99"/>
          </w:tcPr>
          <w:p w:rsidR="00D60367" w:rsidRDefault="00D60367" w:rsidP="003D65D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0"/>
                <w:szCs w:val="30"/>
              </w:rPr>
            </w:pPr>
          </w:p>
          <w:p w:rsidR="00D60367" w:rsidRPr="00D60367" w:rsidRDefault="00D60367" w:rsidP="003D65DE">
            <w:pPr>
              <w:rPr>
                <w:rFonts w:ascii="仿宋" w:eastAsia="仿宋" w:hAnsi="仿宋"/>
                <w:b/>
                <w:sz w:val="30"/>
                <w:szCs w:val="30"/>
              </w:rPr>
            </w:pPr>
            <w:r w:rsidRPr="00D60367">
              <w:rPr>
                <w:rFonts w:ascii="仿宋" w:eastAsia="仿宋" w:hAnsi="仿宋" w:hint="eastAsia"/>
                <w:b/>
                <w:sz w:val="30"/>
                <w:szCs w:val="30"/>
              </w:rPr>
              <w:t>何时填写：</w:t>
            </w:r>
          </w:p>
        </w:tc>
        <w:tc>
          <w:tcPr>
            <w:tcW w:w="7648" w:type="dxa"/>
          </w:tcPr>
          <w:p w:rsidR="00D60367" w:rsidRDefault="00D60367" w:rsidP="003D65D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rPr>
                <w:rFonts w:ascii="仿宋" w:eastAsia="仿宋" w:hAnsi="仿宋"/>
                <w:b/>
                <w:sz w:val="32"/>
                <w:szCs w:val="32"/>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2408"/>
        </w:trPr>
        <w:tc>
          <w:tcPr>
            <w:tcW w:w="10768" w:type="dxa"/>
            <w:gridSpan w:val="2"/>
            <w:shd w:val="clear" w:color="auto" w:fill="00B0F0"/>
          </w:tcPr>
          <w:p w:rsidR="00D60367" w:rsidRDefault="00D60367" w:rsidP="003D65D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10763"/>
        </w:trPr>
        <w:tc>
          <w:tcPr>
            <w:tcW w:w="3120" w:type="dxa"/>
            <w:shd w:val="clear" w:color="auto" w:fill="D99594" w:themeFill="accent2" w:themeFillTint="99"/>
          </w:tcPr>
          <w:p w:rsidR="00D60367" w:rsidRDefault="00D60367" w:rsidP="003D65D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0"/>
                <w:szCs w:val="30"/>
              </w:rPr>
            </w:pPr>
          </w:p>
          <w:p w:rsidR="00D60367" w:rsidRPr="00D60367" w:rsidRDefault="00D60367" w:rsidP="003D65DE">
            <w:pPr>
              <w:rPr>
                <w:rFonts w:ascii="仿宋" w:eastAsia="仿宋" w:hAnsi="仿宋"/>
                <w:b/>
                <w:sz w:val="30"/>
                <w:szCs w:val="30"/>
              </w:rPr>
            </w:pPr>
            <w:r w:rsidRPr="00D60367">
              <w:rPr>
                <w:rFonts w:ascii="仿宋" w:eastAsia="仿宋" w:hAnsi="仿宋" w:hint="eastAsia"/>
                <w:b/>
                <w:sz w:val="30"/>
                <w:szCs w:val="30"/>
              </w:rPr>
              <w:t>何时填写：</w:t>
            </w:r>
          </w:p>
        </w:tc>
        <w:tc>
          <w:tcPr>
            <w:tcW w:w="7648" w:type="dxa"/>
          </w:tcPr>
          <w:p w:rsidR="00D60367" w:rsidRDefault="00D60367" w:rsidP="003D65D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rPr>
                <w:rFonts w:ascii="仿宋" w:eastAsia="仿宋" w:hAnsi="仿宋"/>
                <w:b/>
                <w:sz w:val="32"/>
                <w:szCs w:val="32"/>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2408"/>
        </w:trPr>
        <w:tc>
          <w:tcPr>
            <w:tcW w:w="10768" w:type="dxa"/>
            <w:gridSpan w:val="2"/>
            <w:shd w:val="clear" w:color="auto" w:fill="00B0F0"/>
          </w:tcPr>
          <w:p w:rsidR="00D60367" w:rsidRDefault="00D60367" w:rsidP="003D65D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10763"/>
        </w:trPr>
        <w:tc>
          <w:tcPr>
            <w:tcW w:w="3120" w:type="dxa"/>
            <w:shd w:val="clear" w:color="auto" w:fill="D99594" w:themeFill="accent2" w:themeFillTint="99"/>
          </w:tcPr>
          <w:p w:rsidR="00D60367" w:rsidRDefault="00D60367" w:rsidP="003D65D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ind w:firstLineChars="49" w:firstLine="177"/>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0"/>
                <w:szCs w:val="30"/>
              </w:rPr>
            </w:pPr>
          </w:p>
          <w:p w:rsidR="00D60367" w:rsidRPr="00D60367" w:rsidRDefault="00D60367" w:rsidP="003D65DE">
            <w:pPr>
              <w:rPr>
                <w:rFonts w:ascii="仿宋" w:eastAsia="仿宋" w:hAnsi="仿宋"/>
                <w:b/>
                <w:sz w:val="30"/>
                <w:szCs w:val="30"/>
              </w:rPr>
            </w:pPr>
            <w:r w:rsidRPr="00D60367">
              <w:rPr>
                <w:rFonts w:ascii="仿宋" w:eastAsia="仿宋" w:hAnsi="仿宋" w:hint="eastAsia"/>
                <w:b/>
                <w:sz w:val="30"/>
                <w:szCs w:val="30"/>
              </w:rPr>
              <w:t>何时填写：</w:t>
            </w:r>
          </w:p>
        </w:tc>
        <w:tc>
          <w:tcPr>
            <w:tcW w:w="7648" w:type="dxa"/>
          </w:tcPr>
          <w:p w:rsidR="00D60367" w:rsidRDefault="00D60367" w:rsidP="003D65D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ind w:firstLineChars="298" w:firstLine="1316"/>
              <w:rPr>
                <w:rFonts w:ascii="仿宋" w:eastAsia="仿宋" w:hAnsi="仿宋"/>
                <w:b/>
                <w:sz w:val="44"/>
                <w:szCs w:val="44"/>
              </w:rPr>
            </w:pPr>
          </w:p>
          <w:p w:rsidR="00D60367" w:rsidRDefault="00D60367" w:rsidP="003D65DE">
            <w:pPr>
              <w:rPr>
                <w:rFonts w:ascii="仿宋" w:eastAsia="仿宋" w:hAnsi="仿宋"/>
                <w:b/>
                <w:sz w:val="32"/>
                <w:szCs w:val="32"/>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3D65DE">
        <w:trPr>
          <w:trHeight w:val="2408"/>
        </w:trPr>
        <w:tc>
          <w:tcPr>
            <w:tcW w:w="10768" w:type="dxa"/>
            <w:gridSpan w:val="2"/>
            <w:shd w:val="clear" w:color="auto" w:fill="00B0F0"/>
          </w:tcPr>
          <w:p w:rsidR="00D60367" w:rsidRDefault="00D60367" w:rsidP="003D65D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Default="00D60367" w:rsidP="003D65DE">
            <w:pPr>
              <w:rPr>
                <w:rFonts w:ascii="仿宋" w:eastAsia="仿宋" w:hAnsi="仿宋"/>
                <w:b/>
                <w:sz w:val="36"/>
                <w:szCs w:val="36"/>
              </w:rPr>
            </w:pPr>
          </w:p>
          <w:p w:rsidR="00D60367" w:rsidRPr="00AA47D5" w:rsidRDefault="00D60367" w:rsidP="003D65DE">
            <w:pPr>
              <w:rPr>
                <w:rFonts w:ascii="仿宋" w:eastAsia="仿宋" w:hAnsi="仿宋"/>
                <w:b/>
                <w:sz w:val="32"/>
                <w:szCs w:val="32"/>
              </w:rPr>
            </w:pPr>
            <w:r w:rsidRPr="00AA47D5">
              <w:rPr>
                <w:rFonts w:ascii="仿宋" w:eastAsia="仿宋" w:hAnsi="仿宋" w:hint="eastAsia"/>
                <w:b/>
                <w:sz w:val="32"/>
                <w:szCs w:val="32"/>
              </w:rPr>
              <w:t>何时填写：</w:t>
            </w:r>
          </w:p>
        </w:tc>
      </w:tr>
    </w:tbl>
    <w:p w:rsidR="009A0088" w:rsidRPr="009A0088" w:rsidRDefault="009A0088"/>
    <w:sectPr w:rsidR="009A0088" w:rsidRPr="009A0088" w:rsidSect="00304B4C">
      <w:headerReference w:type="even" r:id="rId8"/>
      <w:headerReference w:type="default" r:id="rId9"/>
      <w:footerReference w:type="even" r:id="rId10"/>
      <w:footerReference w:type="default" r:id="rId11"/>
      <w:headerReference w:type="first" r:id="rId12"/>
      <w:footerReference w:type="first" r:id="rId13"/>
      <w:pgSz w:w="11906" w:h="16838" w:code="9"/>
      <w:pgMar w:top="1440" w:right="567" w:bottom="1440" w:left="567"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F1A" w:rsidRDefault="00366F1A" w:rsidP="00AA47D5">
      <w:pPr>
        <w:spacing w:after="0"/>
      </w:pPr>
      <w:r>
        <w:separator/>
      </w:r>
    </w:p>
  </w:endnote>
  <w:endnote w:type="continuationSeparator" w:id="0">
    <w:p w:rsidR="00366F1A" w:rsidRDefault="00366F1A" w:rsidP="00AA4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B4C" w:rsidRDefault="00304B4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106"/>
      <w:docPartObj>
        <w:docPartGallery w:val="Page Numbers (Bottom of Page)"/>
        <w:docPartUnique/>
      </w:docPartObj>
    </w:sdtPr>
    <w:sdtEndPr/>
    <w:sdtContent>
      <w:p w:rsidR="00AA47D5" w:rsidRDefault="00AA47D5">
        <w:pPr>
          <w:pStyle w:val="a6"/>
          <w:jc w:val="center"/>
        </w:pPr>
        <w:r>
          <w:t>2012-12-07</w:t>
        </w:r>
        <w:r>
          <w:rPr>
            <w:rFonts w:hint="eastAsia"/>
          </w:rPr>
          <w:t xml:space="preserve">                                                                                                                                             </w:t>
        </w:r>
        <w:r w:rsidR="005F4E7B">
          <w:fldChar w:fldCharType="begin"/>
        </w:r>
        <w:r w:rsidR="005F4E7B">
          <w:instrText xml:space="preserve"> PAGE   \* MERGEFORMAT </w:instrText>
        </w:r>
        <w:r w:rsidR="005F4E7B">
          <w:fldChar w:fldCharType="separate"/>
        </w:r>
        <w:r w:rsidR="00967A8B" w:rsidRPr="00967A8B">
          <w:rPr>
            <w:noProof/>
            <w:lang w:val="zh-CN"/>
          </w:rPr>
          <w:t>1</w:t>
        </w:r>
        <w:r w:rsidR="005F4E7B">
          <w:rPr>
            <w:noProof/>
            <w:lang w:val="zh-CN"/>
          </w:rPr>
          <w:fldChar w:fldCharType="end"/>
        </w:r>
      </w:p>
    </w:sdtContent>
  </w:sdt>
  <w:p w:rsidR="00AA47D5" w:rsidRDefault="00AA47D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B4C" w:rsidRDefault="00304B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F1A" w:rsidRDefault="00366F1A" w:rsidP="00AA47D5">
      <w:pPr>
        <w:spacing w:after="0"/>
      </w:pPr>
      <w:r>
        <w:separator/>
      </w:r>
    </w:p>
  </w:footnote>
  <w:footnote w:type="continuationSeparator" w:id="0">
    <w:p w:rsidR="00366F1A" w:rsidRDefault="00366F1A" w:rsidP="00AA47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B4C" w:rsidRDefault="00304B4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7D5" w:rsidRDefault="00CF73CA">
    <w:pPr>
      <w:pStyle w:val="a4"/>
    </w:pPr>
    <w:r>
      <w:rPr>
        <w:rFonts w:ascii="仿宋" w:eastAsia="仿宋" w:hAnsi="仿宋" w:hint="eastAsia"/>
        <w:b/>
        <w:sz w:val="32"/>
        <w:szCs w:val="32"/>
      </w:rPr>
      <w:t>基金</w:t>
    </w:r>
    <w:r>
      <w:rPr>
        <w:rFonts w:ascii="仿宋" w:eastAsia="仿宋" w:hAnsi="仿宋"/>
        <w:b/>
        <w:sz w:val="32"/>
        <w:szCs w:val="32"/>
      </w:rPr>
      <w:t>经理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B4C" w:rsidRDefault="00304B4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A5CAF"/>
    <w:multiLevelType w:val="hybridMultilevel"/>
    <w:tmpl w:val="7ECA875E"/>
    <w:lvl w:ilvl="0" w:tplc="828499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14670E"/>
    <w:rsid w:val="00207095"/>
    <w:rsid w:val="00226401"/>
    <w:rsid w:val="002341DF"/>
    <w:rsid w:val="002E5604"/>
    <w:rsid w:val="00301B47"/>
    <w:rsid w:val="00304B4C"/>
    <w:rsid w:val="00323B43"/>
    <w:rsid w:val="00366F1A"/>
    <w:rsid w:val="003958D5"/>
    <w:rsid w:val="003A53D3"/>
    <w:rsid w:val="003D37D8"/>
    <w:rsid w:val="003D65DE"/>
    <w:rsid w:val="003E5FB0"/>
    <w:rsid w:val="00426133"/>
    <w:rsid w:val="004358AB"/>
    <w:rsid w:val="005F4E7B"/>
    <w:rsid w:val="00636585"/>
    <w:rsid w:val="006B14DC"/>
    <w:rsid w:val="0077164F"/>
    <w:rsid w:val="0077491E"/>
    <w:rsid w:val="007853E1"/>
    <w:rsid w:val="008357F4"/>
    <w:rsid w:val="00892743"/>
    <w:rsid w:val="008B7726"/>
    <w:rsid w:val="00967A8B"/>
    <w:rsid w:val="009924CB"/>
    <w:rsid w:val="009A0088"/>
    <w:rsid w:val="009E446A"/>
    <w:rsid w:val="00A725E4"/>
    <w:rsid w:val="00AA47D5"/>
    <w:rsid w:val="00C11DA3"/>
    <w:rsid w:val="00C82B0B"/>
    <w:rsid w:val="00CF49B0"/>
    <w:rsid w:val="00CF73CA"/>
    <w:rsid w:val="00D310D0"/>
    <w:rsid w:val="00D31D50"/>
    <w:rsid w:val="00D60367"/>
    <w:rsid w:val="00DB5749"/>
    <w:rsid w:val="00E0337D"/>
    <w:rsid w:val="00E33F87"/>
    <w:rsid w:val="00E8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B0E43"/>
  <w15:docId w15:val="{B3BDE591-0822-44CE-93EC-38E2BE7F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0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AA47D5"/>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AA47D5"/>
    <w:rPr>
      <w:rFonts w:ascii="Tahoma" w:hAnsi="Tahoma"/>
      <w:sz w:val="18"/>
      <w:szCs w:val="18"/>
    </w:rPr>
  </w:style>
  <w:style w:type="paragraph" w:styleId="a6">
    <w:name w:val="footer"/>
    <w:basedOn w:val="a"/>
    <w:link w:val="a7"/>
    <w:uiPriority w:val="99"/>
    <w:unhideWhenUsed/>
    <w:rsid w:val="00AA47D5"/>
    <w:pPr>
      <w:tabs>
        <w:tab w:val="center" w:pos="4153"/>
        <w:tab w:val="right" w:pos="8306"/>
      </w:tabs>
    </w:pPr>
    <w:rPr>
      <w:sz w:val="18"/>
      <w:szCs w:val="18"/>
    </w:rPr>
  </w:style>
  <w:style w:type="character" w:customStyle="1" w:styleId="a7">
    <w:name w:val="页脚 字符"/>
    <w:basedOn w:val="a0"/>
    <w:link w:val="a6"/>
    <w:uiPriority w:val="99"/>
    <w:rsid w:val="00AA47D5"/>
    <w:rPr>
      <w:rFonts w:ascii="Tahoma" w:hAnsi="Tahoma"/>
      <w:sz w:val="18"/>
      <w:szCs w:val="18"/>
    </w:rPr>
  </w:style>
  <w:style w:type="paragraph" w:styleId="a8">
    <w:name w:val="List Paragraph"/>
    <w:basedOn w:val="a"/>
    <w:uiPriority w:val="34"/>
    <w:qFormat/>
    <w:rsid w:val="00DB5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04842">
      <w:bodyDiv w:val="1"/>
      <w:marLeft w:val="0"/>
      <w:marRight w:val="0"/>
      <w:marTop w:val="0"/>
      <w:marBottom w:val="0"/>
      <w:divBdr>
        <w:top w:val="none" w:sz="0" w:space="0" w:color="auto"/>
        <w:left w:val="none" w:sz="0" w:space="0" w:color="auto"/>
        <w:bottom w:val="none" w:sz="0" w:space="0" w:color="auto"/>
        <w:right w:val="none" w:sz="0" w:space="0" w:color="auto"/>
      </w:divBdr>
      <w:divsChild>
        <w:div w:id="945384303">
          <w:blockQuote w:val="1"/>
          <w:marLeft w:val="0"/>
          <w:marRight w:val="0"/>
          <w:marTop w:val="240"/>
          <w:marBottom w:val="240"/>
          <w:divBdr>
            <w:top w:val="none" w:sz="0" w:space="0" w:color="auto"/>
            <w:left w:val="single" w:sz="24" w:space="12" w:color="D3D3D3"/>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BF453-9874-4298-BB26-4836E16F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王伟</cp:lastModifiedBy>
  <cp:revision>8</cp:revision>
  <dcterms:created xsi:type="dcterms:W3CDTF">2018-03-23T10:35:00Z</dcterms:created>
  <dcterms:modified xsi:type="dcterms:W3CDTF">2018-03-24T10:36:00Z</dcterms:modified>
</cp:coreProperties>
</file>