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F17C0" w14:textId="7E9CEB20" w:rsidR="00FB632B" w:rsidRPr="00FB632B" w:rsidRDefault="00FB632B" w:rsidP="00FB632B">
      <w:pPr>
        <w:pStyle w:val="Kop1"/>
        <w:rPr>
          <w:color w:val="auto"/>
        </w:rPr>
      </w:pPr>
      <w:r w:rsidRPr="00FB632B">
        <w:rPr>
          <w:color w:val="auto"/>
        </w:rPr>
        <w:t>Intro testen</w:t>
      </w:r>
    </w:p>
    <w:p w14:paraId="64F53251" w14:textId="77777777" w:rsidR="00FB632B" w:rsidRPr="00FB632B" w:rsidRDefault="00FB632B" w:rsidP="00FB632B"/>
    <w:p w14:paraId="12CA8B41" w14:textId="25C7BDCD" w:rsidR="00FB632B" w:rsidRPr="000D1A45" w:rsidRDefault="00FB632B" w:rsidP="00FB632B">
      <w:pPr>
        <w:rPr>
          <w:b/>
          <w:bCs/>
          <w:u w:val="single"/>
        </w:rPr>
      </w:pPr>
      <w:r w:rsidRPr="000D1A45">
        <w:rPr>
          <w:b/>
          <w:bCs/>
          <w:u w:val="single"/>
        </w:rPr>
        <w:t>Opdracht 1: </w:t>
      </w:r>
    </w:p>
    <w:p w14:paraId="47BFDBB7" w14:textId="1E734549" w:rsidR="00FB632B" w:rsidRPr="000D1A45" w:rsidRDefault="00FB632B" w:rsidP="00FB632B">
      <w:pPr>
        <w:rPr>
          <w:b/>
          <w:bCs/>
        </w:rPr>
      </w:pPr>
      <w:r w:rsidRPr="000D1A45">
        <w:rPr>
          <w:b/>
          <w:bCs/>
        </w:rPr>
        <w:t>Wat is de geschiedenis van TMAP?</w:t>
      </w:r>
    </w:p>
    <w:p w14:paraId="4735C960" w14:textId="5ABB362B" w:rsidR="00FB632B" w:rsidRPr="00FB632B" w:rsidRDefault="00FB632B" w:rsidP="00FB632B">
      <w:pPr>
        <w:rPr>
          <w:lang w:val="en-GB"/>
        </w:rPr>
      </w:pPr>
      <w:r w:rsidRPr="00FB632B">
        <w:rPr>
          <w:lang w:val="en-GB"/>
        </w:rPr>
        <w:t>TMAP, Test Manag</w:t>
      </w:r>
      <w:r>
        <w:rPr>
          <w:lang w:val="en-GB"/>
        </w:rPr>
        <w:t>e</w:t>
      </w:r>
      <w:r w:rsidRPr="00FB632B">
        <w:rPr>
          <w:lang w:val="en-GB"/>
        </w:rPr>
        <w:t>ment Approach, i</w:t>
      </w:r>
      <w:r>
        <w:rPr>
          <w:lang w:val="en-GB"/>
        </w:rPr>
        <w:t xml:space="preserve">s een testmethode </w:t>
      </w:r>
      <w:r>
        <w:t>voor softwareproducten die ontwikkeld is in Nederland door Sogeti en</w:t>
      </w:r>
      <w:r w:rsidR="000D1A45">
        <w:t xml:space="preserve"> voor het eerst toegepast</w:t>
      </w:r>
      <w:r>
        <w:t xml:space="preserve"> in 1995.</w:t>
      </w:r>
      <w:r w:rsidR="000D1A45">
        <w:t xml:space="preserve"> Hiervoor was het testen meer gebaseerd op het vinden van fouten en deze oplossen, om zo het ‘perfecte’ softwareproduct te leveren. Bij het ontwikkelen van TMAP heeft men de stap van het oplossen van de fouten geschrapt en zich puur gefocust op het vinden en aanduiden van fouten in het product. In 2006 is TMAP NEXT geïntroduceerd, dit is een meer traditionele manier van testen gebaseerd op de watervalmethode. In 2014 is TMAP HD geïntroduceerd, deze is bedoeld voor Agile-softwareontwikkeling. In 2020 is uiteindelijk ook TMAP Quality for DevOps teams ontstaan, de manier van hoogwaardige IT-levering voor de DevOps-cultuur. </w:t>
      </w:r>
      <w:r>
        <w:t xml:space="preserve">  </w:t>
      </w:r>
      <w:r>
        <w:rPr>
          <w:lang w:val="en-GB"/>
        </w:rPr>
        <w:t xml:space="preserve"> </w:t>
      </w:r>
      <w:r>
        <w:rPr>
          <w:lang w:val="en-GB"/>
        </w:rPr>
        <w:tab/>
      </w:r>
    </w:p>
    <w:p w14:paraId="265CCD87" w14:textId="5B1A07E1" w:rsidR="00FB632B" w:rsidRDefault="00FB632B" w:rsidP="00FB632B">
      <w:pPr>
        <w:rPr>
          <w:b/>
          <w:bCs/>
        </w:rPr>
      </w:pPr>
      <w:r w:rsidRPr="000D1A45">
        <w:rPr>
          <w:b/>
          <w:bCs/>
        </w:rPr>
        <w:t>Wat is de kracht van TMAP?</w:t>
      </w:r>
    </w:p>
    <w:p w14:paraId="10AD3109" w14:textId="57CB4EB0" w:rsidR="000D1A45" w:rsidRPr="000D1A45" w:rsidRDefault="000D1A45" w:rsidP="00FB632B">
      <w:r>
        <w:t>De kracht van TMAP is het structureren van het testproces (</w:t>
      </w:r>
      <w:proofErr w:type="spellStart"/>
      <w:r>
        <w:t>white</w:t>
      </w:r>
      <w:proofErr w:type="spellEnd"/>
      <w:r>
        <w:t>- en black-box)</w:t>
      </w:r>
      <w:r w:rsidR="00C45446">
        <w:t xml:space="preserve"> van softwareproducten en zorgt ervoor dat de tijdlijnen verkort worden en er dus kosten bespaard worden.</w:t>
      </w:r>
      <w:r w:rsidR="00F764C9">
        <w:t xml:space="preserve"> Hierdoor worden fouten in een vroeg stadium gevonden. </w:t>
      </w:r>
      <w:r w:rsidR="00F764C9">
        <w:t>Verder is het inzetbaar in elke situatie ongeacht de opdrachtgever of ontwikkelingssysteem.</w:t>
      </w:r>
      <w:r w:rsidR="00F764C9">
        <w:t xml:space="preserve"> </w:t>
      </w:r>
      <w:r w:rsidR="00F764C9">
        <w:t xml:space="preserve"> </w:t>
      </w:r>
      <w:r w:rsidR="00F764C9">
        <w:tab/>
      </w:r>
    </w:p>
    <w:p w14:paraId="514589E9" w14:textId="41CE30C2" w:rsidR="00FB632B" w:rsidRPr="00F764C9" w:rsidRDefault="00FB632B" w:rsidP="00FB632B">
      <w:pPr>
        <w:rPr>
          <w:b/>
          <w:bCs/>
        </w:rPr>
      </w:pPr>
      <w:r w:rsidRPr="00F764C9">
        <w:rPr>
          <w:b/>
          <w:bCs/>
        </w:rPr>
        <w:t>Wat biedt TMAP?</w:t>
      </w:r>
    </w:p>
    <w:p w14:paraId="1E3153C7" w14:textId="7EA5EB45" w:rsidR="00F764C9" w:rsidRDefault="00F764C9" w:rsidP="00FB632B">
      <w:proofErr w:type="spellStart"/>
      <w:r>
        <w:t>Tmap</w:t>
      </w:r>
      <w:proofErr w:type="spellEnd"/>
      <w:r>
        <w:t xml:space="preserve"> biedt het meest optimale testproces. Het geeft ook inzicht en advies over eventuele risico’s over de kwaliteit van het geteste product. </w:t>
      </w:r>
    </w:p>
    <w:p w14:paraId="73C88FA0" w14:textId="5E244658" w:rsidR="00FB632B" w:rsidRPr="00F764C9" w:rsidRDefault="00FB632B" w:rsidP="00FB632B">
      <w:pPr>
        <w:rPr>
          <w:b/>
          <w:bCs/>
        </w:rPr>
      </w:pPr>
      <w:r w:rsidRPr="00F764C9">
        <w:rPr>
          <w:b/>
          <w:bCs/>
        </w:rPr>
        <w:t>Waarbij helpt TMAP?</w:t>
      </w:r>
    </w:p>
    <w:p w14:paraId="30AB8E23" w14:textId="4078AB55" w:rsidR="00F764C9" w:rsidRDefault="00F764C9" w:rsidP="00FB632B"/>
    <w:p w14:paraId="4733395D" w14:textId="77777777" w:rsidR="00F764C9" w:rsidRPr="00F764C9" w:rsidRDefault="00F764C9" w:rsidP="00F764C9">
      <w:pPr>
        <w:rPr>
          <w:b/>
          <w:bCs/>
          <w:u w:val="single"/>
        </w:rPr>
      </w:pPr>
      <w:r w:rsidRPr="00F764C9">
        <w:rPr>
          <w:b/>
          <w:bCs/>
          <w:u w:val="single"/>
        </w:rPr>
        <w:t>Opdracht 2:</w:t>
      </w:r>
    </w:p>
    <w:p w14:paraId="132C8AEA" w14:textId="77777777" w:rsidR="00F764C9" w:rsidRPr="00F764C9" w:rsidRDefault="00F764C9" w:rsidP="00F764C9">
      <w:pPr>
        <w:pStyle w:val="Lijstalinea"/>
        <w:numPr>
          <w:ilvl w:val="0"/>
          <w:numId w:val="3"/>
        </w:numPr>
        <w:rPr>
          <w:b/>
          <w:bCs/>
        </w:rPr>
      </w:pPr>
      <w:r w:rsidRPr="00F764C9">
        <w:rPr>
          <w:b/>
          <w:bCs/>
        </w:rPr>
        <w:t>Wat is de definitie van testen?</w:t>
      </w:r>
    </w:p>
    <w:p w14:paraId="2ED9FC97" w14:textId="10F9A57F" w:rsidR="00F764C9" w:rsidRDefault="00F764C9" w:rsidP="00F764C9">
      <w:pPr>
        <w:pStyle w:val="Lijstalinea"/>
        <w:numPr>
          <w:ilvl w:val="0"/>
          <w:numId w:val="3"/>
        </w:numPr>
        <w:rPr>
          <w:b/>
          <w:bCs/>
        </w:rPr>
      </w:pPr>
      <w:r w:rsidRPr="00F764C9">
        <w:rPr>
          <w:b/>
          <w:bCs/>
        </w:rPr>
        <w:t>Wat is het verschil tussen Testen en Toetsen?</w:t>
      </w:r>
    </w:p>
    <w:p w14:paraId="544EC5B6" w14:textId="304B862C" w:rsidR="00F764C9" w:rsidRPr="00F764C9" w:rsidRDefault="00F764C9" w:rsidP="00F764C9">
      <w:r>
        <w:t>Testen is….</w:t>
      </w:r>
    </w:p>
    <w:p w14:paraId="7051B4D1" w14:textId="77777777" w:rsidR="00F764C9" w:rsidRPr="00F764C9" w:rsidRDefault="00F764C9" w:rsidP="00F764C9">
      <w:pPr>
        <w:rPr>
          <w:b/>
          <w:bCs/>
        </w:rPr>
      </w:pPr>
    </w:p>
    <w:p w14:paraId="73ACD928" w14:textId="77777777" w:rsidR="00A3699F" w:rsidRDefault="00A3699F" w:rsidP="00FB632B"/>
    <w:sectPr w:rsidR="00A369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A27"/>
    <w:multiLevelType w:val="hybridMultilevel"/>
    <w:tmpl w:val="604258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D71329"/>
    <w:multiLevelType w:val="multilevel"/>
    <w:tmpl w:val="6EA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840EA"/>
    <w:multiLevelType w:val="multilevel"/>
    <w:tmpl w:val="06F6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2B"/>
    <w:rsid w:val="000D1A45"/>
    <w:rsid w:val="00A3699F"/>
    <w:rsid w:val="00C45446"/>
    <w:rsid w:val="00F764C9"/>
    <w:rsid w:val="00FB632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AD31"/>
  <w15:chartTrackingRefBased/>
  <w15:docId w15:val="{8D163D71-822E-4E13-A545-FCFFED60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6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6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B632B"/>
    <w:pPr>
      <w:spacing w:after="0" w:line="240" w:lineRule="auto"/>
    </w:pPr>
  </w:style>
  <w:style w:type="character" w:customStyle="1" w:styleId="Kop1Char">
    <w:name w:val="Kop 1 Char"/>
    <w:basedOn w:val="Standaardalinea-lettertype"/>
    <w:link w:val="Kop1"/>
    <w:uiPriority w:val="9"/>
    <w:rsid w:val="00FB632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B632B"/>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FB632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F76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371912">
      <w:bodyDiv w:val="1"/>
      <w:marLeft w:val="0"/>
      <w:marRight w:val="0"/>
      <w:marTop w:val="0"/>
      <w:marBottom w:val="0"/>
      <w:divBdr>
        <w:top w:val="none" w:sz="0" w:space="0" w:color="auto"/>
        <w:left w:val="none" w:sz="0" w:space="0" w:color="auto"/>
        <w:bottom w:val="none" w:sz="0" w:space="0" w:color="auto"/>
        <w:right w:val="none" w:sz="0" w:space="0" w:color="auto"/>
      </w:divBdr>
    </w:div>
    <w:div w:id="190830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229</Words>
  <Characters>1261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1</cp:revision>
  <dcterms:created xsi:type="dcterms:W3CDTF">2021-02-08T10:04:00Z</dcterms:created>
  <dcterms:modified xsi:type="dcterms:W3CDTF">2021-02-08T10:59:00Z</dcterms:modified>
</cp:coreProperties>
</file>