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1683"/>
        <w:rPr>
          <w:rFonts w:ascii="Spectral Medium" w:cs="Spectral Medium" w:eastAsia="Spectral Medium" w:hAnsi="Spectral Medium"/>
          <w:b w:val="0"/>
          <w:sz w:val="28"/>
          <w:szCs w:val="28"/>
        </w:rPr>
      </w:pPr>
      <w:r w:rsidDel="00000000" w:rsidR="00000000" w:rsidRPr="00000000">
        <w:rPr>
          <w:rFonts w:ascii="Spectral Medium" w:cs="Spectral Medium" w:eastAsia="Spectral Medium" w:hAnsi="Spectral Medium"/>
          <w:b w:val="0"/>
          <w:sz w:val="28"/>
          <w:szCs w:val="28"/>
          <w:rtl w:val="0"/>
        </w:rPr>
        <w:t xml:space="preserve">Mourya Sai Charan Reddy Kypa</w:t>
      </w:r>
    </w:p>
    <w:p w:rsidR="00000000" w:rsidDel="00000000" w:rsidP="00000000" w:rsidRDefault="00000000" w:rsidRPr="00000000" w14:paraId="00000002">
      <w:pPr>
        <w:jc w:val="center"/>
        <w:rPr>
          <w:rFonts w:ascii="Nunito" w:cs="Nunito" w:eastAsia="Nunito" w:hAnsi="Nunito"/>
          <w:color w:val="0b5394"/>
        </w:rPr>
      </w:pP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LinkedIn</w:t>
        </w:r>
      </w:hyperlink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📱+1 </w:t>
      </w:r>
      <w:r w:rsidDel="00000000" w:rsidR="00000000" w:rsidRPr="00000000">
        <w:rPr>
          <w:rFonts w:ascii="Spectral" w:cs="Spectral" w:eastAsia="Spectral" w:hAnsi="Spectral"/>
          <w:color w:val="0f0f0f"/>
          <w:sz w:val="20"/>
          <w:szCs w:val="20"/>
          <w:rtl w:val="0"/>
        </w:rPr>
        <w:t xml:space="preserve">806-760-0152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10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kypamourya13.github.io</w:t>
        </w:r>
      </w:hyperlink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color w:val="0f0f0f"/>
          <w:sz w:val="20"/>
          <w:szCs w:val="20"/>
          <w:rtl w:val="0"/>
        </w:rPr>
        <w:t xml:space="preserve">kypamourya13@gmail.com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100584" cy="100584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0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</w:t>
      </w:r>
      <w:hyperlink r:id="rId13">
        <w:r w:rsidDel="00000000" w:rsidR="00000000" w:rsidRPr="00000000">
          <w:rPr>
            <w:rFonts w:ascii="Spectral" w:cs="Spectral" w:eastAsia="Spectral" w:hAnsi="Spectral"/>
            <w:color w:val="45818e"/>
            <w:sz w:val="20"/>
            <w:szCs w:val="20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58" w:lineRule="auto"/>
        <w:ind w:left="0" w:right="-9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EDUCATION</w:t>
      </w:r>
      <w:r w:rsidDel="00000000" w:rsidR="00000000" w:rsidRPr="00000000">
        <w:rPr>
          <w:rFonts w:ascii="Montserrat Light" w:cs="Montserrat Light" w:eastAsia="Montserrat Light" w:hAnsi="Montserrat Light"/>
          <w:b w:val="0"/>
          <w:sz w:val="22"/>
          <w:szCs w:val="22"/>
          <w:rtl w:val="0"/>
        </w:rPr>
        <w:t xml:space="preserve"> 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" w:lineRule="auto"/>
        <w:ind w:left="0" w:right="-84" w:firstLine="0"/>
        <w:jc w:val="both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Texas Tech University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United States</w:t>
      </w: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ab/>
        <w:t xml:space="preserve">                        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Aug 2022 – May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82"/>
          <w:tab w:val="left" w:leader="none" w:pos="9881"/>
          <w:tab w:val="left" w:leader="none" w:pos="10129"/>
        </w:tabs>
        <w:spacing w:before="1" w:line="259" w:lineRule="auto"/>
        <w:ind w:left="0" w:right="-84" w:firstLine="0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 xml:space="preserve">Master’s in Computer Science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             </w:t>
        <w:tab/>
        <w:tab/>
        <w:t xml:space="preserve">       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GPA: 3.75</w:t>
      </w:r>
    </w:p>
    <w:p w:rsidR="00000000" w:rsidDel="00000000" w:rsidP="00000000" w:rsidRDefault="00000000" w:rsidRPr="00000000" w14:paraId="00000006">
      <w:pPr>
        <w:tabs>
          <w:tab w:val="left" w:leader="none" w:pos="7882"/>
          <w:tab w:val="left" w:leader="none" w:pos="9881"/>
          <w:tab w:val="left" w:leader="none" w:pos="10129"/>
        </w:tabs>
        <w:spacing w:before="1" w:line="259" w:lineRule="auto"/>
        <w:ind w:right="-45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 xml:space="preserve">Coursework: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highlight w:val="white"/>
          <w:rtl w:val="0"/>
        </w:rPr>
        <w:t xml:space="preserve">Analysis of Algorithms, Advanced Operating Systems,  Network Security, Computer Architecture &amp;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882"/>
          <w:tab w:val="left" w:leader="none" w:pos="9881"/>
          <w:tab w:val="left" w:leader="none" w:pos="10129"/>
        </w:tabs>
        <w:spacing w:before="1" w:line="259" w:lineRule="auto"/>
        <w:ind w:left="0" w:right="-90" w:firstLine="0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Sathyabama Institute of Science and Technology,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India</w:t>
      </w:r>
      <w:r w:rsidDel="00000000" w:rsidR="00000000" w:rsidRPr="00000000">
        <w:rPr>
          <w:b w:val="1"/>
          <w:sz w:val="20"/>
          <w:szCs w:val="20"/>
          <w:rtl w:val="0"/>
        </w:rPr>
        <w:tab/>
        <w:t xml:space="preserve">                          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July 2016 - May 2020</w:t>
      </w:r>
    </w:p>
    <w:p w:rsidR="00000000" w:rsidDel="00000000" w:rsidP="00000000" w:rsidRDefault="00000000" w:rsidRPr="00000000" w14:paraId="00000008">
      <w:pPr>
        <w:widowControl w:val="1"/>
        <w:tabs>
          <w:tab w:val="left" w:leader="none" w:pos="7882"/>
          <w:tab w:val="left" w:leader="none" w:pos="9881"/>
          <w:tab w:val="left" w:leader="none" w:pos="10129"/>
        </w:tabs>
        <w:spacing w:before="0.8" w:line="300" w:lineRule="auto"/>
        <w:ind w:left="0" w:right="-90" w:firstLine="0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 xml:space="preserve">Bachelor’s in Computer Science and Engineering</w:t>
      </w:r>
      <w:r w:rsidDel="00000000" w:rsidR="00000000" w:rsidRPr="00000000">
        <w:rPr>
          <w:i w:val="1"/>
          <w:sz w:val="20"/>
          <w:szCs w:val="20"/>
          <w:rtl w:val="0"/>
        </w:rPr>
        <w:tab/>
        <w:tab/>
        <w:t xml:space="preserve">    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CGPA: 9.26</w:t>
      </w:r>
    </w:p>
    <w:p w:rsidR="00000000" w:rsidDel="00000000" w:rsidP="00000000" w:rsidRDefault="00000000" w:rsidRPr="00000000" w14:paraId="00000009">
      <w:pPr>
        <w:widowControl w:val="1"/>
        <w:tabs>
          <w:tab w:val="left" w:leader="none" w:pos="7882"/>
          <w:tab w:val="left" w:leader="none" w:pos="9881"/>
          <w:tab w:val="left" w:leader="none" w:pos="10129"/>
        </w:tabs>
        <w:spacing w:before="0.8" w:line="300" w:lineRule="auto"/>
        <w:ind w:right="-45"/>
        <w:jc w:val="both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18"/>
          <w:szCs w:val="18"/>
          <w:rtl w:val="0"/>
        </w:rPr>
        <w:t xml:space="preserve">Coursework: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highlight w:val="white"/>
          <w:rtl w:val="0"/>
        </w:rPr>
        <w:t xml:space="preserve">Cloud Computing, Python Programming, Data Structures, Database Management System, Computer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widowControl w:val="1"/>
        <w:spacing w:before="0.8" w:line="300" w:lineRule="auto"/>
        <w:ind w:left="0" w:right="-90" w:firstLine="0"/>
        <w:rPr>
          <w:rFonts w:ascii="Montserrat Light" w:cs="Montserrat Light" w:eastAsia="Montserrat Light" w:hAnsi="Montserrat Light"/>
          <w:b w:val="0"/>
          <w:sz w:val="22"/>
          <w:szCs w:val="22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TECHNICAL SKILLS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sz w:val="22"/>
          <w:szCs w:val="22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Programming </w:t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Python, Golang, Java, C, Data Structures and Algorithms (Concepts), Linux (Shell/Bash scripting)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DevOps tools 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Docker, Kubernetes, Ansible, Terraform, CICD, Jenkins, Chef, Puppet, Apache Kafka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Cloud Services</w:t>
        <w:tab/>
        <w:t xml:space="preserve">: </w:t>
        <w:tab/>
        <w:t xml:space="preserve">AWS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Nunito" w:cs="Nunito" w:eastAsia="Nunito" w:hAnsi="Nunito"/>
          <w:i w:val="1"/>
          <w:sz w:val="18"/>
          <w:szCs w:val="18"/>
          <w:rtl w:val="0"/>
        </w:rPr>
        <w:t xml:space="preserve">EC2, S3, IAM, ELB, CloudFormation, EKS, ECS, CloudWatch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Azure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Fundamentals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Database </w:t>
        <w:tab/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Structured Query Language (SQL),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Methodologies 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Agile - Scrum, Waterfall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540" w:hanging="360"/>
        <w:rPr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Monitoring Tools </w:t>
        <w:tab/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</w:t>
        <w:tab/>
        <w:t xml:space="preserve">Prometheus, Grafana, Kibana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540" w:hanging="360"/>
        <w:rPr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Other Tools</w:t>
        <w:tab/>
        <w:t xml:space="preserve">: 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Nexus, JFrog Artifactory, Git, GitHub, Jira, Slack, </w:t>
      </w:r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IntelliJ, Eclipse, VSCode, Word, Excel, Powerpoint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line="300" w:lineRule="auto"/>
        <w:ind w:left="0" w:right="-9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WORK EXPERIENCE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3">
      <w:pPr>
        <w:tabs>
          <w:tab w:val="left" w:leader="none" w:pos="9656"/>
        </w:tabs>
        <w:spacing w:line="229" w:lineRule="auto"/>
        <w:jc w:val="center"/>
        <w:rPr>
          <w:rFonts w:ascii="Nunito" w:cs="Nunito" w:eastAsia="Nunito" w:hAnsi="Nunito"/>
          <w:sz w:val="19"/>
          <w:szCs w:val="19"/>
        </w:rPr>
      </w:pPr>
      <w:r w:rsidDel="00000000" w:rsidR="00000000" w:rsidRPr="00000000">
        <w:rPr>
          <w:rFonts w:ascii="Nunito ExtraBold" w:cs="Nunito ExtraBold" w:eastAsia="Nunito ExtraBold" w:hAnsi="Nunito ExtraBold"/>
          <w:sz w:val="19"/>
          <w:szCs w:val="19"/>
          <w:rtl w:val="0"/>
        </w:rPr>
        <w:t xml:space="preserve">Texas Tech University,</w:t>
      </w:r>
      <w:r w:rsidDel="00000000" w:rsidR="00000000" w:rsidRPr="00000000">
        <w:rPr>
          <w:rFonts w:ascii="Nunito" w:cs="Nunito" w:eastAsia="Nunito" w:hAnsi="Nunito"/>
          <w:sz w:val="19"/>
          <w:szCs w:val="19"/>
          <w:rtl w:val="0"/>
        </w:rPr>
        <w:t xml:space="preserve"> Texas, United States</w:t>
      </w:r>
    </w:p>
    <w:p w:rsidR="00000000" w:rsidDel="00000000" w:rsidP="00000000" w:rsidRDefault="00000000" w:rsidRPr="00000000" w14:paraId="00000014">
      <w:pPr>
        <w:tabs>
          <w:tab w:val="left" w:leader="none" w:pos="9656"/>
        </w:tabs>
        <w:spacing w:line="229" w:lineRule="auto"/>
        <w:ind w:right="-90"/>
        <w:jc w:val="left"/>
        <w:rPr>
          <w:rFonts w:ascii="Nunito ExtraBold" w:cs="Nunito ExtraBold" w:eastAsia="Nunito ExtraBold" w:hAnsi="Nunito ExtraBold"/>
          <w:sz w:val="18"/>
          <w:szCs w:val="18"/>
        </w:rPr>
      </w:pP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Graduate Student Assistant - Operations Division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                                                                                                 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August 2022 - Present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tabs>
          <w:tab w:val="left" w:leader="none" w:pos="9656"/>
        </w:tabs>
        <w:spacing w:line="276" w:lineRule="auto"/>
        <w:ind w:left="540" w:hanging="360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Supported Transportation and Parking Services management with technical expertise, achieving  80% improvement.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numPr>
          <w:ilvl w:val="0"/>
          <w:numId w:val="4"/>
        </w:numPr>
        <w:spacing w:line="276" w:lineRule="auto"/>
        <w:ind w:left="540" w:hanging="360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Used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Postman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to test APIs, successfully resolving  90% of issues in the department's web application.</w:t>
      </w:r>
    </w:p>
    <w:p w:rsidR="00000000" w:rsidDel="00000000" w:rsidP="00000000" w:rsidRDefault="00000000" w:rsidRPr="00000000" w14:paraId="00000017">
      <w:pPr>
        <w:widowControl w:val="1"/>
        <w:numPr>
          <w:ilvl w:val="0"/>
          <w:numId w:val="4"/>
        </w:numPr>
        <w:spacing w:line="276" w:lineRule="auto"/>
        <w:ind w:left="540" w:hanging="360"/>
        <w:jc w:val="both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Collaborated with the team of 10 to leverage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Python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for scripting and  development, effectively addressing departmental needs.</w:t>
      </w:r>
    </w:p>
    <w:p w:rsidR="00000000" w:rsidDel="00000000" w:rsidP="00000000" w:rsidRDefault="00000000" w:rsidRPr="00000000" w14:paraId="00000018">
      <w:pPr>
        <w:tabs>
          <w:tab w:val="left" w:leader="none" w:pos="9656"/>
        </w:tabs>
        <w:spacing w:line="300" w:lineRule="auto"/>
        <w:ind w:left="0" w:firstLine="0"/>
        <w:jc w:val="center"/>
        <w:rPr>
          <w:rFonts w:ascii="Nunito" w:cs="Nunito" w:eastAsia="Nunito" w:hAnsi="Nunito"/>
          <w:sz w:val="19"/>
          <w:szCs w:val="19"/>
        </w:rPr>
      </w:pPr>
      <w:r w:rsidDel="00000000" w:rsidR="00000000" w:rsidRPr="00000000">
        <w:rPr>
          <w:rFonts w:ascii="Nunito ExtraBold" w:cs="Nunito ExtraBold" w:eastAsia="Nunito ExtraBold" w:hAnsi="Nunito ExtraBold"/>
          <w:sz w:val="19"/>
          <w:szCs w:val="19"/>
          <w:rtl w:val="0"/>
        </w:rPr>
        <w:t xml:space="preserve">Informatica Business Solutions Pvt Ltd.</w:t>
      </w:r>
      <w:r w:rsidDel="00000000" w:rsidR="00000000" w:rsidRPr="00000000">
        <w:rPr>
          <w:rFonts w:ascii="Nunito" w:cs="Nunito" w:eastAsia="Nunito" w:hAnsi="Nunito"/>
          <w:b w:val="1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sz w:val="19"/>
          <w:szCs w:val="19"/>
          <w:rtl w:val="0"/>
        </w:rPr>
        <w:t xml:space="preserve"> Bangalore, India</w:t>
      </w:r>
    </w:p>
    <w:p w:rsidR="00000000" w:rsidDel="00000000" w:rsidP="00000000" w:rsidRDefault="00000000" w:rsidRPr="00000000" w14:paraId="00000019">
      <w:pPr>
        <w:tabs>
          <w:tab w:val="left" w:leader="none" w:pos="9159"/>
        </w:tabs>
        <w:spacing w:before="3" w:lineRule="auto"/>
        <w:ind w:left="0" w:firstLine="0"/>
        <w:rPr>
          <w:rFonts w:ascii="Nunito ExtraBold" w:cs="Nunito ExtraBold" w:eastAsia="Nunito ExtraBold" w:hAnsi="Nunito ExtraBold"/>
          <w:sz w:val="18"/>
          <w:szCs w:val="18"/>
          <w:highlight w:val="white"/>
        </w:rPr>
      </w:pPr>
      <w:r w:rsidDel="00000000" w:rsidR="00000000" w:rsidRPr="00000000">
        <w:rPr>
          <w:rFonts w:ascii="Nunito ExtraBold" w:cs="Nunito ExtraBold" w:eastAsia="Nunito ExtraBold" w:hAnsi="Nunito ExtraBold"/>
          <w:color w:val="1f1f1f"/>
          <w:sz w:val="18"/>
          <w:szCs w:val="18"/>
          <w:rtl w:val="0"/>
        </w:rPr>
        <w:t xml:space="preserve">Software Engineer</w:t>
      </w: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1f1f1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1f1f1f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April 2021 – July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3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Collaborated with cross-functional teams to implement a Jenkins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CI/CD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pipeline,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Git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and AWS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CloudFormation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facilitating testing, integration, and continuous deployment, reducing manual errors by over 80%.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numPr>
          <w:ilvl w:val="0"/>
          <w:numId w:val="3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Automated testing in Informatica products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Selenium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leading to a code coverage increase of over 90%.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numPr>
          <w:ilvl w:val="0"/>
          <w:numId w:val="3"/>
        </w:numPr>
        <w:spacing w:line="276" w:lineRule="auto"/>
        <w:ind w:left="540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By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Prometheus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&amp;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Grafana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for application performance monitoring, incident response time was reduced by 40%.</w:t>
      </w:r>
    </w:p>
    <w:p w:rsidR="00000000" w:rsidDel="00000000" w:rsidP="00000000" w:rsidRDefault="00000000" w:rsidRPr="00000000" w14:paraId="0000001D">
      <w:pPr>
        <w:widowControl w:val="1"/>
        <w:numPr>
          <w:ilvl w:val="0"/>
          <w:numId w:val="3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Managed critical AWS services, including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EC2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instances,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S3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buckets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Data Pipelines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for multiple microservices.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numPr>
          <w:ilvl w:val="0"/>
          <w:numId w:val="3"/>
        </w:numPr>
        <w:spacing w:line="276" w:lineRule="auto"/>
        <w:ind w:left="540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Well-acquainted with over 100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Azure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cloud services, including Virtual Machines, Storage, Networking, and Security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8595"/>
        </w:tabs>
        <w:ind w:left="0" w:firstLine="0"/>
        <w:rPr>
          <w:rFonts w:ascii="Nunito ExtraBold" w:cs="Nunito ExtraBold" w:eastAsia="Nunito ExtraBold" w:hAnsi="Nunito ExtraBold"/>
          <w:sz w:val="18"/>
          <w:szCs w:val="18"/>
        </w:rPr>
      </w:pPr>
      <w:r w:rsidDel="00000000" w:rsidR="00000000" w:rsidRPr="00000000">
        <w:rPr>
          <w:rFonts w:ascii="Nunito ExtraBold" w:cs="Nunito ExtraBold" w:eastAsia="Nunito ExtraBold" w:hAnsi="Nunito ExtraBold"/>
          <w:color w:val="1f1f1f"/>
          <w:sz w:val="18"/>
          <w:szCs w:val="18"/>
          <w:rtl w:val="0"/>
        </w:rPr>
        <w:t xml:space="preserve">Associate Software Engineer</w:t>
      </w:r>
      <w:r w:rsidDel="00000000" w:rsidR="00000000" w:rsidRPr="00000000">
        <w:rPr>
          <w:rFonts w:ascii="Nunito" w:cs="Nunito" w:eastAsia="Nunito" w:hAnsi="Nunito"/>
          <w:b w:val="1"/>
          <w:color w:val="1f1f1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b w:val="1"/>
          <w:i w:val="1"/>
          <w:color w:val="1f1f1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 ExtraBold" w:cs="Nunito ExtraBold" w:eastAsia="Nunito ExtraBold" w:hAnsi="Nunito ExtraBold"/>
          <w:sz w:val="18"/>
          <w:szCs w:val="18"/>
          <w:rtl w:val="0"/>
        </w:rPr>
        <w:t xml:space="preserve">January 2020 – March 2021</w:t>
      </w:r>
    </w:p>
    <w:p w:rsidR="00000000" w:rsidDel="00000000" w:rsidP="00000000" w:rsidRDefault="00000000" w:rsidRPr="00000000" w14:paraId="00000020">
      <w:pPr>
        <w:widowControl w:val="1"/>
        <w:numPr>
          <w:ilvl w:val="0"/>
          <w:numId w:val="3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Assisted in the implementation of Infrastructure as Code (IaC)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Terraform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provision and manage the AWS resources, reducing deployment time by 50%.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numPr>
          <w:ilvl w:val="0"/>
          <w:numId w:val="3"/>
        </w:numPr>
        <w:spacing w:line="276" w:lineRule="auto"/>
        <w:ind w:left="540" w:hanging="375"/>
        <w:jc w:val="both"/>
        <w:rPr>
          <w:rFonts w:ascii="Nunito" w:cs="Nunito" w:eastAsia="Nunito" w:hAnsi="Nunito"/>
          <w:color w:val="000000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APIs were rigorously tested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Postman 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Swagger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, resolving 90% of the encountered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Assisted in setting up local dev environments with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Docker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and managed application deployments on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K8s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clusters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Helm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charts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kubectl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commands and achieved a 50% decrease in deployment errors enhancing overall development efficiency.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Supported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Agile/Scrum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methodologies, participating in daily stand-ups, sprint planning, and retrospectives, fostering effective communication and iterative development within the team.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tabs>
          <w:tab w:val="left" w:leader="none" w:pos="940"/>
          <w:tab w:val="left" w:leader="none" w:pos="540"/>
        </w:tabs>
        <w:spacing w:line="252.00000000000003" w:lineRule="auto"/>
        <w:ind w:left="540" w:right="-45" w:hanging="375"/>
        <w:jc w:val="both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Implemented over 20 conditional-based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shell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scripts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within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Jenkins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 to track a wide range of activities, resulting in a reduction in process errors and enhancing module-based application health checks in the CI/CD pipeline.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before="179" w:lineRule="auto"/>
        <w:ind w:left="0" w:right="-90" w:firstLine="0"/>
        <w:rPr>
          <w:rFonts w:ascii="Montserrat Light" w:cs="Montserrat Light" w:eastAsia="Montserrat Light" w:hAnsi="Montserrat Light"/>
          <w:b w:val="0"/>
        </w:rPr>
      </w:pPr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PROJECTS </w:t>
      </w:r>
      <w:r w:rsidDel="00000000" w:rsidR="00000000" w:rsidRPr="00000000">
        <w:rPr>
          <w:rFonts w:ascii="Montserrat Light" w:cs="Montserrat Light" w:eastAsia="Montserrat Light" w:hAnsi="Montserrat Light"/>
          <w:b w:val="0"/>
          <w:rtl w:val="0"/>
        </w:rPr>
        <w:t xml:space="preserve">____________________________________________________________________________________________________</w:t>
      </w:r>
    </w:p>
    <w:p w:rsidR="00000000" w:rsidDel="00000000" w:rsidP="00000000" w:rsidRDefault="00000000" w:rsidRPr="00000000" w14:paraId="00000026">
      <w:pPr>
        <w:ind w:right="-9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Netflix Clone CI/CD pipeline with Monitoring and Alerting (</w:t>
      </w:r>
      <w:hyperlink r:id="rId14">
        <w:r w:rsidDel="00000000" w:rsidR="00000000" w:rsidRPr="00000000">
          <w:rPr>
            <w:rFonts w:ascii="Nunito" w:cs="Nunito" w:eastAsia="Nunito" w:hAnsi="Nunito"/>
            <w:b w:val="1"/>
            <w:color w:val="0b5394"/>
            <w:sz w:val="18"/>
            <w:szCs w:val="18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)</w:t>
        <w:tab/>
        <w:tab/>
        <w:tab/>
        <w:tab/>
        <w:tab/>
        <w:t xml:space="preserve">             </w:t>
        <w:tab/>
        <w:t xml:space="preserve">             October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-90" w:firstLine="0"/>
        <w:jc w:val="both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Orchestrated the deployment of a feature-rich Netflix clone application into a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Kubernetes 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cluster, replicating the original platform's functionalities using various DevOps tools.</w:t>
      </w:r>
    </w:p>
    <w:p w:rsidR="00000000" w:rsidDel="00000000" w:rsidP="00000000" w:rsidRDefault="00000000" w:rsidRPr="00000000" w14:paraId="00000028">
      <w:pPr>
        <w:ind w:left="0" w:right="-9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Deployed a Containerized web application on Amazon EKS (</w:t>
      </w:r>
      <w:hyperlink r:id="rId15">
        <w:r w:rsidDel="00000000" w:rsidR="00000000" w:rsidRPr="00000000">
          <w:rPr>
            <w:rFonts w:ascii="Nunito" w:cs="Nunito" w:eastAsia="Nunito" w:hAnsi="Nunito"/>
            <w:b w:val="1"/>
            <w:color w:val="0b5394"/>
            <w:sz w:val="18"/>
            <w:szCs w:val="18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)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</w:t>
        <w:tab/>
        <w:tab/>
        <w:tab/>
        <w:tab/>
        <w:tab/>
        <w:tab/>
        <w:t xml:space="preserve">         December 2022</w:t>
      </w:r>
    </w:p>
    <w:p w:rsidR="00000000" w:rsidDel="00000000" w:rsidP="00000000" w:rsidRDefault="00000000" w:rsidRPr="00000000" w14:paraId="00000029">
      <w:pPr>
        <w:spacing w:before="0" w:lineRule="auto"/>
        <w:ind w:left="0" w:right="-90" w:firstLine="0"/>
        <w:jc w:val="both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A Web application was packaged and deployed using a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Docker 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container image, utilizing Git for version control,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Maven 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for effective builds, and Jenkins for smooth CI/CD. This controlled replication and automated pod recovery to guarantee high availability on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highlight w:val="white"/>
          <w:rtl w:val="0"/>
        </w:rPr>
        <w:t xml:space="preserve"> Amazon EKS</w:t>
      </w: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pStyle w:val="Heading1"/>
        <w:tabs>
          <w:tab w:val="left" w:leader="none" w:pos="7947"/>
        </w:tabs>
        <w:spacing w:before="32" w:lineRule="auto"/>
        <w:ind w:left="0" w:right="-9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Skills Recommender (</w:t>
      </w:r>
      <w:hyperlink r:id="rId16">
        <w:r w:rsidDel="00000000" w:rsidR="00000000" w:rsidRPr="00000000">
          <w:rPr>
            <w:rFonts w:ascii="Nunito" w:cs="Nunito" w:eastAsia="Nunito" w:hAnsi="Nunito"/>
            <w:color w:val="0b5394"/>
            <w:sz w:val="18"/>
            <w:szCs w:val="18"/>
            <w:rtl w:val="0"/>
          </w:rPr>
          <w:t xml:space="preserve">GitHub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)</w:t>
        <w:tab/>
        <w:t xml:space="preserve">     </w:t>
        <w:tab/>
        <w:tab/>
        <w:t xml:space="preserve">             October 2021</w:t>
      </w:r>
    </w:p>
    <w:p w:rsidR="00000000" w:rsidDel="00000000" w:rsidP="00000000" w:rsidRDefault="00000000" w:rsidRPr="00000000" w14:paraId="0000002B">
      <w:pPr>
        <w:tabs>
          <w:tab w:val="left" w:leader="none" w:pos="7947"/>
        </w:tabs>
        <w:ind w:right="-90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sz w:val="18"/>
          <w:szCs w:val="18"/>
          <w:highlight w:val="white"/>
          <w:rtl w:val="0"/>
        </w:rPr>
        <w:t xml:space="preserve">Leveraged Python's Beautiful Soup module to perform web scraping of trending IT job skills from 2 websites for informed career decisions.</w:t>
      </w:r>
    </w:p>
    <w:p w:rsidR="00000000" w:rsidDel="00000000" w:rsidP="00000000" w:rsidRDefault="00000000" w:rsidRPr="00000000" w14:paraId="0000002C">
      <w:pPr>
        <w:pStyle w:val="Heading1"/>
        <w:spacing w:before="58" w:lineRule="auto"/>
        <w:ind w:left="0" w:right="-90"/>
        <w:rPr>
          <w:rFonts w:ascii="Montserrat Light" w:cs="Montserrat Light" w:eastAsia="Montserrat Light" w:hAnsi="Montserrat Light"/>
          <w:b w:val="0"/>
          <w:sz w:val="22"/>
          <w:szCs w:val="22"/>
        </w:rPr>
      </w:pPr>
      <w:bookmarkStart w:colFirst="0" w:colLast="0" w:name="_heading=h.g61w0p96m4iw" w:id="0"/>
      <w:bookmarkEnd w:id="0"/>
      <w:r w:rsidDel="00000000" w:rsidR="00000000" w:rsidRPr="00000000">
        <w:rPr>
          <w:rFonts w:ascii="Nunito" w:cs="Nunito" w:eastAsia="Nunito" w:hAnsi="Nunito"/>
          <w:color w:val="0b5394"/>
          <w:rtl w:val="0"/>
        </w:rPr>
        <w:t xml:space="preserve">CERTIFICATIONS</w:t>
      </w:r>
      <w:r w:rsidDel="00000000" w:rsidR="00000000" w:rsidRPr="00000000">
        <w:rPr>
          <w:rFonts w:ascii="Montserrat Light" w:cs="Montserrat Light" w:eastAsia="Montserrat Light" w:hAnsi="Montserrat Light"/>
          <w:b w:val="0"/>
          <w:sz w:val="22"/>
          <w:szCs w:val="22"/>
          <w:rtl w:val="0"/>
        </w:rPr>
        <w:t xml:space="preserve"> ______________________________________________________________________________________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00" w:lineRule="auto"/>
        <w:ind w:left="540" w:hanging="36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 SemiBold" w:cs="Nunito SemiBold" w:eastAsia="Nunito SemiBold" w:hAnsi="Nunito SemiBold"/>
          <w:color w:val="1f1f1f"/>
          <w:sz w:val="18"/>
          <w:szCs w:val="18"/>
          <w:rtl w:val="0"/>
        </w:rPr>
        <w:t xml:space="preserve">AWS Certified Solutions Architect - Associate </w:t>
      </w:r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( </w:t>
      </w:r>
      <w:hyperlink r:id="rId17">
        <w:r w:rsidDel="00000000" w:rsidR="00000000" w:rsidRPr="00000000">
          <w:rPr>
            <w:rFonts w:ascii="Nunito" w:cs="Nunito" w:eastAsia="Nunito" w:hAnsi="Nunito"/>
            <w:b w:val="1"/>
            <w:color w:val="0b5394"/>
            <w:sz w:val="18"/>
            <w:szCs w:val="18"/>
            <w:rtl w:val="0"/>
          </w:rPr>
          <w:t xml:space="preserve">Badge</w:t>
        </w:r>
      </w:hyperlink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00" w:lineRule="auto"/>
        <w:ind w:left="540" w:hanging="360"/>
        <w:rPr>
          <w:rFonts w:ascii="Nunito" w:cs="Nunito" w:eastAsia="Nunito" w:hAnsi="Nunito"/>
          <w:color w:val="1f1f1f"/>
          <w:sz w:val="18"/>
          <w:szCs w:val="18"/>
        </w:rPr>
      </w:pPr>
      <w:r w:rsidDel="00000000" w:rsidR="00000000" w:rsidRPr="00000000">
        <w:rPr>
          <w:rFonts w:ascii="Nunito SemiBold" w:cs="Nunito SemiBold" w:eastAsia="Nunito SemiBold" w:hAnsi="Nunito SemiBold"/>
          <w:color w:val="1f1f1f"/>
          <w:sz w:val="18"/>
          <w:szCs w:val="18"/>
          <w:rtl w:val="0"/>
        </w:rPr>
        <w:t xml:space="preserve">AWS Certified Cloud Practitioner</w:t>
      </w:r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 ( </w:t>
      </w:r>
      <w:hyperlink r:id="rId18">
        <w:r w:rsidDel="00000000" w:rsidR="00000000" w:rsidRPr="00000000">
          <w:rPr>
            <w:rFonts w:ascii="Nunito" w:cs="Nunito" w:eastAsia="Nunito" w:hAnsi="Nunito"/>
            <w:b w:val="1"/>
            <w:color w:val="0b5394"/>
            <w:sz w:val="18"/>
            <w:szCs w:val="18"/>
            <w:rtl w:val="0"/>
          </w:rPr>
          <w:t xml:space="preserve">Badge</w:t>
        </w:r>
      </w:hyperlink>
      <w:r w:rsidDel="00000000" w:rsidR="00000000" w:rsidRPr="00000000">
        <w:rPr>
          <w:rFonts w:ascii="Nunito" w:cs="Nunito" w:eastAsia="Nunito" w:hAnsi="Nunito"/>
          <w:color w:val="1f1f1f"/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00" w:lineRule="auto"/>
        <w:ind w:left="540" w:hanging="360"/>
        <w:rPr>
          <w:rFonts w:ascii="Nunito SemiBold" w:cs="Nunito SemiBold" w:eastAsia="Nunito SemiBold" w:hAnsi="Nunito SemiBold"/>
          <w:color w:val="1f1f1f"/>
          <w:sz w:val="18"/>
          <w:szCs w:val="18"/>
        </w:rPr>
      </w:pPr>
      <w:r w:rsidDel="00000000" w:rsidR="00000000" w:rsidRPr="00000000">
        <w:rPr>
          <w:rFonts w:ascii="Nunito SemiBold" w:cs="Nunito SemiBold" w:eastAsia="Nunito SemiBold" w:hAnsi="Nunito SemiBold"/>
          <w:color w:val="1f1f1f"/>
          <w:sz w:val="18"/>
          <w:szCs w:val="18"/>
          <w:rtl w:val="0"/>
        </w:rPr>
        <w:t xml:space="preserve">NPTEL (</w:t>
      </w:r>
      <w:r w:rsidDel="00000000" w:rsidR="00000000" w:rsidRPr="00000000">
        <w:rPr>
          <w:rFonts w:ascii="Nunito SemiBold" w:cs="Nunito SemiBold" w:eastAsia="Nunito SemiBold" w:hAnsi="Nunito SemiBold"/>
          <w:color w:val="1f1f1f"/>
          <w:sz w:val="18"/>
          <w:szCs w:val="18"/>
          <w:highlight w:val="white"/>
          <w:rtl w:val="0"/>
        </w:rPr>
        <w:t xml:space="preserve">National Programme on Technology Enhanced Learning</w:t>
      </w:r>
      <w:r w:rsidDel="00000000" w:rsidR="00000000" w:rsidRPr="00000000">
        <w:rPr>
          <w:rFonts w:ascii="Nunito SemiBold" w:cs="Nunito SemiBold" w:eastAsia="Nunito SemiBold" w:hAnsi="Nunito SemiBold"/>
          <w:color w:val="1f1f1f"/>
          <w:sz w:val="18"/>
          <w:szCs w:val="18"/>
          <w:rtl w:val="0"/>
        </w:rPr>
        <w:t xml:space="preserve">) - Python, C, C++</w:t>
      </w:r>
      <w:r w:rsidDel="00000000" w:rsidR="00000000" w:rsidRPr="00000000">
        <w:rPr>
          <w:rtl w:val="0"/>
        </w:rPr>
      </w:r>
    </w:p>
    <w:sectPr>
      <w:pgSz w:h="15840" w:w="12240" w:orient="portrait"/>
      <w:pgMar w:bottom="86.4" w:top="273.6" w:left="720" w:right="446.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unito ExtraBold">
    <w:embedBold w:fontKey="{00000000-0000-0000-0000-000000000000}" r:id="rId13" w:subsetted="0"/>
    <w:embedBoldItalic w:fontKey="{00000000-0000-0000-0000-000000000000}" r:id="rId14" w:subsetted="0"/>
  </w:font>
  <w:font w:name="Spectral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Spectral Medium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❖"/>
      <w:lvlJc w:val="left"/>
      <w:pPr>
        <w:ind w:left="954" w:hanging="372"/>
      </w:pPr>
      <w:rPr>
        <w:rFonts w:ascii="Arial" w:cs="Arial" w:eastAsia="Arial" w:hAnsi="Arial"/>
        <w:color w:val="1f1f1f"/>
        <w:sz w:val="22"/>
        <w:szCs w:val="22"/>
      </w:rPr>
    </w:lvl>
    <w:lvl w:ilvl="1">
      <w:start w:val="0"/>
      <w:numFmt w:val="bullet"/>
      <w:lvlText w:val="➢"/>
      <w:lvlJc w:val="left"/>
      <w:pPr>
        <w:ind w:left="2002" w:hanging="373.0000000000002"/>
      </w:pPr>
      <w:rPr/>
    </w:lvl>
    <w:lvl w:ilvl="2">
      <w:start w:val="0"/>
      <w:numFmt w:val="bullet"/>
      <w:lvlText w:val="■"/>
      <w:lvlJc w:val="left"/>
      <w:pPr>
        <w:ind w:left="3044" w:hanging="373.0000000000009"/>
      </w:pPr>
      <w:rPr/>
    </w:lvl>
    <w:lvl w:ilvl="3">
      <w:start w:val="0"/>
      <w:numFmt w:val="bullet"/>
      <w:lvlText w:val="●"/>
      <w:lvlJc w:val="left"/>
      <w:pPr>
        <w:ind w:left="4086" w:hanging="373"/>
      </w:pPr>
      <w:rPr/>
    </w:lvl>
    <w:lvl w:ilvl="4">
      <w:start w:val="0"/>
      <w:numFmt w:val="bullet"/>
      <w:lvlText w:val="◆"/>
      <w:lvlJc w:val="left"/>
      <w:pPr>
        <w:ind w:left="5128" w:hanging="373.0000000000009"/>
      </w:pPr>
      <w:rPr/>
    </w:lvl>
    <w:lvl w:ilvl="5">
      <w:start w:val="0"/>
      <w:numFmt w:val="bullet"/>
      <w:lvlText w:val="➢"/>
      <w:lvlJc w:val="left"/>
      <w:pPr>
        <w:ind w:left="6170" w:hanging="373"/>
      </w:pPr>
      <w:rPr/>
    </w:lvl>
    <w:lvl w:ilvl="6">
      <w:start w:val="0"/>
      <w:numFmt w:val="bullet"/>
      <w:lvlText w:val="■"/>
      <w:lvlJc w:val="left"/>
      <w:pPr>
        <w:ind w:left="7212" w:hanging="372"/>
      </w:pPr>
      <w:rPr/>
    </w:lvl>
    <w:lvl w:ilvl="7">
      <w:start w:val="0"/>
      <w:numFmt w:val="bullet"/>
      <w:lvlText w:val="●"/>
      <w:lvlJc w:val="left"/>
      <w:pPr>
        <w:ind w:left="8254" w:hanging="373"/>
      </w:pPr>
      <w:rPr/>
    </w:lvl>
    <w:lvl w:ilvl="8">
      <w:start w:val="0"/>
      <w:numFmt w:val="bullet"/>
      <w:lvlText w:val="◆"/>
      <w:lvlJc w:val="left"/>
      <w:pPr>
        <w:ind w:left="9296" w:hanging="373"/>
      </w:pPr>
      <w:rPr/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1683" w:right="1816"/>
      <w:jc w:val="center"/>
    </w:pPr>
    <w:rPr>
      <w:b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kypamourya13.github.io/" TargetMode="External"/><Relationship Id="rId13" Type="http://schemas.openxmlformats.org/officeDocument/2006/relationships/hyperlink" Target="https://github.com/kypamourya13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github.com/kypamourya13/Deploying-a-Containerized-Web-application" TargetMode="External"/><Relationship Id="rId14" Type="http://schemas.openxmlformats.org/officeDocument/2006/relationships/hyperlink" Target="https://github.com/kypamourya13/Netflix-Clone-CI-CD-pipeline-with-Monitoring-Alerting" TargetMode="External"/><Relationship Id="rId17" Type="http://schemas.openxmlformats.org/officeDocument/2006/relationships/hyperlink" Target="https://www.credly.com/badges/4f4c3f4d-a946-4053-b6ff-a330dbeb1417/public_url" TargetMode="External"/><Relationship Id="rId16" Type="http://schemas.openxmlformats.org/officeDocument/2006/relationships/hyperlink" Target="https://github.com/kypamourya13/Skills-Recommender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www.credly.com/badges/ad6aa7fb-d635-44c3-91c8-d1afa55042ee/public_url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linkedin.com/in/kypamourya27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Medium-bold.ttf"/><Relationship Id="rId11" Type="http://schemas.openxmlformats.org/officeDocument/2006/relationships/font" Target="fonts/MontserratLight-italic.ttf"/><Relationship Id="rId22" Type="http://schemas.openxmlformats.org/officeDocument/2006/relationships/font" Target="fonts/SpectralMedium-boldItalic.ttf"/><Relationship Id="rId10" Type="http://schemas.openxmlformats.org/officeDocument/2006/relationships/font" Target="fonts/MontserratLight-bold.ttf"/><Relationship Id="rId21" Type="http://schemas.openxmlformats.org/officeDocument/2006/relationships/font" Target="fonts/SpectralMedium-italic.ttf"/><Relationship Id="rId13" Type="http://schemas.openxmlformats.org/officeDocument/2006/relationships/font" Target="fonts/NunitoExtraBold-bold.ttf"/><Relationship Id="rId12" Type="http://schemas.openxmlformats.org/officeDocument/2006/relationships/font" Target="fonts/MontserratLight-boldItalic.ttf"/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9" Type="http://schemas.openxmlformats.org/officeDocument/2006/relationships/font" Target="fonts/MontserratLight-regular.ttf"/><Relationship Id="rId15" Type="http://schemas.openxmlformats.org/officeDocument/2006/relationships/font" Target="fonts/Spectral-regular.ttf"/><Relationship Id="rId14" Type="http://schemas.openxmlformats.org/officeDocument/2006/relationships/font" Target="fonts/NunitoExtraBold-boldItalic.ttf"/><Relationship Id="rId17" Type="http://schemas.openxmlformats.org/officeDocument/2006/relationships/font" Target="fonts/Spectral-italic.ttf"/><Relationship Id="rId16" Type="http://schemas.openxmlformats.org/officeDocument/2006/relationships/font" Target="fonts/Spectral-bold.ttf"/><Relationship Id="rId5" Type="http://schemas.openxmlformats.org/officeDocument/2006/relationships/font" Target="fonts/Nunito-regular.ttf"/><Relationship Id="rId19" Type="http://schemas.openxmlformats.org/officeDocument/2006/relationships/font" Target="fonts/SpectralMedium-regular.ttf"/><Relationship Id="rId6" Type="http://schemas.openxmlformats.org/officeDocument/2006/relationships/font" Target="fonts/Nunito-bold.ttf"/><Relationship Id="rId18" Type="http://schemas.openxmlformats.org/officeDocument/2006/relationships/font" Target="fonts/Spectral-boldItalic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v127X5Uet3wAFvpEakhEEbCvAA==">CgMxLjAyDmguZzYxdzBwOTZtNGl3OAByITFNN3JWYW12bWdRUFgzV2V2SXhFSDJDaV9LbUlKZ2NiMw==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