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1683"/>
        <w:rPr>
          <w:rFonts w:ascii="Spectral Medium" w:cs="Spectral Medium" w:eastAsia="Spectral Medium" w:hAnsi="Spectral Medium"/>
          <w:b w:val="0"/>
          <w:sz w:val="28"/>
          <w:szCs w:val="28"/>
        </w:rPr>
      </w:pPr>
      <w:r w:rsidDel="00000000" w:rsidR="00000000" w:rsidRPr="00000000">
        <w:rPr>
          <w:rFonts w:ascii="Spectral Medium" w:cs="Spectral Medium" w:eastAsia="Spectral Medium" w:hAnsi="Spectral Medium"/>
          <w:b w:val="0"/>
          <w:sz w:val="28"/>
          <w:szCs w:val="28"/>
          <w:rtl w:val="0"/>
        </w:rPr>
        <w:t xml:space="preserve">Mourya Sai Charan Reddy Kypa</w:t>
      </w:r>
    </w:p>
    <w:p w:rsidR="00000000" w:rsidDel="00000000" w:rsidP="00000000" w:rsidRDefault="00000000" w:rsidRPr="00000000" w14:paraId="00000002">
      <w:pPr>
        <w:jc w:val="center"/>
        <w:rPr>
          <w:rFonts w:ascii="Nunito" w:cs="Nunito" w:eastAsia="Nunito" w:hAnsi="Nunito"/>
          <w:color w:val="0b5394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LinkedIn</w:t>
        </w:r>
      </w:hyperlink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📱+1 </w:t>
      </w:r>
      <w:r w:rsidDel="00000000" w:rsidR="00000000" w:rsidRPr="00000000">
        <w:rPr>
          <w:rFonts w:ascii="Spectral" w:cs="Spectral" w:eastAsia="Spectral" w:hAnsi="Spectral"/>
          <w:color w:val="0f0f0f"/>
          <w:sz w:val="20"/>
          <w:szCs w:val="20"/>
          <w:rtl w:val="0"/>
        </w:rPr>
        <w:t xml:space="preserve">806-760-0152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10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kypamourya13.github.io</w:t>
        </w:r>
      </w:hyperlink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color w:val="0f0f0f"/>
          <w:sz w:val="20"/>
          <w:szCs w:val="20"/>
          <w:rtl w:val="0"/>
        </w:rPr>
        <w:t xml:space="preserve">kypamourya13@gmail.com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100584" cy="100584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0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13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58" w:lineRule="auto"/>
        <w:ind w:left="0" w:right="-90" w:firstLine="0"/>
        <w:rPr>
          <w:rFonts w:ascii="Nunito" w:cs="Nunito" w:eastAsia="Nunito" w:hAnsi="Nunito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before="58" w:lineRule="auto"/>
        <w:ind w:left="0" w:right="-9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EDUCATION</w:t>
      </w:r>
      <w:r w:rsidDel="00000000" w:rsidR="00000000" w:rsidRPr="00000000">
        <w:rPr>
          <w:rFonts w:ascii="Montserrat Light" w:cs="Montserrat Light" w:eastAsia="Montserrat Light" w:hAnsi="Montserrat Light"/>
          <w:b w:val="0"/>
          <w:sz w:val="22"/>
          <w:szCs w:val="22"/>
          <w:rtl w:val="0"/>
        </w:rPr>
        <w:t xml:space="preserve"> 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" w:lineRule="auto"/>
        <w:ind w:left="0" w:right="-84" w:firstLine="0"/>
        <w:jc w:val="both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Texas Tech University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United States</w:t>
      </w: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ab/>
        <w:t xml:space="preserve">                        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Aug 2022 – May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882"/>
          <w:tab w:val="left" w:leader="none" w:pos="9881"/>
          <w:tab w:val="left" w:leader="none" w:pos="10129"/>
        </w:tabs>
        <w:spacing w:before="1" w:line="259" w:lineRule="auto"/>
        <w:ind w:left="0" w:right="-84" w:firstLine="0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 xml:space="preserve">Master’s in Computer Science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             </w:t>
        <w:tab/>
        <w:tab/>
        <w:t xml:space="preserve">       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GPA: 3.75</w:t>
      </w:r>
    </w:p>
    <w:p w:rsidR="00000000" w:rsidDel="00000000" w:rsidP="00000000" w:rsidRDefault="00000000" w:rsidRPr="00000000" w14:paraId="00000007">
      <w:pPr>
        <w:tabs>
          <w:tab w:val="left" w:leader="none" w:pos="7882"/>
          <w:tab w:val="left" w:leader="none" w:pos="9881"/>
          <w:tab w:val="left" w:leader="none" w:pos="10129"/>
        </w:tabs>
        <w:spacing w:before="1" w:line="259" w:lineRule="auto"/>
        <w:ind w:right="-45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 xml:space="preserve">Coursework: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highlight w:val="white"/>
          <w:rtl w:val="0"/>
        </w:rPr>
        <w:t xml:space="preserve">Analysis of Algorithms, Advanced Operating Systems,  Network Security, Computer Architecture &amp;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882"/>
          <w:tab w:val="left" w:leader="none" w:pos="9881"/>
          <w:tab w:val="left" w:leader="none" w:pos="10129"/>
        </w:tabs>
        <w:spacing w:before="1" w:line="259" w:lineRule="auto"/>
        <w:ind w:left="0" w:right="-90" w:firstLine="0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Sathyabama Institute of Science and Technology,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India</w:t>
      </w:r>
      <w:r w:rsidDel="00000000" w:rsidR="00000000" w:rsidRPr="00000000">
        <w:rPr>
          <w:b w:val="1"/>
          <w:sz w:val="20"/>
          <w:szCs w:val="20"/>
          <w:rtl w:val="0"/>
        </w:rPr>
        <w:tab/>
        <w:t xml:space="preserve">                          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July 2016 - May 2020</w:t>
      </w:r>
    </w:p>
    <w:p w:rsidR="00000000" w:rsidDel="00000000" w:rsidP="00000000" w:rsidRDefault="00000000" w:rsidRPr="00000000" w14:paraId="00000009">
      <w:pPr>
        <w:widowControl w:val="1"/>
        <w:tabs>
          <w:tab w:val="left" w:leader="none" w:pos="7882"/>
          <w:tab w:val="left" w:leader="none" w:pos="9881"/>
          <w:tab w:val="left" w:leader="none" w:pos="10129"/>
        </w:tabs>
        <w:spacing w:before="0.8" w:line="300" w:lineRule="auto"/>
        <w:ind w:left="0" w:right="-84" w:firstLine="0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 xml:space="preserve">Bachelor’s in Computer Science and Engineering</w:t>
      </w:r>
      <w:r w:rsidDel="00000000" w:rsidR="00000000" w:rsidRPr="00000000">
        <w:rPr>
          <w:i w:val="1"/>
          <w:sz w:val="20"/>
          <w:szCs w:val="20"/>
          <w:rtl w:val="0"/>
        </w:rPr>
        <w:tab/>
        <w:tab/>
        <w:t xml:space="preserve">    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CGPA: 9.26</w:t>
      </w:r>
    </w:p>
    <w:p w:rsidR="00000000" w:rsidDel="00000000" w:rsidP="00000000" w:rsidRDefault="00000000" w:rsidRPr="00000000" w14:paraId="0000000A">
      <w:pPr>
        <w:widowControl w:val="1"/>
        <w:tabs>
          <w:tab w:val="left" w:leader="none" w:pos="7882"/>
          <w:tab w:val="left" w:leader="none" w:pos="9881"/>
          <w:tab w:val="left" w:leader="none" w:pos="10129"/>
        </w:tabs>
        <w:spacing w:before="0.8" w:line="300" w:lineRule="auto"/>
        <w:ind w:right="-45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 xml:space="preserve">Coursework: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highlight w:val="white"/>
          <w:rtl w:val="0"/>
        </w:rPr>
        <w:t xml:space="preserve">Cloud Computing, Python Programming, Data Structures, Database Management System, Computer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widowControl w:val="1"/>
        <w:spacing w:before="0.8" w:line="300" w:lineRule="auto"/>
        <w:ind w:left="0" w:right="-90" w:firstLine="0"/>
        <w:rPr>
          <w:rFonts w:ascii="Montserrat Light" w:cs="Montserrat Light" w:eastAsia="Montserrat Light" w:hAnsi="Montserrat Light"/>
          <w:b w:val="0"/>
          <w:sz w:val="22"/>
          <w:szCs w:val="22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TECHNICAL SKILLS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sz w:val="22"/>
          <w:szCs w:val="22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Programming </w:t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Python, Golang, Java, C, Data Structures and Algorithms (Concepts), Linux (Shell/Bash scripting)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DevOps tools 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Docker, Kubernetes, Ansible, Terraform, Jenkins CICD, Chef, Puppet, Kafka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Cloud Services</w:t>
        <w:tab/>
        <w:t xml:space="preserve">: </w:t>
        <w:tab/>
        <w:t xml:space="preserve">AWS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rtl w:val="0"/>
        </w:rPr>
        <w:t xml:space="preserve">EC2, S3, IAM, ELB, CodePipeline, CloudFormation, EKS, CloudWatch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Azure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Fundamentals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Database </w:t>
        <w:tab/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Structured Query Language (SQL),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QA Tools </w:t>
        <w:tab/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Selenium, Cucumber BDD framework, Karate, TestNG, JUnit, Maven, Gradle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Methodologies 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Agile - Scrum, Kanban, XP (Extreme Programming), Waterfall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Monitoring Tools </w:t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Prometheus, Grafana, Kibana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540" w:hanging="360"/>
        <w:rPr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Tools </w:t>
        <w:tab/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Nexus, JFrog Artifactory, Git, GitHub, Jira, Slack, </w:t>
      </w:r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IntelliJ, Eclipse, VSCode, Word, Excel, Powerpoint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00" w:lineRule="auto"/>
        <w:ind w:left="540" w:hanging="360"/>
        <w:rPr>
          <w:b w:val="1"/>
          <w:color w:val="1f1f1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 xml:space="preserve">Certifications 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AWS Certified Solutions Architect - Associate ( </w:t>
      </w:r>
      <w:hyperlink r:id="rId14">
        <w:r w:rsidDel="00000000" w:rsidR="00000000" w:rsidRPr="00000000">
          <w:rPr>
            <w:rFonts w:ascii="Nunito" w:cs="Nunito" w:eastAsia="Nunito" w:hAnsi="Nunito"/>
            <w:b w:val="1"/>
            <w:color w:val="0b5394"/>
            <w:sz w:val="18"/>
            <w:szCs w:val="18"/>
            <w:rtl w:val="0"/>
          </w:rPr>
          <w:t xml:space="preserve">Badge</w:t>
        </w:r>
      </w:hyperlink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 ), AWS Certified Cloud Practitioner ( </w:t>
      </w:r>
      <w:hyperlink r:id="rId15">
        <w:r w:rsidDel="00000000" w:rsidR="00000000" w:rsidRPr="00000000">
          <w:rPr>
            <w:rFonts w:ascii="Nunito" w:cs="Nunito" w:eastAsia="Nunito" w:hAnsi="Nunito"/>
            <w:b w:val="1"/>
            <w:color w:val="0b5394"/>
            <w:sz w:val="18"/>
            <w:szCs w:val="18"/>
            <w:rtl w:val="0"/>
          </w:rPr>
          <w:t xml:space="preserve">Badge</w:t>
        </w:r>
      </w:hyperlink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line="300" w:lineRule="auto"/>
        <w:ind w:left="0" w:right="-9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WORK EXPERIENCE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6">
      <w:pPr>
        <w:tabs>
          <w:tab w:val="left" w:leader="none" w:pos="9656"/>
        </w:tabs>
        <w:spacing w:line="229" w:lineRule="auto"/>
        <w:jc w:val="center"/>
        <w:rPr>
          <w:rFonts w:ascii="Nunito" w:cs="Nunito" w:eastAsia="Nunito" w:hAnsi="Nunito"/>
          <w:sz w:val="19"/>
          <w:szCs w:val="19"/>
        </w:rPr>
      </w:pPr>
      <w:r w:rsidDel="00000000" w:rsidR="00000000" w:rsidRPr="00000000">
        <w:rPr>
          <w:rFonts w:ascii="Nunito ExtraBold" w:cs="Nunito ExtraBold" w:eastAsia="Nunito ExtraBold" w:hAnsi="Nunito ExtraBold"/>
          <w:sz w:val="19"/>
          <w:szCs w:val="19"/>
          <w:rtl w:val="0"/>
        </w:rPr>
        <w:t xml:space="preserve">Texas Tech University,</w:t>
      </w:r>
      <w:r w:rsidDel="00000000" w:rsidR="00000000" w:rsidRPr="00000000">
        <w:rPr>
          <w:rFonts w:ascii="Nunito" w:cs="Nunito" w:eastAsia="Nunito" w:hAnsi="Nunito"/>
          <w:sz w:val="19"/>
          <w:szCs w:val="19"/>
          <w:rtl w:val="0"/>
        </w:rPr>
        <w:t xml:space="preserve"> Texas, United States</w:t>
      </w:r>
    </w:p>
    <w:p w:rsidR="00000000" w:rsidDel="00000000" w:rsidP="00000000" w:rsidRDefault="00000000" w:rsidRPr="00000000" w14:paraId="00000017">
      <w:pPr>
        <w:tabs>
          <w:tab w:val="left" w:leader="none" w:pos="9656"/>
        </w:tabs>
        <w:spacing w:line="229" w:lineRule="auto"/>
        <w:ind w:right="-90"/>
        <w:jc w:val="left"/>
        <w:rPr>
          <w:rFonts w:ascii="Nunito ExtraBold" w:cs="Nunito ExtraBold" w:eastAsia="Nunito ExtraBold" w:hAnsi="Nunito ExtraBold"/>
          <w:sz w:val="18"/>
          <w:szCs w:val="18"/>
        </w:rPr>
      </w:pP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Graduate Student Assistant - Operations Division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                                                                                                 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August 2022 - Present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tabs>
          <w:tab w:val="left" w:leader="none" w:pos="9656"/>
        </w:tabs>
        <w:spacing w:line="276" w:lineRule="auto"/>
        <w:ind w:left="540" w:hanging="360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Supported Transportation and Parking Services management with technical expertise, achieving  80% improvement.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numPr>
          <w:ilvl w:val="0"/>
          <w:numId w:val="3"/>
        </w:numPr>
        <w:spacing w:line="276" w:lineRule="auto"/>
        <w:ind w:left="540" w:hanging="360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Used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Postman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to test APIs, successfully resolving  90% of issues in the department's web application.</w:t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3"/>
        </w:numPr>
        <w:spacing w:line="276" w:lineRule="auto"/>
        <w:ind w:left="540" w:hanging="360"/>
        <w:jc w:val="both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Collaborated with the team to leverage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Python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for scripting and tool development, effectively addressing departmental needs.</w:t>
      </w:r>
    </w:p>
    <w:p w:rsidR="00000000" w:rsidDel="00000000" w:rsidP="00000000" w:rsidRDefault="00000000" w:rsidRPr="00000000" w14:paraId="0000001B">
      <w:pPr>
        <w:tabs>
          <w:tab w:val="left" w:leader="none" w:pos="9656"/>
        </w:tabs>
        <w:spacing w:line="300" w:lineRule="auto"/>
        <w:ind w:left="0" w:firstLine="0"/>
        <w:jc w:val="center"/>
        <w:rPr>
          <w:rFonts w:ascii="Nunito" w:cs="Nunito" w:eastAsia="Nunito" w:hAnsi="Nunito"/>
          <w:sz w:val="19"/>
          <w:szCs w:val="19"/>
        </w:rPr>
      </w:pPr>
      <w:r w:rsidDel="00000000" w:rsidR="00000000" w:rsidRPr="00000000">
        <w:rPr>
          <w:rFonts w:ascii="Nunito ExtraBold" w:cs="Nunito ExtraBold" w:eastAsia="Nunito ExtraBold" w:hAnsi="Nunito ExtraBold"/>
          <w:sz w:val="19"/>
          <w:szCs w:val="19"/>
          <w:rtl w:val="0"/>
        </w:rPr>
        <w:t xml:space="preserve">Informatica Business Solutions Pvt Ltd.</w:t>
      </w:r>
      <w:r w:rsidDel="00000000" w:rsidR="00000000" w:rsidRPr="00000000">
        <w:rPr>
          <w:rFonts w:ascii="Nunito" w:cs="Nunito" w:eastAsia="Nunito" w:hAnsi="Nunito"/>
          <w:b w:val="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sz w:val="19"/>
          <w:szCs w:val="19"/>
          <w:rtl w:val="0"/>
        </w:rPr>
        <w:t xml:space="preserve"> Bangalore, India</w:t>
      </w:r>
    </w:p>
    <w:p w:rsidR="00000000" w:rsidDel="00000000" w:rsidP="00000000" w:rsidRDefault="00000000" w:rsidRPr="00000000" w14:paraId="0000001C">
      <w:pPr>
        <w:tabs>
          <w:tab w:val="left" w:leader="none" w:pos="9159"/>
        </w:tabs>
        <w:spacing w:before="3" w:lineRule="auto"/>
        <w:ind w:left="0" w:firstLine="0"/>
        <w:rPr>
          <w:rFonts w:ascii="Nunito ExtraBold" w:cs="Nunito ExtraBold" w:eastAsia="Nunito ExtraBold" w:hAnsi="Nunito ExtraBold"/>
          <w:sz w:val="18"/>
          <w:szCs w:val="18"/>
          <w:highlight w:val="white"/>
        </w:rPr>
      </w:pPr>
      <w:r w:rsidDel="00000000" w:rsidR="00000000" w:rsidRPr="00000000">
        <w:rPr>
          <w:rFonts w:ascii="Nunito ExtraBold" w:cs="Nunito ExtraBold" w:eastAsia="Nunito ExtraBold" w:hAnsi="Nunito ExtraBold"/>
          <w:color w:val="1f1f1f"/>
          <w:sz w:val="18"/>
          <w:szCs w:val="18"/>
          <w:rtl w:val="0"/>
        </w:rPr>
        <w:t xml:space="preserve">Software Engineer</w:t>
      </w: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1f1f1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1f1f1f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April 2021 – July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Collaborated with cross-functional teams to implement a Jenkins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CI/CD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pipeline,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Git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and AWS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CloudFormation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facilitating testing, integration, and continuous deployment, reducing manual errors by over 80%.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Automated testing in Informatica products using Selenium, leading to a code coverage increase of over 90%.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By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Prometheus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&amp;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Grafana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for application performance monitoring, incident response time was reduced by 40%.</w:t>
      </w:r>
    </w:p>
    <w:p w:rsidR="00000000" w:rsidDel="00000000" w:rsidP="00000000" w:rsidRDefault="00000000" w:rsidRPr="00000000" w14:paraId="00000020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Managed critical AWS services, including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EC2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instances,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S3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buckets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Data Pipelines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for multiple microservices.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Possess in-depth knowledge of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Azure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cloud infrastructure and services, covering Virtual Machines, Storage, Networking, and 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8595"/>
        </w:tabs>
        <w:ind w:left="0" w:firstLine="0"/>
        <w:rPr>
          <w:rFonts w:ascii="Nunito ExtraBold" w:cs="Nunito ExtraBold" w:eastAsia="Nunito ExtraBold" w:hAnsi="Nunito ExtraBold"/>
          <w:sz w:val="18"/>
          <w:szCs w:val="18"/>
        </w:rPr>
      </w:pPr>
      <w:r w:rsidDel="00000000" w:rsidR="00000000" w:rsidRPr="00000000">
        <w:rPr>
          <w:rFonts w:ascii="Nunito ExtraBold" w:cs="Nunito ExtraBold" w:eastAsia="Nunito ExtraBold" w:hAnsi="Nunito ExtraBold"/>
          <w:color w:val="1f1f1f"/>
          <w:sz w:val="18"/>
          <w:szCs w:val="18"/>
          <w:rtl w:val="0"/>
        </w:rPr>
        <w:t xml:space="preserve">Associate Software Engineer</w:t>
      </w: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b w:val="1"/>
          <w:i w:val="1"/>
          <w:color w:val="1f1f1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January 2020 – March 2021</w:t>
      </w:r>
    </w:p>
    <w:p w:rsidR="00000000" w:rsidDel="00000000" w:rsidP="00000000" w:rsidRDefault="00000000" w:rsidRPr="00000000" w14:paraId="00000023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Assisted in the implementation of Infrastructure as Code (IaC)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Terraform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provision and manage the AWS resources, reducing deployment time by 50%.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APIs were rigorously tested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Postman 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Swagger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, resolving 90% of the encountered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Assisted in setting up local dev environments with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Docker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and managed application deployments on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K8s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clusters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Helm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charts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kubectl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commands and achieved a 50% decrease in deployment errors enhancing overall development efficiency.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Supported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Agile/Scrum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methodologies, participating in daily stand-ups, sprint planning, and retrospectives, fostering effective communication and iterative development within the team.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Implemented multiple conditional-based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shell scripts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within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Jenkins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to track various activities, including process errors, and module-based application health checks, as part of the CI/CD pipeline.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before="179" w:lineRule="auto"/>
        <w:ind w:left="0" w:right="-9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PROJECTS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rtl w:val="0"/>
        </w:rPr>
        <w:t xml:space="preserve">____________________________________________________________________________________________________</w:t>
      </w:r>
    </w:p>
    <w:p w:rsidR="00000000" w:rsidDel="00000000" w:rsidP="00000000" w:rsidRDefault="00000000" w:rsidRPr="00000000" w14:paraId="00000029">
      <w:pPr>
        <w:ind w:right="-9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Netflix Clone CI/CD pipeline with Monitoring and Alerting (</w:t>
      </w:r>
      <w:hyperlink r:id="rId16">
        <w:r w:rsidDel="00000000" w:rsidR="00000000" w:rsidRPr="00000000">
          <w:rPr>
            <w:rFonts w:ascii="Nunito" w:cs="Nunito" w:eastAsia="Nunito" w:hAnsi="Nunito"/>
            <w:b w:val="1"/>
            <w:color w:val="0b5394"/>
            <w:sz w:val="18"/>
            <w:szCs w:val="18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)</w:t>
        <w:tab/>
        <w:tab/>
        <w:tab/>
        <w:tab/>
        <w:tab/>
        <w:t xml:space="preserve">             </w:t>
        <w:tab/>
        <w:t xml:space="preserve">             October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right="-90" w:firstLine="0"/>
        <w:jc w:val="both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Orchestrated the deployment of a feature-rich Netflix clone application into a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Kubernetes 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cluster, replicating the original platform's functionalities using various DevOps tools.</w:t>
      </w:r>
    </w:p>
    <w:p w:rsidR="00000000" w:rsidDel="00000000" w:rsidP="00000000" w:rsidRDefault="00000000" w:rsidRPr="00000000" w14:paraId="0000002B">
      <w:pPr>
        <w:ind w:left="0" w:right="-9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Deployed a Containerized web application on Amazon EKS (</w:t>
      </w:r>
      <w:hyperlink r:id="rId17">
        <w:r w:rsidDel="00000000" w:rsidR="00000000" w:rsidRPr="00000000">
          <w:rPr>
            <w:rFonts w:ascii="Nunito" w:cs="Nunito" w:eastAsia="Nunito" w:hAnsi="Nunito"/>
            <w:b w:val="1"/>
            <w:color w:val="0b5394"/>
            <w:sz w:val="18"/>
            <w:szCs w:val="18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</w:t>
        <w:tab/>
        <w:tab/>
        <w:tab/>
        <w:tab/>
        <w:tab/>
        <w:tab/>
        <w:t xml:space="preserve">         December 2022</w:t>
      </w:r>
    </w:p>
    <w:p w:rsidR="00000000" w:rsidDel="00000000" w:rsidP="00000000" w:rsidRDefault="00000000" w:rsidRPr="00000000" w14:paraId="0000002C">
      <w:pPr>
        <w:spacing w:before="0" w:lineRule="auto"/>
        <w:ind w:left="0" w:right="-90" w:firstLine="0"/>
        <w:jc w:val="both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A Web application was packaged and deployed using a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Docker 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container image, utilizing Git for version control,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Maven 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for effective builds, and Jenkins for smooth CI/CD. This controlled replication and automated pod recovery to guarantee high availability on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 Amazon EKS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pStyle w:val="Heading1"/>
        <w:tabs>
          <w:tab w:val="left" w:leader="none" w:pos="7947"/>
        </w:tabs>
        <w:spacing w:before="32" w:lineRule="auto"/>
        <w:ind w:left="0" w:right="-9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Skills Recommender (</w:t>
      </w:r>
      <w:hyperlink r:id="rId18">
        <w:r w:rsidDel="00000000" w:rsidR="00000000" w:rsidRPr="00000000">
          <w:rPr>
            <w:rFonts w:ascii="Nunito" w:cs="Nunito" w:eastAsia="Nunito" w:hAnsi="Nunito"/>
            <w:color w:val="0b5394"/>
            <w:sz w:val="18"/>
            <w:szCs w:val="18"/>
            <w:rtl w:val="0"/>
          </w:rPr>
          <w:t xml:space="preserve">GitHub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)</w:t>
        <w:tab/>
        <w:t xml:space="preserve">     </w:t>
        <w:tab/>
        <w:tab/>
        <w:t xml:space="preserve">             October 2021</w:t>
      </w:r>
    </w:p>
    <w:p w:rsidR="00000000" w:rsidDel="00000000" w:rsidP="00000000" w:rsidRDefault="00000000" w:rsidRPr="00000000" w14:paraId="0000002E">
      <w:pPr>
        <w:tabs>
          <w:tab w:val="left" w:leader="none" w:pos="7947"/>
        </w:tabs>
        <w:ind w:right="-9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Leveraged Python's Beautiful Soup module to perform web scraping of trending IT job skills from 2 websites for informed career decisions.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86.4" w:top="273.6" w:left="720" w:right="446.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 ExtraBold">
    <w:embedBold w:fontKey="{00000000-0000-0000-0000-000000000000}" r:id="rId9" w:subsetted="0"/>
    <w:embedBoldItalic w:fontKey="{00000000-0000-0000-0000-000000000000}" r:id="rId10" w:subsetted="0"/>
  </w:font>
  <w:font w:name="Spectral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Spectral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❖"/>
      <w:lvlJc w:val="left"/>
      <w:pPr>
        <w:ind w:left="954" w:hanging="372"/>
      </w:pPr>
      <w:rPr>
        <w:rFonts w:ascii="Arial" w:cs="Arial" w:eastAsia="Arial" w:hAnsi="Arial"/>
        <w:color w:val="1f1f1f"/>
        <w:sz w:val="22"/>
        <w:szCs w:val="22"/>
      </w:rPr>
    </w:lvl>
    <w:lvl w:ilvl="1">
      <w:start w:val="0"/>
      <w:numFmt w:val="bullet"/>
      <w:lvlText w:val="➢"/>
      <w:lvlJc w:val="left"/>
      <w:pPr>
        <w:ind w:left="2002" w:hanging="373.0000000000002"/>
      </w:pPr>
      <w:rPr/>
    </w:lvl>
    <w:lvl w:ilvl="2">
      <w:start w:val="0"/>
      <w:numFmt w:val="bullet"/>
      <w:lvlText w:val="■"/>
      <w:lvlJc w:val="left"/>
      <w:pPr>
        <w:ind w:left="3044" w:hanging="373.0000000000009"/>
      </w:pPr>
      <w:rPr/>
    </w:lvl>
    <w:lvl w:ilvl="3">
      <w:start w:val="0"/>
      <w:numFmt w:val="bullet"/>
      <w:lvlText w:val="●"/>
      <w:lvlJc w:val="left"/>
      <w:pPr>
        <w:ind w:left="4086" w:hanging="373"/>
      </w:pPr>
      <w:rPr/>
    </w:lvl>
    <w:lvl w:ilvl="4">
      <w:start w:val="0"/>
      <w:numFmt w:val="bullet"/>
      <w:lvlText w:val="◆"/>
      <w:lvlJc w:val="left"/>
      <w:pPr>
        <w:ind w:left="5128" w:hanging="373.0000000000009"/>
      </w:pPr>
      <w:rPr/>
    </w:lvl>
    <w:lvl w:ilvl="5">
      <w:start w:val="0"/>
      <w:numFmt w:val="bullet"/>
      <w:lvlText w:val="➢"/>
      <w:lvlJc w:val="left"/>
      <w:pPr>
        <w:ind w:left="6170" w:hanging="373"/>
      </w:pPr>
      <w:rPr/>
    </w:lvl>
    <w:lvl w:ilvl="6">
      <w:start w:val="0"/>
      <w:numFmt w:val="bullet"/>
      <w:lvlText w:val="■"/>
      <w:lvlJc w:val="left"/>
      <w:pPr>
        <w:ind w:left="7212" w:hanging="372"/>
      </w:pPr>
      <w:rPr/>
    </w:lvl>
    <w:lvl w:ilvl="7">
      <w:start w:val="0"/>
      <w:numFmt w:val="bullet"/>
      <w:lvlText w:val="●"/>
      <w:lvlJc w:val="left"/>
      <w:pPr>
        <w:ind w:left="8254" w:hanging="373"/>
      </w:pPr>
      <w:rPr/>
    </w:lvl>
    <w:lvl w:ilvl="8">
      <w:start w:val="0"/>
      <w:numFmt w:val="bullet"/>
      <w:lvlText w:val="◆"/>
      <w:lvlJc w:val="left"/>
      <w:pPr>
        <w:ind w:left="9296" w:hanging="373"/>
      </w:pPr>
      <w:rPr/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kypamourya13.github.io/" TargetMode="External"/><Relationship Id="rId13" Type="http://schemas.openxmlformats.org/officeDocument/2006/relationships/hyperlink" Target="https://github.com/kypamourya13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credly.com/badges/ad6aa7fb-d635-44c3-91c8-d1afa55042ee/public_url" TargetMode="External"/><Relationship Id="rId14" Type="http://schemas.openxmlformats.org/officeDocument/2006/relationships/hyperlink" Target="https://www.credly.com/badges/4f4c3f4d-a946-4053-b6ff-a330dbeb1417/public_url" TargetMode="External"/><Relationship Id="rId17" Type="http://schemas.openxmlformats.org/officeDocument/2006/relationships/hyperlink" Target="https://github.com/kypamourya13/Deploying-a-Containerized-Web-application" TargetMode="External"/><Relationship Id="rId16" Type="http://schemas.openxmlformats.org/officeDocument/2006/relationships/hyperlink" Target="https://github.com/kypamourya13/Netflix-Clone-CI-CD-pipeline-with-Monitoring-Alert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kypamourya13/Skills-Recommender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linkedin.com/in/kypamourya27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-regular.ttf"/><Relationship Id="rId10" Type="http://schemas.openxmlformats.org/officeDocument/2006/relationships/font" Target="fonts/NunitoExtraBold-boldItalic.ttf"/><Relationship Id="rId13" Type="http://schemas.openxmlformats.org/officeDocument/2006/relationships/font" Target="fonts/Spectral-italic.ttf"/><Relationship Id="rId12" Type="http://schemas.openxmlformats.org/officeDocument/2006/relationships/font" Target="fonts/Spectral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NunitoExtraBold-bold.ttf"/><Relationship Id="rId15" Type="http://schemas.openxmlformats.org/officeDocument/2006/relationships/font" Target="fonts/SpectralMedium-regular.ttf"/><Relationship Id="rId14" Type="http://schemas.openxmlformats.org/officeDocument/2006/relationships/font" Target="fonts/Spectral-boldItalic.ttf"/><Relationship Id="rId17" Type="http://schemas.openxmlformats.org/officeDocument/2006/relationships/font" Target="fonts/SpectralMedium-italic.ttf"/><Relationship Id="rId16" Type="http://schemas.openxmlformats.org/officeDocument/2006/relationships/font" Target="fonts/SpectralMedium-bold.ttf"/><Relationship Id="rId5" Type="http://schemas.openxmlformats.org/officeDocument/2006/relationships/font" Target="fonts/MontserratLight-regular.ttf"/><Relationship Id="rId6" Type="http://schemas.openxmlformats.org/officeDocument/2006/relationships/font" Target="fonts/MontserratLight-bold.ttf"/><Relationship Id="rId18" Type="http://schemas.openxmlformats.org/officeDocument/2006/relationships/font" Target="fonts/SpectralMedium-boldItalic.ttf"/><Relationship Id="rId7" Type="http://schemas.openxmlformats.org/officeDocument/2006/relationships/font" Target="fonts/MontserratLight-italic.ttf"/><Relationship Id="rId8" Type="http://schemas.openxmlformats.org/officeDocument/2006/relationships/font" Target="fonts/Montserrat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OJMgSCfLZSF2i1t83HO3+oQIsQ==">CgMxLjA4AHIhMU03clZhbXZtZ1FQWDNXZXZJeEVIMkNpX0ttSUpnY2Iz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