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20F07" w14:textId="77777777" w:rsidR="00737337" w:rsidRDefault="00000000">
      <w:pPr>
        <w:snapToGrid w:val="0"/>
        <w:spacing w:line="560" w:lineRule="exact"/>
        <w:jc w:val="center"/>
        <w:rPr>
          <w:rStyle w:val="NormalCharacter"/>
          <w:rFonts w:ascii="Times New Roman" w:eastAsia="仿宋_GB2312" w:hAnsi="Times New Roman"/>
          <w:b/>
          <w:kern w:val="0"/>
          <w:sz w:val="32"/>
          <w:szCs w:val="32"/>
        </w:rPr>
      </w:pPr>
      <w:bookmarkStart w:id="0" w:name="_Hlk170027213"/>
      <w:bookmarkEnd w:id="0"/>
      <w:r>
        <w:rPr>
          <w:rStyle w:val="NormalCharacter"/>
          <w:rFonts w:eastAsia="方正小标宋简体" w:hAnsi="方正小标宋简体" w:hint="eastAsia"/>
          <w:b/>
          <w:kern w:val="0"/>
          <w:sz w:val="44"/>
          <w:szCs w:val="44"/>
        </w:rPr>
        <w:t>内部监督通知书</w:t>
      </w:r>
    </w:p>
    <w:p w14:paraId="671726CE" w14:textId="77777777" w:rsidR="00737337" w:rsidRDefault="00000000">
      <w:pPr>
        <w:snapToGrid w:val="0"/>
        <w:spacing w:before="156" w:line="560" w:lineRule="exact"/>
        <w:jc w:val="right"/>
        <w:rPr>
          <w:rStyle w:val="NormalCharacter"/>
          <w:rFonts w:eastAsia="方正楷体简体"/>
          <w:kern w:val="0"/>
          <w:sz w:val="28"/>
          <w:szCs w:val="28"/>
        </w:rPr>
      </w:pPr>
      <w:r>
        <w:rPr>
          <w:rStyle w:val="NormalCharacter"/>
          <w:rFonts w:ascii="仿宋_GB2312" w:eastAsia="仿宋_GB2312" w:hAnsi="仿宋_GB2312" w:cs="仿宋_GB2312" w:hint="eastAsia"/>
          <w:kern w:val="0"/>
          <w:sz w:val="28"/>
          <w:szCs w:val="28"/>
        </w:rPr>
        <w:t>编号：南宁站</w:t>
      </w:r>
      <w:r>
        <w:rPr>
          <w:rStyle w:val="NormalCharacter"/>
          <w:rFonts w:ascii="仿宋_GB2312" w:eastAsia="仿宋_GB2312" w:hint="eastAsia"/>
          <w:kern w:val="0"/>
          <w:sz w:val="28"/>
          <w:szCs w:val="28"/>
        </w:rPr>
        <w:t>〔2025〕</w:t>
      </w:r>
      <w:r>
        <w:rPr>
          <w:rStyle w:val="NormalCharacter"/>
          <w:rFonts w:ascii="仿宋_GB2312" w:eastAsia="仿宋_GB2312" w:hAnsi="仿宋_GB2312" w:cs="仿宋_GB2312" w:hint="eastAsia"/>
          <w:kern w:val="0"/>
          <w:sz w:val="28"/>
          <w:szCs w:val="28"/>
        </w:rPr>
        <w:t>（通知）柳梧10号</w:t>
      </w:r>
    </w:p>
    <w:p w14:paraId="7E388D91" w14:textId="77777777" w:rsidR="00737337" w:rsidRDefault="00000000">
      <w:pPr>
        <w:spacing w:line="579" w:lineRule="exact"/>
        <w:rPr>
          <w:rStyle w:val="NormalCharacter"/>
          <w:rFonts w:ascii="仿宋_GB2312" w:eastAsia="仿宋_GB2312"/>
          <w:sz w:val="32"/>
          <w:szCs w:val="32"/>
        </w:rPr>
      </w:pPr>
      <w:r>
        <w:rPr>
          <w:rStyle w:val="NormalCharacter"/>
          <w:rFonts w:ascii="仿宋_GB2312" w:eastAsia="仿宋_GB2312" w:hAnsi="仿宋_GB2312" w:hint="eastAsia"/>
          <w:sz w:val="32"/>
          <w:szCs w:val="32"/>
        </w:rPr>
        <w:t>柳州铁路工程建设指挥部：</w:t>
      </w:r>
    </w:p>
    <w:p w14:paraId="5A9BEF02" w14:textId="77777777" w:rsidR="00737337" w:rsidRDefault="00000000">
      <w:pPr>
        <w:spacing w:line="579" w:lineRule="exact"/>
        <w:ind w:firstLineChars="200" w:firstLine="640"/>
        <w:rPr>
          <w:rStyle w:val="NormalCharacter"/>
          <w:rFonts w:ascii="仿宋_GB2312" w:eastAsia="仿宋_GB2312" w:hAnsi="仿宋_GB2312"/>
          <w:sz w:val="32"/>
          <w:szCs w:val="32"/>
        </w:rPr>
      </w:pPr>
      <w:r>
        <w:rPr>
          <w:rFonts w:ascii="仿宋_GB2312" w:eastAsia="仿宋_GB2312" w:hAnsi="仿宋_GB2312" w:cs="仿宋_GB2312" w:hint="eastAsia"/>
          <w:sz w:val="32"/>
          <w:szCs w:val="32"/>
        </w:rPr>
        <w:t>2025年9月4日-5日，按照</w:t>
      </w:r>
      <w:bookmarkStart w:id="1" w:name="OLE_LINK6"/>
      <w:r>
        <w:rPr>
          <w:rFonts w:ascii="仿宋_GB2312" w:eastAsia="仿宋_GB2312" w:hAnsi="仿宋_GB2312" w:cs="仿宋_GB2312" w:hint="eastAsia"/>
          <w:sz w:val="32"/>
          <w:szCs w:val="32"/>
        </w:rPr>
        <w:t>《国铁集团关于开展在建铁路桥梁施工安全隐患排查整治的紧急通知》( 铁建设电〔2025〕44号)、《</w:t>
      </w:r>
      <w:r>
        <w:rPr>
          <w:rFonts w:ascii="仿宋_GB2312" w:eastAsia="仿宋_GB2312" w:hAnsi="仿宋_GB2312" w:cs="仿宋_GB2312" w:hint="eastAsia"/>
          <w:color w:val="000000"/>
          <w:sz w:val="32"/>
          <w:szCs w:val="32"/>
        </w:rPr>
        <w:t>国铁集团关于集中开展安全隐患排查整治确保当前铁路运输安全稳定工作的通知</w:t>
      </w:r>
      <w:r>
        <w:rPr>
          <w:rFonts w:ascii="仿宋_GB2312" w:eastAsia="仿宋_GB2312" w:hAnsi="仿宋_GB2312" w:cs="仿宋_GB2312" w:hint="eastAsia"/>
          <w:sz w:val="32"/>
          <w:szCs w:val="32"/>
        </w:rPr>
        <w:t>》（铁安监函〔2025〕301号)</w:t>
      </w:r>
      <w:r>
        <w:rPr>
          <w:rFonts w:ascii="仿宋_GB2312" w:eastAsia="仿宋_GB2312" w:hAnsi="仿宋_GB2312" w:cs="仿宋_GB2312" w:hint="eastAsia"/>
          <w:color w:val="FF0000"/>
          <w:sz w:val="32"/>
          <w:szCs w:val="32"/>
        </w:rPr>
        <w:t>、广州铁路监督管理局关于转发《国家铁路局综合司关于开展铁路桥梁工程质量安全问题隐患排查治理的通知》</w:t>
      </w:r>
      <w:bookmarkEnd w:id="1"/>
      <w:r>
        <w:rPr>
          <w:rFonts w:ascii="仿宋_GB2312" w:eastAsia="仿宋_GB2312" w:hAnsi="仿宋_GB2312" w:cs="仿宋_GB2312" w:hint="eastAsia"/>
          <w:color w:val="FF0000"/>
          <w:sz w:val="32"/>
          <w:szCs w:val="32"/>
        </w:rPr>
        <w:t>的通知等文件</w:t>
      </w:r>
      <w:r>
        <w:rPr>
          <w:rFonts w:ascii="仿宋_GB2312" w:eastAsia="仿宋_GB2312" w:hAnsi="仿宋_GB2312" w:cs="仿宋_GB2312" w:hint="eastAsia"/>
          <w:sz w:val="32"/>
          <w:szCs w:val="32"/>
        </w:rPr>
        <w:t>要求，</w:t>
      </w:r>
      <w:r>
        <w:rPr>
          <w:rStyle w:val="NormalCharacter"/>
          <w:rFonts w:ascii="仿宋_GB2312" w:eastAsia="仿宋_GB2312" w:hAnsi="仿宋_GB2312" w:hint="eastAsia"/>
          <w:sz w:val="32"/>
          <w:szCs w:val="32"/>
        </w:rPr>
        <w:t>南宁监督站唐小林、罗斌、蒋德义对</w:t>
      </w:r>
      <w:r>
        <w:rPr>
          <w:rFonts w:ascii="仿宋_GB2312" w:eastAsia="仿宋_GB2312" w:hAnsi="仿宋_GB2312" w:cs="仿宋_GB2312" w:hint="eastAsia"/>
          <w:sz w:val="32"/>
          <w:szCs w:val="32"/>
        </w:rPr>
        <w:t>柳梧铁路</w:t>
      </w:r>
      <w:r>
        <w:rPr>
          <w:rStyle w:val="NormalCharacter"/>
          <w:rFonts w:ascii="仿宋_GB2312" w:eastAsia="仿宋_GB2312" w:hAnsi="仿宋_GB2312" w:hint="eastAsia"/>
          <w:sz w:val="32"/>
          <w:szCs w:val="32"/>
        </w:rPr>
        <w:t>LWZQ-8标</w:t>
      </w:r>
      <w:r>
        <w:rPr>
          <w:rFonts w:eastAsia="仿宋_GB2312" w:hint="eastAsia"/>
          <w:color w:val="000000" w:themeColor="text1"/>
          <w:sz w:val="32"/>
          <w:szCs w:val="32"/>
        </w:rPr>
        <w:t>梧州站新增旅客站台、旅客通道、历村大桥桥面系</w:t>
      </w:r>
      <w:r>
        <w:rPr>
          <w:rStyle w:val="NormalCharacter"/>
          <w:rFonts w:ascii="仿宋_GB2312" w:eastAsia="仿宋_GB2312" w:hAnsi="仿宋_GB2312" w:hint="eastAsia"/>
          <w:sz w:val="32"/>
          <w:szCs w:val="32"/>
        </w:rPr>
        <w:t>，LWZQ-3标</w:t>
      </w:r>
      <w:r>
        <w:rPr>
          <w:rFonts w:eastAsia="仿宋_GB2312" w:hint="eastAsia"/>
          <w:color w:val="000000" w:themeColor="text1"/>
          <w:sz w:val="32"/>
          <w:szCs w:val="32"/>
        </w:rPr>
        <w:t>太平隧道出口</w:t>
      </w:r>
      <w:r>
        <w:rPr>
          <w:rStyle w:val="NormalCharacter"/>
          <w:rFonts w:ascii="仿宋_GB2312" w:eastAsia="仿宋_GB2312" w:hAnsi="仿宋_GB2312" w:hint="eastAsia"/>
          <w:sz w:val="32"/>
          <w:szCs w:val="32"/>
        </w:rPr>
        <w:t>，LWZQ-2标</w:t>
      </w:r>
      <w:r>
        <w:rPr>
          <w:rFonts w:eastAsia="仿宋_GB2312" w:hint="eastAsia"/>
          <w:color w:val="000000" w:themeColor="text1"/>
          <w:sz w:val="32"/>
          <w:szCs w:val="32"/>
        </w:rPr>
        <w:t>龙凤特大桥运架梁</w:t>
      </w:r>
      <w:r>
        <w:rPr>
          <w:rStyle w:val="NormalCharacter"/>
          <w:rFonts w:ascii="仿宋_GB2312" w:eastAsia="仿宋_GB2312" w:hAnsi="仿宋_GB2312" w:hint="eastAsia"/>
          <w:sz w:val="32"/>
          <w:szCs w:val="32"/>
        </w:rPr>
        <w:t>，LWZQ-1标</w:t>
      </w:r>
      <w:r>
        <w:rPr>
          <w:rFonts w:asciiTheme="minorHAnsi" w:eastAsia="仿宋_GB2312" w:hint="eastAsia"/>
          <w:color w:val="000000" w:themeColor="text1"/>
          <w:sz w:val="32"/>
          <w:szCs w:val="32"/>
        </w:rPr>
        <w:t>客车上行线白山村特大</w:t>
      </w:r>
      <w:r>
        <w:rPr>
          <w:rFonts w:ascii="仿宋_GB2312" w:eastAsia="仿宋_GB2312" w:hAnsi="仿宋_GB2312" w:cs="仿宋_GB2312" w:hint="eastAsia"/>
          <w:sz w:val="32"/>
          <w:szCs w:val="32"/>
        </w:rPr>
        <w:t>桥57#墩，</w:t>
      </w:r>
      <w:r>
        <w:rPr>
          <w:rStyle w:val="NormalCharacter"/>
          <w:rFonts w:ascii="仿宋_GB2312" w:eastAsia="仿宋_GB2312" w:hAnsi="仿宋_GB2312" w:hint="eastAsia"/>
          <w:sz w:val="32"/>
          <w:szCs w:val="32"/>
        </w:rPr>
        <w:t>LWZH-1标</w:t>
      </w:r>
      <w:r>
        <w:rPr>
          <w:rFonts w:asciiTheme="minorHAnsi" w:eastAsia="仿宋_GB2312" w:hint="eastAsia"/>
          <w:color w:val="000000" w:themeColor="text1"/>
          <w:sz w:val="32"/>
          <w:szCs w:val="32"/>
        </w:rPr>
        <w:t>进德站接触网柱基坑开挖</w:t>
      </w:r>
      <w:r>
        <w:rPr>
          <w:rStyle w:val="NormalCharacter"/>
          <w:rFonts w:ascii="仿宋_GB2312" w:eastAsia="仿宋_GB2312" w:hAnsi="仿宋_GB2312" w:hint="eastAsia"/>
          <w:sz w:val="32"/>
          <w:szCs w:val="32"/>
        </w:rPr>
        <w:t>等工点现场质量、</w:t>
      </w:r>
      <w:r>
        <w:rPr>
          <w:rFonts w:ascii="仿宋_GB2312" w:eastAsia="仿宋_GB2312" w:hAnsi="仿宋_GB2312" w:cs="仿宋_GB2312" w:hint="eastAsia"/>
          <w:sz w:val="32"/>
          <w:szCs w:val="32"/>
        </w:rPr>
        <w:t>安全进行监督检查。</w:t>
      </w:r>
      <w:r>
        <w:rPr>
          <w:rStyle w:val="NormalCharacter"/>
          <w:rFonts w:ascii="仿宋_GB2312" w:eastAsia="仿宋_GB2312" w:hAnsi="仿宋_GB2312"/>
          <w:sz w:val="32"/>
          <w:szCs w:val="32"/>
        </w:rPr>
        <w:t>现将有关情况通知如下</w:t>
      </w:r>
      <w:r>
        <w:rPr>
          <w:rStyle w:val="NormalCharacter"/>
          <w:rFonts w:ascii="仿宋_GB2312" w:eastAsia="仿宋_GB2312" w:hAnsi="仿宋_GB2312" w:hint="eastAsia"/>
          <w:sz w:val="32"/>
          <w:szCs w:val="32"/>
        </w:rPr>
        <w:t>：</w:t>
      </w:r>
    </w:p>
    <w:p w14:paraId="2B2CF8D1" w14:textId="77777777" w:rsidR="00737337" w:rsidRDefault="00000000">
      <w:pPr>
        <w:widowControl/>
        <w:spacing w:line="579" w:lineRule="exact"/>
        <w:ind w:firstLineChars="200" w:firstLine="640"/>
        <w:rPr>
          <w:rStyle w:val="NormalCharacter"/>
          <w:rFonts w:eastAsia="黑体" w:hAnsi="黑体"/>
          <w:bCs/>
          <w:sz w:val="32"/>
          <w:szCs w:val="32"/>
        </w:rPr>
      </w:pPr>
      <w:r>
        <w:rPr>
          <w:rStyle w:val="NormalCharacter"/>
          <w:rFonts w:eastAsia="黑体" w:hAnsi="黑体" w:hint="eastAsia"/>
          <w:bCs/>
          <w:sz w:val="32"/>
          <w:szCs w:val="32"/>
        </w:rPr>
        <w:t>一、总体情况</w:t>
      </w:r>
    </w:p>
    <w:p w14:paraId="775242A3" w14:textId="77777777" w:rsidR="00737337" w:rsidRDefault="00000000">
      <w:pPr>
        <w:spacing w:line="579" w:lineRule="exact"/>
        <w:ind w:firstLine="629"/>
        <w:jc w:val="left"/>
        <w:rPr>
          <w:rFonts w:ascii="仿宋_GB2312" w:eastAsia="仿宋_GB2312"/>
          <w:bCs/>
          <w:sz w:val="32"/>
          <w:szCs w:val="32"/>
        </w:rPr>
      </w:pPr>
      <w:r>
        <w:rPr>
          <w:rFonts w:ascii="仿宋_GB2312" w:eastAsia="仿宋_GB2312" w:hint="eastAsia"/>
          <w:bCs/>
          <w:sz w:val="32"/>
          <w:szCs w:val="32"/>
        </w:rPr>
        <w:t>本次对新建柳梧铁路工程5个施工标段7个工点（其中桥涵4个，隧道1个，运架梁1个，四电1个）的工程质量安全情况进行检查，检查发现的问题及整改意见已随检查进程向相关单位指出，</w:t>
      </w:r>
      <w:bookmarkStart w:id="2" w:name="OLE_LINK7"/>
      <w:r>
        <w:rPr>
          <w:rFonts w:ascii="仿宋_GB2312" w:eastAsia="仿宋_GB2312" w:hint="eastAsia"/>
          <w:bCs/>
          <w:sz w:val="32"/>
          <w:szCs w:val="32"/>
        </w:rPr>
        <w:t>其中</w:t>
      </w:r>
      <w:r>
        <w:rPr>
          <w:rFonts w:ascii="仿宋_GB2312" w:eastAsia="仿宋_GB2312" w:hint="eastAsia"/>
          <w:bCs/>
          <w:color w:val="FF0000"/>
          <w:sz w:val="32"/>
          <w:szCs w:val="32"/>
        </w:rPr>
        <w:t>涉及人身</w:t>
      </w:r>
      <w:r>
        <w:rPr>
          <w:rFonts w:ascii="仿宋_GB2312" w:eastAsia="仿宋_GB2312" w:hint="eastAsia"/>
          <w:bCs/>
          <w:sz w:val="32"/>
          <w:szCs w:val="32"/>
        </w:rPr>
        <w:t>安全</w:t>
      </w:r>
      <w:r>
        <w:rPr>
          <w:rFonts w:ascii="仿宋_GB2312" w:eastAsia="仿宋_GB2312" w:hint="eastAsia"/>
          <w:bCs/>
          <w:color w:val="FF0000"/>
          <w:sz w:val="32"/>
          <w:szCs w:val="32"/>
        </w:rPr>
        <w:t>或防洪隐患</w:t>
      </w:r>
      <w:r>
        <w:rPr>
          <w:rFonts w:ascii="仿宋_GB2312" w:eastAsia="仿宋_GB2312" w:hint="eastAsia"/>
          <w:bCs/>
          <w:sz w:val="32"/>
          <w:szCs w:val="32"/>
        </w:rPr>
        <w:t>问题要求立即组织整改。</w:t>
      </w:r>
      <w:bookmarkEnd w:id="2"/>
      <w:r>
        <w:rPr>
          <w:rFonts w:ascii="仿宋_GB2312" w:eastAsia="仿宋_GB2312" w:hint="eastAsia"/>
          <w:bCs/>
          <w:sz w:val="32"/>
          <w:szCs w:val="32"/>
        </w:rPr>
        <w:t>检查发现各类安全质量问题25个（安全问题17个、质量问题2个、管理行为问题6个）。</w:t>
      </w:r>
    </w:p>
    <w:p w14:paraId="29D369D1" w14:textId="77777777" w:rsidR="00737337" w:rsidRDefault="00000000">
      <w:pPr>
        <w:widowControl/>
        <w:spacing w:line="579" w:lineRule="exact"/>
        <w:ind w:firstLineChars="200" w:firstLine="640"/>
        <w:rPr>
          <w:rFonts w:eastAsia="仿宋_GB2312"/>
          <w:b/>
          <w:bCs/>
          <w:sz w:val="32"/>
          <w:szCs w:val="32"/>
        </w:rPr>
      </w:pPr>
      <w:r>
        <w:rPr>
          <w:rFonts w:ascii="Calibri" w:eastAsia="黑体" w:hAnsi="黑体" w:hint="eastAsia"/>
          <w:bCs/>
          <w:kern w:val="0"/>
          <w:sz w:val="32"/>
          <w:szCs w:val="32"/>
        </w:rPr>
        <w:lastRenderedPageBreak/>
        <w:t>二、</w:t>
      </w:r>
      <w:r>
        <w:rPr>
          <w:rFonts w:ascii="黑体" w:eastAsia="黑体" w:hAnsi="黑体" w:hint="eastAsia"/>
          <w:sz w:val="32"/>
          <w:szCs w:val="32"/>
        </w:rPr>
        <w:t>主要质量安全问题</w:t>
      </w:r>
    </w:p>
    <w:p w14:paraId="2E8F417B" w14:textId="77777777" w:rsidR="00737337" w:rsidRDefault="00000000">
      <w:pPr>
        <w:ind w:firstLineChars="200" w:firstLine="653"/>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（一）由中建八局施工、甘肃铁科监理的LWZQ-8标（检查日期：2025年9月4日）</w:t>
      </w:r>
    </w:p>
    <w:p w14:paraId="48CFDB42" w14:textId="77777777" w:rsidR="00737337" w:rsidRDefault="00000000">
      <w:pPr>
        <w:ind w:firstLineChars="200" w:firstLine="653"/>
        <w:rPr>
          <w:rFonts w:eastAsia="仿宋_GB2312"/>
          <w:b/>
          <w:color w:val="000000" w:themeColor="text1"/>
          <w:sz w:val="32"/>
          <w:szCs w:val="32"/>
        </w:rPr>
      </w:pPr>
      <w:r>
        <w:rPr>
          <w:rFonts w:ascii="仿宋_GB2312" w:eastAsia="仿宋_GB2312" w:hAnsi="仿宋_GB2312" w:cs="仿宋_GB2312" w:hint="eastAsia"/>
          <w:b/>
          <w:sz w:val="32"/>
          <w:szCs w:val="32"/>
        </w:rPr>
        <w:t>1.</w:t>
      </w:r>
      <w:r>
        <w:rPr>
          <w:rFonts w:eastAsia="仿宋_GB2312" w:hint="eastAsia"/>
          <w:b/>
          <w:color w:val="000000" w:themeColor="text1"/>
          <w:sz w:val="32"/>
          <w:szCs w:val="32"/>
        </w:rPr>
        <w:t>历村大桥</w:t>
      </w:r>
    </w:p>
    <w:p w14:paraId="691B4911" w14:textId="77777777" w:rsidR="00737337" w:rsidRDefault="00000000">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（1）路缘石材料倾斜堆放在坡面上，存在安全隐患。</w:t>
      </w:r>
    </w:p>
    <w:p w14:paraId="56CF0610" w14:textId="77777777" w:rsidR="00737337" w:rsidRDefault="00000000">
      <w:pPr>
        <w:ind w:firstLineChars="750" w:firstLine="2400"/>
        <w:rPr>
          <w:rFonts w:ascii="仿宋_GB2312" w:eastAsia="仿宋_GB2312" w:hAnsi="仿宋_GB2312" w:cs="仿宋_GB2312"/>
          <w:sz w:val="32"/>
          <w:szCs w:val="32"/>
        </w:rPr>
      </w:pPr>
      <w:r>
        <w:rPr>
          <w:rFonts w:ascii="仿宋_GB2312" w:eastAsia="仿宋_GB2312" w:hAnsi="仿宋_GB2312" w:cs="仿宋_GB2312"/>
          <w:noProof/>
          <w:sz w:val="32"/>
          <w:szCs w:val="32"/>
        </w:rPr>
        <w:drawing>
          <wp:inline distT="0" distB="0" distL="0" distR="0" wp14:anchorId="54D7B3AF" wp14:editId="7215195D">
            <wp:extent cx="2519680" cy="2160905"/>
            <wp:effectExtent l="19050" t="0" r="0" b="0"/>
            <wp:docPr id="33" name="图片 6" descr="D:\用户目录\我的文档\WeChat Files\wxid_x9y0tw7mzybp12\FileStorage\Temp\813cb1c448d402307a04c6bab351f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descr="D:\用户目录\我的文档\WeChat Files\wxid_x9y0tw7mzybp12\FileStorage\Temp\813cb1c448d402307a04c6bab351f84.jpg"/>
                    <pic:cNvPicPr>
                      <a:picLocks noChangeAspect="1" noChangeArrowheads="1"/>
                    </pic:cNvPicPr>
                  </pic:nvPicPr>
                  <pic:blipFill>
                    <a:blip r:embed="rId7" cstate="print"/>
                    <a:srcRect/>
                    <a:stretch>
                      <a:fillRect/>
                    </a:stretch>
                  </pic:blipFill>
                  <pic:spPr>
                    <a:xfrm>
                      <a:off x="0" y="0"/>
                      <a:ext cx="2520000" cy="2161309"/>
                    </a:xfrm>
                    <a:prstGeom prst="rect">
                      <a:avLst/>
                    </a:prstGeom>
                    <a:noFill/>
                    <a:ln w="9525">
                      <a:noFill/>
                      <a:miter lim="800000"/>
                      <a:headEnd/>
                      <a:tailEnd/>
                    </a:ln>
                  </pic:spPr>
                </pic:pic>
              </a:graphicData>
            </a:graphic>
          </wp:inline>
        </w:drawing>
      </w:r>
    </w:p>
    <w:p w14:paraId="5F287B70" w14:textId="77777777" w:rsidR="00737337" w:rsidRDefault="00737337">
      <w:pPr>
        <w:pStyle w:val="Default"/>
        <w:spacing w:line="560" w:lineRule="exact"/>
        <w:ind w:firstLineChars="200" w:firstLine="640"/>
        <w:jc w:val="both"/>
        <w:rPr>
          <w:rFonts w:ascii="仿宋_GB2312" w:eastAsia="仿宋_GB2312" w:hAnsi="仿宋_GB2312" w:cs="仿宋_GB2312"/>
          <w:sz w:val="32"/>
          <w:szCs w:val="32"/>
        </w:rPr>
      </w:pPr>
    </w:p>
    <w:p w14:paraId="2F14598C" w14:textId="77777777" w:rsidR="00737337" w:rsidRDefault="00000000">
      <w:pPr>
        <w:pStyle w:val="Default"/>
        <w:spacing w:line="560" w:lineRule="exact"/>
        <w:ind w:firstLineChars="200" w:firstLine="640"/>
        <w:jc w:val="both"/>
        <w:rPr>
          <w:rFonts w:ascii="Times New Roman" w:eastAsia="仿宋_GB2312" w:hAnsi="Times New Roman" w:cs="Times New Roman"/>
          <w:color w:val="auto"/>
          <w:kern w:val="2"/>
          <w:sz w:val="32"/>
          <w:szCs w:val="32"/>
        </w:rPr>
      </w:pPr>
      <w:r>
        <w:rPr>
          <w:rFonts w:ascii="仿宋_GB2312" w:eastAsia="仿宋_GB2312" w:hAnsi="仿宋_GB2312" w:cs="仿宋_GB2312" w:hint="eastAsia"/>
          <w:sz w:val="32"/>
          <w:szCs w:val="32"/>
        </w:rPr>
        <w:t>（2）</w:t>
      </w:r>
      <w:r>
        <w:rPr>
          <w:rFonts w:ascii="Times New Roman" w:eastAsia="仿宋_GB2312" w:hAnsi="Times New Roman" w:cs="Times New Roman" w:hint="eastAsia"/>
          <w:color w:val="auto"/>
          <w:sz w:val="32"/>
          <w:szCs w:val="32"/>
        </w:rPr>
        <w:t>桥面系施工，临边防护措施缺失，</w:t>
      </w:r>
      <w:r>
        <w:rPr>
          <w:rFonts w:ascii="Times New Roman" w:eastAsia="仿宋_GB2312" w:hAnsi="Times New Roman" w:cs="Times New Roman" w:hint="eastAsia"/>
          <w:color w:val="auto"/>
          <w:kern w:val="2"/>
          <w:sz w:val="32"/>
          <w:szCs w:val="32"/>
        </w:rPr>
        <w:t>存在高空坠落安全隐患。</w:t>
      </w:r>
    </w:p>
    <w:p w14:paraId="3ABC0BE1" w14:textId="77777777" w:rsidR="00737337" w:rsidRDefault="00000000">
      <w:pPr>
        <w:jc w:val="center"/>
      </w:pPr>
      <w:r>
        <w:rPr>
          <w:rFonts w:hint="eastAsia"/>
          <w:noProof/>
        </w:rPr>
        <w:drawing>
          <wp:inline distT="0" distB="0" distL="114300" distR="114300" wp14:anchorId="2E7AE7FE" wp14:editId="3C22C1A2">
            <wp:extent cx="2519680" cy="2160905"/>
            <wp:effectExtent l="19050" t="0" r="0" b="0"/>
            <wp:docPr id="40" name="图片 1" descr="251817562ef42a6d9f9c0ea84c73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descr="251817562ef42a6d9f9c0ea84c734a1"/>
                    <pic:cNvPicPr>
                      <a:picLocks noChangeAspect="1"/>
                    </pic:cNvPicPr>
                  </pic:nvPicPr>
                  <pic:blipFill>
                    <a:blip r:embed="rId8" cstate="print"/>
                    <a:stretch>
                      <a:fillRect/>
                    </a:stretch>
                  </pic:blipFill>
                  <pic:spPr>
                    <a:xfrm>
                      <a:off x="0" y="0"/>
                      <a:ext cx="2520000" cy="2161309"/>
                    </a:xfrm>
                    <a:prstGeom prst="rect">
                      <a:avLst/>
                    </a:prstGeom>
                  </pic:spPr>
                </pic:pic>
              </a:graphicData>
            </a:graphic>
          </wp:inline>
        </w:drawing>
      </w:r>
    </w:p>
    <w:p w14:paraId="5B207D2B" w14:textId="77777777" w:rsidR="00737337" w:rsidRDefault="00737337">
      <w:pPr>
        <w:pStyle w:val="Default"/>
        <w:spacing w:line="560" w:lineRule="exact"/>
        <w:ind w:firstLineChars="200" w:firstLine="640"/>
        <w:jc w:val="both"/>
        <w:rPr>
          <w:rFonts w:ascii="仿宋_GB2312" w:eastAsia="仿宋_GB2312" w:hAnsi="仿宋_GB2312" w:cs="仿宋_GB2312"/>
          <w:sz w:val="32"/>
          <w:szCs w:val="32"/>
        </w:rPr>
      </w:pPr>
    </w:p>
    <w:p w14:paraId="086ED0F0" w14:textId="77777777" w:rsidR="00737337" w:rsidRDefault="00000000">
      <w:pPr>
        <w:pStyle w:val="Default"/>
        <w:spacing w:line="56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（3）梁缝空隙没有采取覆盖防止人员踩空扭伤措施。</w:t>
      </w:r>
    </w:p>
    <w:p w14:paraId="1E523366" w14:textId="77777777" w:rsidR="00737337" w:rsidRDefault="00000000">
      <w:pPr>
        <w:jc w:val="center"/>
      </w:pPr>
      <w:r>
        <w:rPr>
          <w:rFonts w:hint="eastAsia"/>
          <w:noProof/>
        </w:rPr>
        <w:lastRenderedPageBreak/>
        <w:drawing>
          <wp:inline distT="0" distB="0" distL="114300" distR="114300" wp14:anchorId="1C6B2CD6" wp14:editId="56A3BE12">
            <wp:extent cx="2519680" cy="2160905"/>
            <wp:effectExtent l="19050" t="0" r="0" b="0"/>
            <wp:docPr id="41" name="图片 2" descr="852520bf38866c25a67ad38993f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852520bf38866c25a67ad38993f0956"/>
                    <pic:cNvPicPr>
                      <a:picLocks noChangeAspect="1"/>
                    </pic:cNvPicPr>
                  </pic:nvPicPr>
                  <pic:blipFill>
                    <a:blip r:embed="rId9" cstate="print"/>
                    <a:stretch>
                      <a:fillRect/>
                    </a:stretch>
                  </pic:blipFill>
                  <pic:spPr>
                    <a:xfrm>
                      <a:off x="0" y="0"/>
                      <a:ext cx="2520000" cy="2161309"/>
                    </a:xfrm>
                    <a:prstGeom prst="rect">
                      <a:avLst/>
                    </a:prstGeom>
                  </pic:spPr>
                </pic:pic>
              </a:graphicData>
            </a:graphic>
          </wp:inline>
        </w:drawing>
      </w:r>
    </w:p>
    <w:p w14:paraId="528A89F9" w14:textId="77777777" w:rsidR="00737337" w:rsidRDefault="00737337">
      <w:pPr>
        <w:wordWrap w:val="0"/>
        <w:spacing w:line="579" w:lineRule="exact"/>
        <w:ind w:firstLineChars="200" w:firstLine="640"/>
        <w:jc w:val="left"/>
        <w:rPr>
          <w:rFonts w:ascii="仿宋_GB2312" w:eastAsia="仿宋_GB2312" w:hAnsi="仿宋_GB2312" w:cs="仿宋_GB2312"/>
          <w:color w:val="000000"/>
          <w:kern w:val="0"/>
          <w:sz w:val="32"/>
          <w:szCs w:val="32"/>
        </w:rPr>
      </w:pPr>
    </w:p>
    <w:p w14:paraId="27DBFEF5" w14:textId="77777777" w:rsidR="00737337" w:rsidRDefault="00000000">
      <w:pPr>
        <w:wordWrap w:val="0"/>
        <w:spacing w:line="579" w:lineRule="exact"/>
        <w:ind w:firstLineChars="200" w:firstLine="640"/>
        <w:jc w:val="left"/>
        <w:rPr>
          <w:rFonts w:eastAsia="仿宋_GB2312"/>
          <w:sz w:val="32"/>
          <w:szCs w:val="32"/>
        </w:rPr>
      </w:pPr>
      <w:r>
        <w:rPr>
          <w:rFonts w:ascii="仿宋_GB2312" w:eastAsia="仿宋_GB2312" w:hAnsi="仿宋_GB2312" w:cs="仿宋_GB2312" w:hint="eastAsia"/>
          <w:color w:val="000000"/>
          <w:kern w:val="0"/>
          <w:sz w:val="32"/>
          <w:szCs w:val="32"/>
        </w:rPr>
        <w:t>（4）现场存放的电缆槽橡胶垫板没有采取覆盖防止太阳暴</w:t>
      </w:r>
      <w:r>
        <w:rPr>
          <w:rFonts w:eastAsia="仿宋_GB2312" w:hint="eastAsia"/>
          <w:sz w:val="32"/>
          <w:szCs w:val="32"/>
        </w:rPr>
        <w:t>晒措施，材料保管不到位。</w:t>
      </w:r>
    </w:p>
    <w:p w14:paraId="3DD0CD41" w14:textId="77777777" w:rsidR="00737337" w:rsidRDefault="00737337">
      <w:pPr>
        <w:wordWrap w:val="0"/>
        <w:spacing w:line="579" w:lineRule="exact"/>
        <w:ind w:firstLineChars="200" w:firstLine="640"/>
        <w:jc w:val="left"/>
        <w:rPr>
          <w:rFonts w:eastAsia="仿宋_GB2312"/>
          <w:sz w:val="32"/>
          <w:szCs w:val="32"/>
        </w:rPr>
      </w:pPr>
    </w:p>
    <w:p w14:paraId="0E5EFEB3" w14:textId="77777777" w:rsidR="00737337" w:rsidRDefault="00000000">
      <w:pPr>
        <w:jc w:val="center"/>
      </w:pPr>
      <w:r>
        <w:rPr>
          <w:rFonts w:hint="eastAsia"/>
          <w:noProof/>
        </w:rPr>
        <w:drawing>
          <wp:inline distT="0" distB="0" distL="114300" distR="114300" wp14:anchorId="62BF9872" wp14:editId="6B483A6F">
            <wp:extent cx="2519680" cy="2160905"/>
            <wp:effectExtent l="19050" t="0" r="0" b="0"/>
            <wp:docPr id="42" name="图片 3" descr="6af65106b77fcf2a8e1dff138f8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descr="6af65106b77fcf2a8e1dff138f83731"/>
                    <pic:cNvPicPr>
                      <a:picLocks noChangeAspect="1"/>
                    </pic:cNvPicPr>
                  </pic:nvPicPr>
                  <pic:blipFill>
                    <a:blip r:embed="rId10" cstate="print"/>
                    <a:stretch>
                      <a:fillRect/>
                    </a:stretch>
                  </pic:blipFill>
                  <pic:spPr>
                    <a:xfrm>
                      <a:off x="0" y="0"/>
                      <a:ext cx="2520000" cy="2161309"/>
                    </a:xfrm>
                    <a:prstGeom prst="rect">
                      <a:avLst/>
                    </a:prstGeom>
                  </pic:spPr>
                </pic:pic>
              </a:graphicData>
            </a:graphic>
          </wp:inline>
        </w:drawing>
      </w:r>
    </w:p>
    <w:p w14:paraId="6D5DC276" w14:textId="77777777" w:rsidR="00737337" w:rsidRDefault="00737337">
      <w:pPr>
        <w:wordWrap w:val="0"/>
        <w:spacing w:line="579" w:lineRule="exact"/>
        <w:ind w:firstLineChars="200" w:firstLine="640"/>
        <w:jc w:val="left"/>
        <w:rPr>
          <w:rFonts w:eastAsia="仿宋_GB2312"/>
          <w:sz w:val="32"/>
          <w:szCs w:val="32"/>
        </w:rPr>
      </w:pPr>
    </w:p>
    <w:p w14:paraId="40FA13DD" w14:textId="77777777" w:rsidR="00737337" w:rsidRDefault="00000000">
      <w:pPr>
        <w:wordWrap w:val="0"/>
        <w:spacing w:line="579" w:lineRule="exact"/>
        <w:ind w:firstLineChars="200" w:firstLine="640"/>
        <w:jc w:val="left"/>
        <w:rPr>
          <w:rFonts w:eastAsia="仿宋_GB2312"/>
          <w:sz w:val="32"/>
          <w:szCs w:val="32"/>
        </w:rPr>
      </w:pPr>
      <w:r>
        <w:rPr>
          <w:rFonts w:eastAsia="仿宋_GB2312" w:hint="eastAsia"/>
          <w:sz w:val="32"/>
          <w:szCs w:val="32"/>
        </w:rPr>
        <w:t>（</w:t>
      </w:r>
      <w:r>
        <w:rPr>
          <w:rFonts w:eastAsia="仿宋_GB2312" w:hint="eastAsia"/>
          <w:sz w:val="32"/>
          <w:szCs w:val="32"/>
        </w:rPr>
        <w:t>5</w:t>
      </w:r>
      <w:r>
        <w:rPr>
          <w:rFonts w:eastAsia="仿宋_GB2312" w:hint="eastAsia"/>
          <w:sz w:val="32"/>
          <w:szCs w:val="32"/>
        </w:rPr>
        <w:t>）个别孔跨梁面防水保护层混凝土存在裂纹</w:t>
      </w:r>
      <w:r>
        <w:rPr>
          <w:rFonts w:eastAsia="仿宋_GB2312" w:hint="eastAsia"/>
          <w:sz w:val="32"/>
          <w:szCs w:val="32"/>
        </w:rPr>
        <w:t>,</w:t>
      </w:r>
      <w:r>
        <w:rPr>
          <w:rFonts w:eastAsia="仿宋_GB2312" w:hint="eastAsia"/>
          <w:sz w:val="32"/>
          <w:szCs w:val="32"/>
        </w:rPr>
        <w:t>存在质量隐患。</w:t>
      </w:r>
    </w:p>
    <w:p w14:paraId="54D8EDCF" w14:textId="77777777" w:rsidR="00737337" w:rsidRDefault="00000000">
      <w:pPr>
        <w:jc w:val="center"/>
      </w:pPr>
      <w:r>
        <w:rPr>
          <w:rFonts w:hint="eastAsia"/>
          <w:noProof/>
        </w:rPr>
        <w:lastRenderedPageBreak/>
        <w:drawing>
          <wp:inline distT="0" distB="0" distL="114300" distR="114300" wp14:anchorId="4CF6992D" wp14:editId="2B5F3FEC">
            <wp:extent cx="2519680" cy="2160905"/>
            <wp:effectExtent l="19050" t="0" r="0" b="0"/>
            <wp:docPr id="43" name="图片 4" descr="25b032b6e1815f3e75d626601ed9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descr="25b032b6e1815f3e75d626601ed9b8a"/>
                    <pic:cNvPicPr>
                      <a:picLocks noChangeAspect="1"/>
                    </pic:cNvPicPr>
                  </pic:nvPicPr>
                  <pic:blipFill>
                    <a:blip r:embed="rId11" cstate="print"/>
                    <a:stretch>
                      <a:fillRect/>
                    </a:stretch>
                  </pic:blipFill>
                  <pic:spPr>
                    <a:xfrm>
                      <a:off x="0" y="0"/>
                      <a:ext cx="2520000" cy="2161309"/>
                    </a:xfrm>
                    <a:prstGeom prst="rect">
                      <a:avLst/>
                    </a:prstGeom>
                  </pic:spPr>
                </pic:pic>
              </a:graphicData>
            </a:graphic>
          </wp:inline>
        </w:drawing>
      </w:r>
    </w:p>
    <w:p w14:paraId="212806F4" w14:textId="77777777" w:rsidR="00737337" w:rsidRDefault="00737337">
      <w:pPr>
        <w:wordWrap w:val="0"/>
        <w:spacing w:line="579" w:lineRule="exact"/>
        <w:ind w:firstLineChars="200" w:firstLine="640"/>
        <w:jc w:val="left"/>
        <w:rPr>
          <w:rFonts w:eastAsia="仿宋_GB2312"/>
          <w:sz w:val="32"/>
          <w:szCs w:val="32"/>
        </w:rPr>
      </w:pPr>
    </w:p>
    <w:p w14:paraId="179F6F92" w14:textId="77777777" w:rsidR="00737337" w:rsidRDefault="00000000">
      <w:pPr>
        <w:wordWrap w:val="0"/>
        <w:spacing w:line="579" w:lineRule="exact"/>
        <w:ind w:firstLineChars="200" w:firstLine="640"/>
        <w:jc w:val="left"/>
        <w:rPr>
          <w:rFonts w:eastAsia="仿宋_GB2312"/>
          <w:sz w:val="32"/>
          <w:szCs w:val="32"/>
        </w:rPr>
      </w:pPr>
      <w:r>
        <w:rPr>
          <w:rFonts w:eastAsia="仿宋_GB2312" w:hint="eastAsia"/>
          <w:sz w:val="32"/>
          <w:szCs w:val="32"/>
        </w:rPr>
        <w:t>（</w:t>
      </w:r>
      <w:r>
        <w:rPr>
          <w:rFonts w:eastAsia="仿宋_GB2312" w:hint="eastAsia"/>
          <w:sz w:val="32"/>
          <w:szCs w:val="32"/>
        </w:rPr>
        <w:t>6</w:t>
      </w:r>
      <w:r>
        <w:rPr>
          <w:rFonts w:eastAsia="仿宋_GB2312" w:hint="eastAsia"/>
          <w:sz w:val="32"/>
          <w:szCs w:val="32"/>
        </w:rPr>
        <w:t>）桥面泄水孔有混凝土碎块没有清理干净。</w:t>
      </w:r>
    </w:p>
    <w:p w14:paraId="5A87FEF7" w14:textId="77777777" w:rsidR="00737337" w:rsidRDefault="00000000">
      <w:pPr>
        <w:jc w:val="center"/>
      </w:pPr>
      <w:r>
        <w:rPr>
          <w:rFonts w:hint="eastAsia"/>
          <w:noProof/>
        </w:rPr>
        <w:drawing>
          <wp:inline distT="0" distB="0" distL="114300" distR="114300" wp14:anchorId="0023FBC8" wp14:editId="7F7EE039">
            <wp:extent cx="2519680" cy="2160905"/>
            <wp:effectExtent l="19050" t="0" r="0" b="0"/>
            <wp:docPr id="44" name="图片 5" descr="2dc443636d7bb320dedde0a4a7f9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descr="2dc443636d7bb320dedde0a4a7f9d2c"/>
                    <pic:cNvPicPr>
                      <a:picLocks noChangeAspect="1"/>
                    </pic:cNvPicPr>
                  </pic:nvPicPr>
                  <pic:blipFill>
                    <a:blip r:embed="rId12" cstate="print"/>
                    <a:stretch>
                      <a:fillRect/>
                    </a:stretch>
                  </pic:blipFill>
                  <pic:spPr>
                    <a:xfrm>
                      <a:off x="0" y="0"/>
                      <a:ext cx="2520000" cy="2161309"/>
                    </a:xfrm>
                    <a:prstGeom prst="rect">
                      <a:avLst/>
                    </a:prstGeom>
                  </pic:spPr>
                </pic:pic>
              </a:graphicData>
            </a:graphic>
          </wp:inline>
        </w:drawing>
      </w:r>
    </w:p>
    <w:p w14:paraId="2E4D3C26" w14:textId="77777777" w:rsidR="00737337" w:rsidRDefault="00737337">
      <w:pPr>
        <w:jc w:val="center"/>
      </w:pPr>
    </w:p>
    <w:p w14:paraId="64093F4A" w14:textId="77777777" w:rsidR="00737337" w:rsidRDefault="00737337">
      <w:pPr>
        <w:jc w:val="center"/>
      </w:pPr>
    </w:p>
    <w:p w14:paraId="51CDF0A5" w14:textId="77777777" w:rsidR="00737337" w:rsidRDefault="00737337">
      <w:pPr>
        <w:jc w:val="center"/>
      </w:pPr>
    </w:p>
    <w:p w14:paraId="6495BFF5" w14:textId="77777777" w:rsidR="00737337" w:rsidRDefault="00737337">
      <w:pPr>
        <w:jc w:val="center"/>
      </w:pPr>
    </w:p>
    <w:p w14:paraId="5FF207EC" w14:textId="77777777" w:rsidR="00737337" w:rsidRDefault="00737337">
      <w:pPr>
        <w:jc w:val="center"/>
      </w:pPr>
    </w:p>
    <w:p w14:paraId="6326D47B" w14:textId="77777777" w:rsidR="00737337" w:rsidRDefault="00737337">
      <w:pPr>
        <w:jc w:val="center"/>
      </w:pPr>
    </w:p>
    <w:p w14:paraId="63B2542A" w14:textId="77777777" w:rsidR="00737337" w:rsidRDefault="00737337">
      <w:pPr>
        <w:jc w:val="center"/>
      </w:pPr>
    </w:p>
    <w:p w14:paraId="4B53B529" w14:textId="77777777" w:rsidR="00737337" w:rsidRDefault="00737337">
      <w:pPr>
        <w:jc w:val="center"/>
      </w:pPr>
    </w:p>
    <w:p w14:paraId="6559C0EE" w14:textId="77777777" w:rsidR="00737337" w:rsidRDefault="00737337">
      <w:pPr>
        <w:jc w:val="center"/>
      </w:pPr>
    </w:p>
    <w:p w14:paraId="3F4B5EE6" w14:textId="77777777" w:rsidR="00737337" w:rsidRDefault="00737337">
      <w:pPr>
        <w:jc w:val="center"/>
      </w:pPr>
    </w:p>
    <w:p w14:paraId="498481BC" w14:textId="77777777" w:rsidR="00737337" w:rsidRDefault="00737337">
      <w:pPr>
        <w:jc w:val="center"/>
      </w:pPr>
    </w:p>
    <w:p w14:paraId="7B71DD83" w14:textId="77777777" w:rsidR="00737337" w:rsidRDefault="00737337">
      <w:pPr>
        <w:jc w:val="center"/>
      </w:pPr>
    </w:p>
    <w:p w14:paraId="5A4BF116" w14:textId="77777777" w:rsidR="00737337" w:rsidRDefault="00737337">
      <w:pPr>
        <w:jc w:val="center"/>
      </w:pPr>
    </w:p>
    <w:p w14:paraId="2E6CB4A2" w14:textId="77777777" w:rsidR="00737337" w:rsidRDefault="00737337">
      <w:pPr>
        <w:jc w:val="center"/>
      </w:pPr>
    </w:p>
    <w:p w14:paraId="1B5A63F3" w14:textId="77777777" w:rsidR="00737337" w:rsidRDefault="00737337">
      <w:pPr>
        <w:jc w:val="center"/>
      </w:pPr>
    </w:p>
    <w:p w14:paraId="75B9247C" w14:textId="77777777" w:rsidR="00737337" w:rsidRDefault="00737337">
      <w:pPr>
        <w:jc w:val="center"/>
      </w:pPr>
    </w:p>
    <w:p w14:paraId="5AB9A6A0" w14:textId="77777777" w:rsidR="00737337" w:rsidRDefault="00000000">
      <w:pPr>
        <w:numPr>
          <w:ilvl w:val="0"/>
          <w:numId w:val="1"/>
        </w:numPr>
        <w:wordWrap w:val="0"/>
        <w:spacing w:line="579" w:lineRule="exact"/>
        <w:ind w:firstLine="320"/>
        <w:jc w:val="left"/>
        <w:rPr>
          <w:rFonts w:eastAsia="仿宋_GB2312"/>
          <w:color w:val="FF0000"/>
          <w:sz w:val="32"/>
          <w:szCs w:val="32"/>
        </w:rPr>
      </w:pPr>
      <w:r>
        <w:rPr>
          <w:rFonts w:eastAsia="仿宋_GB2312" w:hint="eastAsia"/>
          <w:color w:val="FF0000"/>
          <w:sz w:val="32"/>
          <w:szCs w:val="32"/>
        </w:rPr>
        <w:t>桥面防水卷材未按设计满铺至档砟墙边。</w:t>
      </w:r>
    </w:p>
    <w:p w14:paraId="1F3A3273" w14:textId="77777777" w:rsidR="00737337" w:rsidRDefault="00000000">
      <w:pPr>
        <w:wordWrap w:val="0"/>
        <w:spacing w:line="579" w:lineRule="exact"/>
        <w:jc w:val="left"/>
        <w:rPr>
          <w:rFonts w:eastAsia="仿宋_GB2312"/>
          <w:sz w:val="32"/>
          <w:szCs w:val="32"/>
        </w:rPr>
      </w:pPr>
      <w:r>
        <w:rPr>
          <w:rFonts w:eastAsia="仿宋_GB2312"/>
          <w:noProof/>
          <w:sz w:val="32"/>
          <w:szCs w:val="32"/>
        </w:rPr>
        <w:drawing>
          <wp:anchor distT="0" distB="0" distL="114300" distR="114300" simplePos="0" relativeHeight="251660288" behindDoc="0" locked="0" layoutInCell="1" allowOverlap="1" wp14:anchorId="416CF03B" wp14:editId="0B48E386">
            <wp:simplePos x="0" y="0"/>
            <wp:positionH relativeFrom="column">
              <wp:posOffset>1136650</wp:posOffset>
            </wp:positionH>
            <wp:positionV relativeFrom="paragraph">
              <wp:posOffset>180340</wp:posOffset>
            </wp:positionV>
            <wp:extent cx="2787015" cy="2663190"/>
            <wp:effectExtent l="0" t="0" r="6985" b="3810"/>
            <wp:wrapNone/>
            <wp:docPr id="3" name="图片 3" descr="90f19eaa8139d6912b1cf266a5110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0f19eaa8139d6912b1cf266a511032d"/>
                    <pic:cNvPicPr>
                      <a:picLocks noChangeAspect="1"/>
                    </pic:cNvPicPr>
                  </pic:nvPicPr>
                  <pic:blipFill>
                    <a:blip r:embed="rId13"/>
                    <a:stretch>
                      <a:fillRect/>
                    </a:stretch>
                  </pic:blipFill>
                  <pic:spPr>
                    <a:xfrm>
                      <a:off x="0" y="0"/>
                      <a:ext cx="2787015" cy="2663190"/>
                    </a:xfrm>
                    <a:prstGeom prst="rect">
                      <a:avLst/>
                    </a:prstGeom>
                  </pic:spPr>
                </pic:pic>
              </a:graphicData>
            </a:graphic>
          </wp:anchor>
        </w:drawing>
      </w:r>
    </w:p>
    <w:p w14:paraId="16AE35F4" w14:textId="77777777" w:rsidR="00737337" w:rsidRDefault="00737337">
      <w:pPr>
        <w:wordWrap w:val="0"/>
        <w:spacing w:line="579" w:lineRule="exact"/>
        <w:jc w:val="left"/>
        <w:rPr>
          <w:rFonts w:eastAsia="仿宋_GB2312"/>
          <w:sz w:val="32"/>
          <w:szCs w:val="32"/>
        </w:rPr>
      </w:pPr>
    </w:p>
    <w:p w14:paraId="345892C1" w14:textId="77777777" w:rsidR="00737337" w:rsidRDefault="00000000">
      <w:pPr>
        <w:wordWrap w:val="0"/>
        <w:spacing w:line="579" w:lineRule="exact"/>
        <w:jc w:val="left"/>
        <w:rPr>
          <w:rFonts w:eastAsia="仿宋_GB2312"/>
          <w:sz w:val="32"/>
          <w:szCs w:val="32"/>
        </w:rPr>
      </w:pPr>
      <w:r>
        <w:rPr>
          <w:rFonts w:eastAsia="仿宋_GB2312" w:hint="eastAsia"/>
          <w:sz w:val="32"/>
          <w:szCs w:val="32"/>
        </w:rPr>
        <w:t xml:space="preserve">  </w:t>
      </w:r>
    </w:p>
    <w:p w14:paraId="4502CA08" w14:textId="77777777" w:rsidR="00737337" w:rsidRDefault="00737337">
      <w:pPr>
        <w:wordWrap w:val="0"/>
        <w:spacing w:line="579" w:lineRule="exact"/>
        <w:jc w:val="left"/>
        <w:rPr>
          <w:rFonts w:eastAsia="仿宋_GB2312"/>
          <w:sz w:val="32"/>
          <w:szCs w:val="32"/>
        </w:rPr>
      </w:pPr>
    </w:p>
    <w:p w14:paraId="170D7F88" w14:textId="77777777" w:rsidR="00737337" w:rsidRDefault="00737337">
      <w:pPr>
        <w:wordWrap w:val="0"/>
        <w:spacing w:line="579" w:lineRule="exact"/>
        <w:jc w:val="left"/>
        <w:rPr>
          <w:rFonts w:eastAsia="仿宋_GB2312"/>
          <w:sz w:val="32"/>
          <w:szCs w:val="32"/>
        </w:rPr>
      </w:pPr>
    </w:p>
    <w:p w14:paraId="7BE24A16" w14:textId="77777777" w:rsidR="00737337" w:rsidRDefault="00737337">
      <w:pPr>
        <w:wordWrap w:val="0"/>
        <w:spacing w:line="579" w:lineRule="exact"/>
        <w:jc w:val="left"/>
        <w:rPr>
          <w:rFonts w:eastAsia="仿宋_GB2312"/>
          <w:sz w:val="32"/>
          <w:szCs w:val="32"/>
        </w:rPr>
      </w:pPr>
    </w:p>
    <w:p w14:paraId="33412B59" w14:textId="77777777" w:rsidR="00737337" w:rsidRDefault="00737337">
      <w:pPr>
        <w:wordWrap w:val="0"/>
        <w:spacing w:line="579" w:lineRule="exact"/>
        <w:jc w:val="left"/>
        <w:rPr>
          <w:rFonts w:eastAsia="仿宋_GB2312"/>
          <w:sz w:val="32"/>
          <w:szCs w:val="32"/>
        </w:rPr>
      </w:pPr>
    </w:p>
    <w:p w14:paraId="6628CAD3" w14:textId="77777777" w:rsidR="00737337" w:rsidRDefault="00737337">
      <w:pPr>
        <w:wordWrap w:val="0"/>
        <w:spacing w:line="579" w:lineRule="exact"/>
        <w:jc w:val="left"/>
        <w:rPr>
          <w:rFonts w:eastAsia="仿宋_GB2312"/>
          <w:sz w:val="32"/>
          <w:szCs w:val="32"/>
        </w:rPr>
      </w:pPr>
    </w:p>
    <w:p w14:paraId="45F9E428" w14:textId="77777777" w:rsidR="00737337" w:rsidRDefault="00737337">
      <w:pPr>
        <w:wordWrap w:val="0"/>
        <w:spacing w:line="579" w:lineRule="exact"/>
        <w:jc w:val="left"/>
        <w:rPr>
          <w:rFonts w:eastAsia="仿宋_GB2312"/>
          <w:sz w:val="32"/>
          <w:szCs w:val="32"/>
        </w:rPr>
      </w:pPr>
    </w:p>
    <w:p w14:paraId="1EB2B4C4" w14:textId="77777777" w:rsidR="00737337" w:rsidRDefault="00737337">
      <w:pPr>
        <w:wordWrap w:val="0"/>
        <w:spacing w:line="579" w:lineRule="exact"/>
        <w:jc w:val="left"/>
        <w:rPr>
          <w:rFonts w:eastAsia="仿宋_GB2312"/>
          <w:sz w:val="32"/>
          <w:szCs w:val="32"/>
        </w:rPr>
      </w:pPr>
    </w:p>
    <w:p w14:paraId="48CD7BB3" w14:textId="77777777" w:rsidR="00737337" w:rsidRDefault="00000000">
      <w:pPr>
        <w:ind w:firstLineChars="200" w:firstLine="653"/>
        <w:jc w:val="left"/>
        <w:rPr>
          <w:rFonts w:ascii="仿宋_GB2312" w:eastAsia="仿宋_GB2312" w:hAnsi="仿宋_GB2312" w:cs="仿宋_GB2312"/>
          <w:b/>
          <w:sz w:val="32"/>
          <w:szCs w:val="32"/>
        </w:rPr>
      </w:pPr>
      <w:r>
        <w:rPr>
          <w:rFonts w:ascii="仿宋_GB2312" w:eastAsia="仿宋_GB2312" w:hAnsi="仿宋_GB2312" w:cs="仿宋_GB2312" w:hint="eastAsia"/>
          <w:b/>
          <w:sz w:val="32"/>
          <w:szCs w:val="32"/>
        </w:rPr>
        <w:t>2.新增旅客站台、旅客通道</w:t>
      </w:r>
    </w:p>
    <w:p w14:paraId="0E0F5A39" w14:textId="77777777" w:rsidR="00737337"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（1）钢管外脚手架搭设质量不符要求，抛撑角度过小，剪刀撑角度过大，与构筑物间的空隙未设置水平防护等</w:t>
      </w:r>
      <w:r>
        <w:rPr>
          <w:rFonts w:ascii="仿宋_GB2312" w:eastAsia="仿宋_GB2312" w:hAnsi="仿宋_GB2312" w:cs="仿宋_GB2312" w:hint="eastAsia"/>
          <w:color w:val="FF0000"/>
          <w:sz w:val="32"/>
          <w:szCs w:val="32"/>
        </w:rPr>
        <w:t>，步行板密目网眼过大，</w:t>
      </w:r>
      <w:r>
        <w:rPr>
          <w:rFonts w:ascii="仿宋_GB2312" w:eastAsia="仿宋_GB2312" w:hAnsi="仿宋_GB2312" w:cs="仿宋_GB2312" w:hint="eastAsia"/>
          <w:sz w:val="32"/>
          <w:szCs w:val="32"/>
        </w:rPr>
        <w:t>存在安全隐患。</w:t>
      </w:r>
    </w:p>
    <w:p w14:paraId="7E04E829" w14:textId="77777777" w:rsidR="00737337"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noProof/>
          <w:sz w:val="32"/>
          <w:szCs w:val="32"/>
        </w:rPr>
        <w:drawing>
          <wp:inline distT="0" distB="0" distL="0" distR="0" wp14:anchorId="064D483A" wp14:editId="5DD8838E">
            <wp:extent cx="2519680" cy="2159635"/>
            <wp:effectExtent l="19050" t="0" r="0" b="0"/>
            <wp:docPr id="27" name="图片 7" descr="D:\用户目录\我的文档\WeChat Files\wxid_x9y0tw7mzybp12\FileStorage\Temp\c39219f168af66b952203f6756cad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descr="D:\用户目录\我的文档\WeChat Files\wxid_x9y0tw7mzybp12\FileStorage\Temp\c39219f168af66b952203f6756cad02.jpg"/>
                    <pic:cNvPicPr>
                      <a:picLocks noChangeAspect="1" noChangeArrowheads="1"/>
                    </pic:cNvPicPr>
                  </pic:nvPicPr>
                  <pic:blipFill>
                    <a:blip r:embed="rId14" cstate="print"/>
                    <a:srcRect/>
                    <a:stretch>
                      <a:fillRect/>
                    </a:stretch>
                  </pic:blipFill>
                  <pic:spPr>
                    <a:xfrm>
                      <a:off x="0" y="0"/>
                      <a:ext cx="2520000" cy="2160000"/>
                    </a:xfrm>
                    <a:prstGeom prst="rect">
                      <a:avLst/>
                    </a:prstGeom>
                    <a:noFill/>
                    <a:ln w="9525">
                      <a:noFill/>
                      <a:miter lim="800000"/>
                      <a:headEnd/>
                      <a:tailEnd/>
                    </a:ln>
                  </pic:spPr>
                </pic:pic>
              </a:graphicData>
            </a:graphic>
          </wp:inline>
        </w:drawing>
      </w:r>
      <w:r>
        <w:rPr>
          <w:rFonts w:ascii="仿宋_GB2312" w:eastAsia="仿宋_GB2312" w:hAnsi="仿宋_GB2312" w:cs="仿宋_GB2312" w:hint="eastAsia"/>
          <w:sz w:val="32"/>
          <w:szCs w:val="32"/>
        </w:rPr>
        <w:t xml:space="preserve"> </w:t>
      </w:r>
      <w:r>
        <w:rPr>
          <w:rFonts w:ascii="仿宋_GB2312" w:eastAsia="仿宋_GB2312" w:hAnsi="仿宋_GB2312" w:cs="仿宋_GB2312"/>
          <w:noProof/>
          <w:sz w:val="32"/>
          <w:szCs w:val="32"/>
        </w:rPr>
        <w:drawing>
          <wp:inline distT="0" distB="0" distL="0" distR="0" wp14:anchorId="563BB80D" wp14:editId="4C109FEA">
            <wp:extent cx="2519680" cy="2159635"/>
            <wp:effectExtent l="19050" t="0" r="0" b="0"/>
            <wp:docPr id="30" name="图片 8" descr="D:\用户目录\我的文档\WeChat Files\wxid_x9y0tw7mzybp12\FileStorage\Temp\21d3ff5b5e1b818c693a8826d7e70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D:\用户目录\我的文档\WeChat Files\wxid_x9y0tw7mzybp12\FileStorage\Temp\21d3ff5b5e1b818c693a8826d7e70ee.jpg"/>
                    <pic:cNvPicPr>
                      <a:picLocks noChangeAspect="1" noChangeArrowheads="1"/>
                    </pic:cNvPicPr>
                  </pic:nvPicPr>
                  <pic:blipFill>
                    <a:blip r:embed="rId15" cstate="print"/>
                    <a:srcRect/>
                    <a:stretch>
                      <a:fillRect/>
                    </a:stretch>
                  </pic:blipFill>
                  <pic:spPr>
                    <a:xfrm>
                      <a:off x="0" y="0"/>
                      <a:ext cx="2520000" cy="2160000"/>
                    </a:xfrm>
                    <a:prstGeom prst="rect">
                      <a:avLst/>
                    </a:prstGeom>
                    <a:noFill/>
                    <a:ln w="9525">
                      <a:noFill/>
                      <a:miter lim="800000"/>
                      <a:headEnd/>
                      <a:tailEnd/>
                    </a:ln>
                  </pic:spPr>
                </pic:pic>
              </a:graphicData>
            </a:graphic>
          </wp:inline>
        </w:drawing>
      </w:r>
    </w:p>
    <w:p w14:paraId="1D4B7A96" w14:textId="77777777" w:rsidR="00737337" w:rsidRDefault="00737337">
      <w:pPr>
        <w:jc w:val="center"/>
      </w:pPr>
    </w:p>
    <w:p w14:paraId="73AA928C" w14:textId="77777777" w:rsidR="00737337"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（2）现场钢筋半成品材料被泥浆污染未清理，没有采取下垫上盖措施，材料保管不到位。</w:t>
      </w:r>
    </w:p>
    <w:p w14:paraId="71C4FEB1" w14:textId="77777777" w:rsidR="00737337" w:rsidRDefault="00000000">
      <w:pPr>
        <w:ind w:firstLineChars="100" w:firstLine="210"/>
      </w:pPr>
      <w:r>
        <w:rPr>
          <w:rFonts w:hint="eastAsia"/>
          <w:noProof/>
        </w:rPr>
        <w:drawing>
          <wp:inline distT="0" distB="0" distL="114300" distR="114300" wp14:anchorId="34D3C201" wp14:editId="3AC66CB7">
            <wp:extent cx="2519680" cy="2160905"/>
            <wp:effectExtent l="19050" t="0" r="0" b="0"/>
            <wp:docPr id="2" name="图片 7" descr="56590d380c019bdad76b4baa4af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56590d380c019bdad76b4baa4af58f0"/>
                    <pic:cNvPicPr>
                      <a:picLocks noChangeAspect="1"/>
                    </pic:cNvPicPr>
                  </pic:nvPicPr>
                  <pic:blipFill>
                    <a:blip r:embed="rId16" cstate="print"/>
                    <a:stretch>
                      <a:fillRect/>
                    </a:stretch>
                  </pic:blipFill>
                  <pic:spPr>
                    <a:xfrm>
                      <a:off x="0" y="0"/>
                      <a:ext cx="2520000" cy="2161309"/>
                    </a:xfrm>
                    <a:prstGeom prst="rect">
                      <a:avLst/>
                    </a:prstGeom>
                  </pic:spPr>
                </pic:pic>
              </a:graphicData>
            </a:graphic>
          </wp:inline>
        </w:drawing>
      </w:r>
      <w:r>
        <w:rPr>
          <w:rFonts w:hint="eastAsia"/>
        </w:rPr>
        <w:t xml:space="preserve"> </w:t>
      </w:r>
      <w:r>
        <w:rPr>
          <w:noProof/>
        </w:rPr>
        <w:drawing>
          <wp:inline distT="0" distB="0" distL="0" distR="0" wp14:anchorId="694585D7" wp14:editId="2B2C6F62">
            <wp:extent cx="2519680" cy="2160905"/>
            <wp:effectExtent l="19050" t="0" r="0" b="0"/>
            <wp:docPr id="4" name="图片 9" descr="D:\用户目录\我的文档\WeChat Files\wxid_x9y0tw7mzybp12\FileStorage\Temp\96dde2bc44904e15697fc30e7d636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D:\用户目录\我的文档\WeChat Files\wxid_x9y0tw7mzybp12\FileStorage\Temp\96dde2bc44904e15697fc30e7d636a3.jpg"/>
                    <pic:cNvPicPr>
                      <a:picLocks noChangeAspect="1" noChangeArrowheads="1"/>
                    </pic:cNvPicPr>
                  </pic:nvPicPr>
                  <pic:blipFill>
                    <a:blip r:embed="rId17" cstate="print"/>
                    <a:srcRect/>
                    <a:stretch>
                      <a:fillRect/>
                    </a:stretch>
                  </pic:blipFill>
                  <pic:spPr>
                    <a:xfrm>
                      <a:off x="0" y="0"/>
                      <a:ext cx="2520000" cy="2161309"/>
                    </a:xfrm>
                    <a:prstGeom prst="rect">
                      <a:avLst/>
                    </a:prstGeom>
                    <a:noFill/>
                    <a:ln w="9525">
                      <a:noFill/>
                      <a:miter lim="800000"/>
                      <a:headEnd/>
                      <a:tailEnd/>
                    </a:ln>
                  </pic:spPr>
                </pic:pic>
              </a:graphicData>
            </a:graphic>
          </wp:inline>
        </w:drawing>
      </w:r>
    </w:p>
    <w:p w14:paraId="2D6BB37A" w14:textId="77777777" w:rsidR="00737337"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（3）现场施工用电配电箱未接地，存在用电安全隐患。</w:t>
      </w:r>
    </w:p>
    <w:p w14:paraId="17D12DCF" w14:textId="77777777" w:rsidR="00737337" w:rsidRDefault="00000000">
      <w:pPr>
        <w:jc w:val="center"/>
      </w:pPr>
      <w:r>
        <w:rPr>
          <w:rFonts w:hint="eastAsia"/>
          <w:noProof/>
        </w:rPr>
        <w:drawing>
          <wp:inline distT="0" distB="0" distL="114300" distR="114300" wp14:anchorId="62B9DA1E" wp14:editId="0EF190BC">
            <wp:extent cx="2519680" cy="2160905"/>
            <wp:effectExtent l="19050" t="0" r="0" b="0"/>
            <wp:docPr id="10" name="图片 8" descr="7d9330cd2842206148891a714606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7d9330cd2842206148891a714606fa2"/>
                    <pic:cNvPicPr>
                      <a:picLocks noChangeAspect="1"/>
                    </pic:cNvPicPr>
                  </pic:nvPicPr>
                  <pic:blipFill>
                    <a:blip r:embed="rId18" cstate="print"/>
                    <a:stretch>
                      <a:fillRect/>
                    </a:stretch>
                  </pic:blipFill>
                  <pic:spPr>
                    <a:xfrm>
                      <a:off x="0" y="0"/>
                      <a:ext cx="2520000" cy="2161309"/>
                    </a:xfrm>
                    <a:prstGeom prst="rect">
                      <a:avLst/>
                    </a:prstGeom>
                  </pic:spPr>
                </pic:pic>
              </a:graphicData>
            </a:graphic>
          </wp:inline>
        </w:drawing>
      </w:r>
    </w:p>
    <w:p w14:paraId="4ED7138C" w14:textId="77777777" w:rsidR="00737337" w:rsidRDefault="00737337">
      <w:pPr>
        <w:jc w:val="center"/>
      </w:pPr>
    </w:p>
    <w:p w14:paraId="2C15C84A" w14:textId="77777777" w:rsidR="00737337" w:rsidRDefault="00000000">
      <w:pPr>
        <w:ind w:left="630"/>
        <w:rPr>
          <w:color w:val="FF0000"/>
        </w:rPr>
      </w:pPr>
      <w:r>
        <w:rPr>
          <w:rFonts w:hint="eastAsia"/>
          <w:color w:val="FF0000"/>
        </w:rPr>
        <w:t>（</w:t>
      </w:r>
      <w:r>
        <w:rPr>
          <w:rFonts w:hint="eastAsia"/>
          <w:color w:val="FF0000"/>
        </w:rPr>
        <w:t>4</w:t>
      </w:r>
      <w:r>
        <w:rPr>
          <w:rFonts w:hint="eastAsia"/>
          <w:color w:val="FF0000"/>
        </w:rPr>
        <w:t>）临时排水不到位，基础坑底积水未及时抽干。</w:t>
      </w:r>
    </w:p>
    <w:p w14:paraId="5AB17DF9" w14:textId="77777777" w:rsidR="00737337" w:rsidRDefault="00000000">
      <w:pPr>
        <w:ind w:left="630"/>
      </w:pPr>
      <w:r>
        <w:rPr>
          <w:rFonts w:hint="eastAsia"/>
        </w:rPr>
        <w:lastRenderedPageBreak/>
        <w:t xml:space="preserve"> </w:t>
      </w:r>
      <w:r>
        <w:rPr>
          <w:noProof/>
        </w:rPr>
        <w:drawing>
          <wp:inline distT="0" distB="0" distL="114300" distR="114300" wp14:anchorId="644A3BFC" wp14:editId="0EEC1B86">
            <wp:extent cx="3063240" cy="2912110"/>
            <wp:effectExtent l="0" t="0" r="10160" b="8890"/>
            <wp:docPr id="5" name="图片 5" descr="b72915276ba34b5f216c0aa8222da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72915276ba34b5f216c0aa8222dabd0"/>
                    <pic:cNvPicPr>
                      <a:picLocks noChangeAspect="1"/>
                    </pic:cNvPicPr>
                  </pic:nvPicPr>
                  <pic:blipFill>
                    <a:blip r:embed="rId19"/>
                    <a:stretch>
                      <a:fillRect/>
                    </a:stretch>
                  </pic:blipFill>
                  <pic:spPr>
                    <a:xfrm>
                      <a:off x="0" y="0"/>
                      <a:ext cx="3063240" cy="2912110"/>
                    </a:xfrm>
                    <a:prstGeom prst="rect">
                      <a:avLst/>
                    </a:prstGeom>
                  </pic:spPr>
                </pic:pic>
              </a:graphicData>
            </a:graphic>
          </wp:inline>
        </w:drawing>
      </w:r>
    </w:p>
    <w:p w14:paraId="663A910C" w14:textId="77777777" w:rsidR="00737337" w:rsidRDefault="00000000">
      <w:pPr>
        <w:ind w:firstLineChars="200" w:firstLine="653"/>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（二）由中铁四局施工、中咨管理监理的LWZQ-3标太平隧道出口（检查日期：2025年9月4日）</w:t>
      </w:r>
    </w:p>
    <w:p w14:paraId="6FDB6029" w14:textId="77777777" w:rsidR="00737337" w:rsidRDefault="00000000">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1.锚管安装完成后未及时设置U形连接钢筋且未及时进行注浆，存在安全隐患。</w:t>
      </w:r>
    </w:p>
    <w:p w14:paraId="4E04E6D3" w14:textId="77777777" w:rsidR="00737337" w:rsidRDefault="00000000">
      <w:pPr>
        <w:jc w:val="center"/>
        <w:rPr>
          <w:rFonts w:ascii="仿宋_GB2312" w:eastAsia="仿宋_GB2312" w:hAnsi="仿宋_GB2312" w:cs="仿宋_GB2312"/>
          <w:sz w:val="32"/>
          <w:szCs w:val="32"/>
        </w:rPr>
      </w:pPr>
      <w:r>
        <w:rPr>
          <w:rFonts w:ascii="仿宋_GB2312" w:eastAsia="仿宋_GB2312" w:hAnsi="仿宋_GB2312" w:cs="仿宋_GB2312"/>
          <w:noProof/>
          <w:sz w:val="32"/>
          <w:szCs w:val="32"/>
        </w:rPr>
        <w:drawing>
          <wp:inline distT="0" distB="0" distL="0" distR="0" wp14:anchorId="12E8A984" wp14:editId="02BBEB86">
            <wp:extent cx="2519680" cy="2160905"/>
            <wp:effectExtent l="19050" t="0" r="0" b="0"/>
            <wp:docPr id="11" name="图片 4" descr="D:\用户目录\我的文档\WeChat Files\wxid_x9y0tw7mzybp12\FileStorage\Temp\396e3f6217b998ef9e451abdb7026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D:\用户目录\我的文档\WeChat Files\wxid_x9y0tw7mzybp12\FileStorage\Temp\396e3f6217b998ef9e451abdb702696.jpg"/>
                    <pic:cNvPicPr>
                      <a:picLocks noChangeAspect="1" noChangeArrowheads="1"/>
                    </pic:cNvPicPr>
                  </pic:nvPicPr>
                  <pic:blipFill>
                    <a:blip r:embed="rId20" cstate="print"/>
                    <a:srcRect/>
                    <a:stretch>
                      <a:fillRect/>
                    </a:stretch>
                  </pic:blipFill>
                  <pic:spPr>
                    <a:xfrm>
                      <a:off x="0" y="0"/>
                      <a:ext cx="2520000" cy="2161309"/>
                    </a:xfrm>
                    <a:prstGeom prst="rect">
                      <a:avLst/>
                    </a:prstGeom>
                    <a:noFill/>
                    <a:ln w="9525">
                      <a:noFill/>
                      <a:miter lim="800000"/>
                      <a:headEnd/>
                      <a:tailEnd/>
                    </a:ln>
                  </pic:spPr>
                </pic:pic>
              </a:graphicData>
            </a:graphic>
          </wp:inline>
        </w:drawing>
      </w:r>
    </w:p>
    <w:p w14:paraId="2D181614" w14:textId="77777777" w:rsidR="00737337" w:rsidRDefault="00000000">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2.网片搭接区未绑扎或焊接，且未按照先喷一层混凝土再安装钢筋网的工序施工，存在质量安全隐患。</w:t>
      </w:r>
    </w:p>
    <w:p w14:paraId="1013C68C" w14:textId="77777777" w:rsidR="00737337" w:rsidRDefault="00000000">
      <w:pPr>
        <w:ind w:firstLineChars="750" w:firstLine="2400"/>
        <w:rPr>
          <w:rFonts w:ascii="仿宋_GB2312" w:eastAsia="仿宋_GB2312" w:hAnsi="仿宋_GB2312" w:cs="仿宋_GB2312"/>
          <w:sz w:val="32"/>
          <w:szCs w:val="32"/>
        </w:rPr>
      </w:pPr>
      <w:r>
        <w:rPr>
          <w:rFonts w:ascii="仿宋_GB2312" w:eastAsia="仿宋_GB2312" w:hAnsi="仿宋_GB2312" w:cs="仿宋_GB2312"/>
          <w:noProof/>
          <w:sz w:val="32"/>
          <w:szCs w:val="32"/>
        </w:rPr>
        <w:lastRenderedPageBreak/>
        <w:drawing>
          <wp:inline distT="0" distB="0" distL="0" distR="0" wp14:anchorId="7E471A7D" wp14:editId="08D03111">
            <wp:extent cx="2519680" cy="2160905"/>
            <wp:effectExtent l="19050" t="0" r="0" b="0"/>
            <wp:docPr id="12" name="图片 5" descr="D:\用户目录\我的文档\WeChat Files\wxid_x9y0tw7mzybp12\FileStorage\Temp\e3515abd1a62c5d48ce375b7ea2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D:\用户目录\我的文档\WeChat Files\wxid_x9y0tw7mzybp12\FileStorage\Temp\e3515abd1a62c5d48ce375b7ea2e001.jpg"/>
                    <pic:cNvPicPr>
                      <a:picLocks noChangeAspect="1" noChangeArrowheads="1"/>
                    </pic:cNvPicPr>
                  </pic:nvPicPr>
                  <pic:blipFill>
                    <a:blip r:embed="rId21" cstate="print"/>
                    <a:srcRect/>
                    <a:stretch>
                      <a:fillRect/>
                    </a:stretch>
                  </pic:blipFill>
                  <pic:spPr>
                    <a:xfrm>
                      <a:off x="0" y="0"/>
                      <a:ext cx="2520000" cy="2161310"/>
                    </a:xfrm>
                    <a:prstGeom prst="rect">
                      <a:avLst/>
                    </a:prstGeom>
                    <a:noFill/>
                    <a:ln w="9525">
                      <a:noFill/>
                      <a:miter lim="800000"/>
                      <a:headEnd/>
                      <a:tailEnd/>
                    </a:ln>
                  </pic:spPr>
                </pic:pic>
              </a:graphicData>
            </a:graphic>
          </wp:inline>
        </w:drawing>
      </w:r>
      <w:r>
        <w:rPr>
          <w:rFonts w:ascii="仿宋_GB2312" w:eastAsia="仿宋_GB2312" w:hAnsi="仿宋_GB2312" w:cs="仿宋_GB2312" w:hint="eastAsia"/>
          <w:sz w:val="32"/>
          <w:szCs w:val="32"/>
        </w:rPr>
        <w:t xml:space="preserve"> </w:t>
      </w:r>
    </w:p>
    <w:p w14:paraId="61B4B50F" w14:textId="77777777" w:rsidR="00737337" w:rsidRDefault="00000000">
      <w:pPr>
        <w:pStyle w:val="Default"/>
        <w:spacing w:line="56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3.DK86+134</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+146段左侧矮边墙施工缝凿毛不到位，凿毛后露出的新鲜混凝土面积低于总面积的75%，不符合《铁路混凝土工程施工质量验收标准》（TB10424-2018）第6.4.7条规定。</w:t>
      </w:r>
    </w:p>
    <w:p w14:paraId="6C92F63C" w14:textId="77777777" w:rsidR="00737337" w:rsidRDefault="00000000">
      <w:pPr>
        <w:jc w:val="center"/>
      </w:pPr>
      <w:r>
        <w:rPr>
          <w:rFonts w:hint="eastAsia"/>
          <w:noProof/>
        </w:rPr>
        <w:drawing>
          <wp:inline distT="0" distB="0" distL="114300" distR="114300" wp14:anchorId="35F702C3" wp14:editId="6031C569">
            <wp:extent cx="2519680" cy="2160905"/>
            <wp:effectExtent l="19050" t="0" r="0" b="0"/>
            <wp:docPr id="13" name="图片 9" descr="9b33be9410fc63e47ff0fa7e5f36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9b33be9410fc63e47ff0fa7e5f36c07"/>
                    <pic:cNvPicPr>
                      <a:picLocks noChangeAspect="1"/>
                    </pic:cNvPicPr>
                  </pic:nvPicPr>
                  <pic:blipFill>
                    <a:blip r:embed="rId22" cstate="print"/>
                    <a:stretch>
                      <a:fillRect/>
                    </a:stretch>
                  </pic:blipFill>
                  <pic:spPr>
                    <a:xfrm>
                      <a:off x="0" y="0"/>
                      <a:ext cx="2520000" cy="2161309"/>
                    </a:xfrm>
                    <a:prstGeom prst="rect">
                      <a:avLst/>
                    </a:prstGeom>
                  </pic:spPr>
                </pic:pic>
              </a:graphicData>
            </a:graphic>
          </wp:inline>
        </w:drawing>
      </w:r>
    </w:p>
    <w:p w14:paraId="5CFD4A51" w14:textId="77777777" w:rsidR="00737337" w:rsidRDefault="00000000">
      <w:pPr>
        <w:pStyle w:val="Default"/>
        <w:spacing w:line="56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4.DK85+991-+995.5上台阶左侧中间格栅拱架接头有一棵螺丝扣外露不足。</w:t>
      </w:r>
    </w:p>
    <w:p w14:paraId="7C18DC44" w14:textId="77777777" w:rsidR="00737337" w:rsidRDefault="00000000">
      <w:pPr>
        <w:jc w:val="center"/>
      </w:pPr>
      <w:r>
        <w:rPr>
          <w:rFonts w:hint="eastAsia"/>
          <w:noProof/>
        </w:rPr>
        <w:lastRenderedPageBreak/>
        <w:drawing>
          <wp:inline distT="0" distB="0" distL="114300" distR="114300" wp14:anchorId="706F2D6D" wp14:editId="742E9818">
            <wp:extent cx="2519680" cy="2160905"/>
            <wp:effectExtent l="19050" t="0" r="0" b="0"/>
            <wp:docPr id="14" name="图片 10" descr="7d3bb547c565fd9432c51148dfb7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7d3bb547c565fd9432c51148dfb72a9"/>
                    <pic:cNvPicPr>
                      <a:picLocks noChangeAspect="1"/>
                    </pic:cNvPicPr>
                  </pic:nvPicPr>
                  <pic:blipFill>
                    <a:blip r:embed="rId23" cstate="print"/>
                    <a:stretch>
                      <a:fillRect/>
                    </a:stretch>
                  </pic:blipFill>
                  <pic:spPr>
                    <a:xfrm>
                      <a:off x="0" y="0"/>
                      <a:ext cx="2520000" cy="2161309"/>
                    </a:xfrm>
                    <a:prstGeom prst="rect">
                      <a:avLst/>
                    </a:prstGeom>
                  </pic:spPr>
                </pic:pic>
              </a:graphicData>
            </a:graphic>
          </wp:inline>
        </w:drawing>
      </w:r>
    </w:p>
    <w:p w14:paraId="60C70A8C" w14:textId="77777777" w:rsidR="00737337" w:rsidRDefault="00737337">
      <w:pPr>
        <w:jc w:val="center"/>
      </w:pPr>
    </w:p>
    <w:p w14:paraId="4EEC81A3" w14:textId="77777777" w:rsidR="00737337" w:rsidRDefault="00000000">
      <w:pPr>
        <w:pStyle w:val="Default"/>
        <w:spacing w:line="560" w:lineRule="exact"/>
        <w:ind w:firstLineChars="200" w:firstLine="640"/>
        <w:jc w:val="both"/>
        <w:rPr>
          <w:rFonts w:ascii="Times New Roman" w:eastAsia="仿宋_GB2312" w:hAnsi="Times New Roman" w:cs="Times New Roman"/>
          <w:sz w:val="32"/>
          <w:szCs w:val="32"/>
        </w:rPr>
      </w:pPr>
      <w:r>
        <w:rPr>
          <w:rFonts w:ascii="仿宋_GB2312" w:eastAsia="仿宋_GB2312" w:hAnsi="仿宋_GB2312" w:cs="仿宋_GB2312" w:hint="eastAsia"/>
          <w:sz w:val="32"/>
          <w:szCs w:val="32"/>
        </w:rPr>
        <w:t>5.挂筋台车无防溜措施，存在安全隐患。</w:t>
      </w:r>
    </w:p>
    <w:p w14:paraId="62362FD1" w14:textId="77777777" w:rsidR="00737337" w:rsidRDefault="00737337">
      <w:pPr>
        <w:jc w:val="center"/>
      </w:pPr>
    </w:p>
    <w:p w14:paraId="53D54A74" w14:textId="77777777" w:rsidR="00737337" w:rsidRDefault="00000000">
      <w:pPr>
        <w:jc w:val="center"/>
      </w:pPr>
      <w:r>
        <w:rPr>
          <w:rFonts w:hint="eastAsia"/>
          <w:noProof/>
        </w:rPr>
        <w:drawing>
          <wp:inline distT="0" distB="0" distL="114300" distR="114300" wp14:anchorId="3A8DC755" wp14:editId="6C24D008">
            <wp:extent cx="2519680" cy="2160905"/>
            <wp:effectExtent l="19050" t="0" r="0" b="0"/>
            <wp:docPr id="15" name="图片 11" descr="6bffe54787a6ac38239a0833710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6bffe54787a6ac38239a08337107665"/>
                    <pic:cNvPicPr>
                      <a:picLocks noChangeAspect="1"/>
                    </pic:cNvPicPr>
                  </pic:nvPicPr>
                  <pic:blipFill>
                    <a:blip r:embed="rId24" cstate="print"/>
                    <a:stretch>
                      <a:fillRect/>
                    </a:stretch>
                  </pic:blipFill>
                  <pic:spPr>
                    <a:xfrm>
                      <a:off x="0" y="0"/>
                      <a:ext cx="2520000" cy="2161309"/>
                    </a:xfrm>
                    <a:prstGeom prst="rect">
                      <a:avLst/>
                    </a:prstGeom>
                  </pic:spPr>
                </pic:pic>
              </a:graphicData>
            </a:graphic>
          </wp:inline>
        </w:drawing>
      </w:r>
    </w:p>
    <w:p w14:paraId="389622B3" w14:textId="77777777" w:rsidR="00737337" w:rsidRDefault="00000000">
      <w:pPr>
        <w:ind w:firstLineChars="400" w:firstLine="840"/>
        <w:rPr>
          <w:color w:val="FF0000"/>
        </w:rPr>
      </w:pPr>
      <w:r>
        <w:rPr>
          <w:rFonts w:hint="eastAsia"/>
          <w:color w:val="FF0000"/>
        </w:rPr>
        <w:t>6.</w:t>
      </w:r>
      <w:r>
        <w:rPr>
          <w:rFonts w:hint="eastAsia"/>
          <w:color w:val="FF0000"/>
        </w:rPr>
        <w:t>仰拱开挖后未及时封闭成环。</w:t>
      </w:r>
      <w:r>
        <w:rPr>
          <w:rFonts w:hint="eastAsia"/>
          <w:color w:val="FF0000"/>
        </w:rPr>
        <w:t xml:space="preserve"> </w:t>
      </w:r>
    </w:p>
    <w:p w14:paraId="72BE0FB5" w14:textId="77777777" w:rsidR="00737337" w:rsidRDefault="00000000">
      <w:r>
        <w:rPr>
          <w:rFonts w:hint="eastAsia"/>
        </w:rPr>
        <w:t xml:space="preserve">                       </w:t>
      </w:r>
      <w:r>
        <w:rPr>
          <w:noProof/>
        </w:rPr>
        <w:drawing>
          <wp:inline distT="0" distB="0" distL="114300" distR="114300" wp14:anchorId="5B4DC009" wp14:editId="50CD0025">
            <wp:extent cx="2267585" cy="2165985"/>
            <wp:effectExtent l="0" t="0" r="5715" b="5715"/>
            <wp:docPr id="6" name="图片 6" descr="c8a2476d35549e9030f913954e8d3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8a2476d35549e9030f913954e8d3b3a"/>
                    <pic:cNvPicPr>
                      <a:picLocks noChangeAspect="1"/>
                    </pic:cNvPicPr>
                  </pic:nvPicPr>
                  <pic:blipFill>
                    <a:blip r:embed="rId25"/>
                    <a:stretch>
                      <a:fillRect/>
                    </a:stretch>
                  </pic:blipFill>
                  <pic:spPr>
                    <a:xfrm>
                      <a:off x="0" y="0"/>
                      <a:ext cx="2267585" cy="2165985"/>
                    </a:xfrm>
                    <a:prstGeom prst="rect">
                      <a:avLst/>
                    </a:prstGeom>
                  </pic:spPr>
                </pic:pic>
              </a:graphicData>
            </a:graphic>
          </wp:inline>
        </w:drawing>
      </w:r>
    </w:p>
    <w:p w14:paraId="006D7510" w14:textId="77777777" w:rsidR="00737337" w:rsidRDefault="00737337">
      <w:pPr>
        <w:ind w:firstLineChars="400" w:firstLine="840"/>
        <w:rPr>
          <w:color w:val="FF0000"/>
        </w:rPr>
      </w:pPr>
    </w:p>
    <w:p w14:paraId="0230A648" w14:textId="77777777" w:rsidR="00737337" w:rsidRDefault="00000000">
      <w:pPr>
        <w:numPr>
          <w:ilvl w:val="0"/>
          <w:numId w:val="2"/>
        </w:numPr>
        <w:ind w:firstLineChars="400" w:firstLine="840"/>
        <w:rPr>
          <w:color w:val="FF0000"/>
        </w:rPr>
      </w:pPr>
      <w:r>
        <w:rPr>
          <w:rFonts w:hint="eastAsia"/>
          <w:color w:val="FF0000"/>
        </w:rPr>
        <w:t>二衬混凝土保护块未按设计设置。</w:t>
      </w:r>
    </w:p>
    <w:p w14:paraId="1F67C5DE" w14:textId="77777777" w:rsidR="00737337" w:rsidRDefault="00000000">
      <w:pPr>
        <w:rPr>
          <w:color w:val="FF0000"/>
        </w:rPr>
      </w:pPr>
      <w:r>
        <w:rPr>
          <w:noProof/>
          <w:color w:val="FF0000"/>
        </w:rPr>
        <w:lastRenderedPageBreak/>
        <w:drawing>
          <wp:inline distT="0" distB="0" distL="114300" distR="114300" wp14:anchorId="638B7457" wp14:editId="77FB12D5">
            <wp:extent cx="3079115" cy="3312160"/>
            <wp:effectExtent l="0" t="0" r="6985" b="2540"/>
            <wp:docPr id="7" name="图片 7" descr="b6dec0611b0bfe50a99b808f58c01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6dec0611b0bfe50a99b808f58c01a10"/>
                    <pic:cNvPicPr>
                      <a:picLocks noChangeAspect="1"/>
                    </pic:cNvPicPr>
                  </pic:nvPicPr>
                  <pic:blipFill>
                    <a:blip r:embed="rId26"/>
                    <a:stretch>
                      <a:fillRect/>
                    </a:stretch>
                  </pic:blipFill>
                  <pic:spPr>
                    <a:xfrm>
                      <a:off x="0" y="0"/>
                      <a:ext cx="3079115" cy="3312160"/>
                    </a:xfrm>
                    <a:prstGeom prst="rect">
                      <a:avLst/>
                    </a:prstGeom>
                  </pic:spPr>
                </pic:pic>
              </a:graphicData>
            </a:graphic>
          </wp:inline>
        </w:drawing>
      </w:r>
    </w:p>
    <w:p w14:paraId="6B1E8CFA" w14:textId="77777777" w:rsidR="00737337" w:rsidRDefault="00737337">
      <w:pPr>
        <w:rPr>
          <w:color w:val="FF0000"/>
        </w:rPr>
      </w:pPr>
    </w:p>
    <w:p w14:paraId="0E1354A3" w14:textId="77777777" w:rsidR="00737337" w:rsidRDefault="00737337">
      <w:pPr>
        <w:rPr>
          <w:color w:val="FF0000"/>
        </w:rPr>
      </w:pPr>
    </w:p>
    <w:p w14:paraId="16A2AC09" w14:textId="77777777" w:rsidR="00737337" w:rsidRDefault="00000000">
      <w:pPr>
        <w:rPr>
          <w:color w:val="FF0000"/>
        </w:rPr>
      </w:pPr>
      <w:r>
        <w:rPr>
          <w:rFonts w:hint="eastAsia"/>
          <w:color w:val="FF0000"/>
        </w:rPr>
        <w:t>8.</w:t>
      </w:r>
      <w:r>
        <w:rPr>
          <w:rFonts w:hint="eastAsia"/>
          <w:color w:val="FF0000"/>
        </w:rPr>
        <w:t>防水板搭接存在局部松脱不密切。</w:t>
      </w:r>
    </w:p>
    <w:p w14:paraId="79AE9F4C" w14:textId="77777777" w:rsidR="00737337" w:rsidRDefault="00000000">
      <w:pPr>
        <w:rPr>
          <w:color w:val="FF0000"/>
        </w:rPr>
      </w:pPr>
      <w:r>
        <w:rPr>
          <w:noProof/>
          <w:color w:val="FF0000"/>
        </w:rPr>
        <w:drawing>
          <wp:inline distT="0" distB="0" distL="114300" distR="114300" wp14:anchorId="760E5E6D" wp14:editId="20496EC4">
            <wp:extent cx="2825115" cy="2739390"/>
            <wp:effectExtent l="0" t="0" r="6985" b="3810"/>
            <wp:docPr id="8" name="图片 8" descr="2034eb1c6c00462f6be831895c9ea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34eb1c6c00462f6be831895c9ea4ee"/>
                    <pic:cNvPicPr>
                      <a:picLocks noChangeAspect="1"/>
                    </pic:cNvPicPr>
                  </pic:nvPicPr>
                  <pic:blipFill>
                    <a:blip r:embed="rId27"/>
                    <a:stretch>
                      <a:fillRect/>
                    </a:stretch>
                  </pic:blipFill>
                  <pic:spPr>
                    <a:xfrm>
                      <a:off x="0" y="0"/>
                      <a:ext cx="2825115" cy="2739390"/>
                    </a:xfrm>
                    <a:prstGeom prst="rect">
                      <a:avLst/>
                    </a:prstGeom>
                  </pic:spPr>
                </pic:pic>
              </a:graphicData>
            </a:graphic>
          </wp:inline>
        </w:drawing>
      </w:r>
    </w:p>
    <w:p w14:paraId="3B221222" w14:textId="77777777" w:rsidR="00737337" w:rsidRDefault="00737337">
      <w:pPr>
        <w:rPr>
          <w:color w:val="FF0000"/>
        </w:rPr>
      </w:pPr>
    </w:p>
    <w:p w14:paraId="251E6F01" w14:textId="77777777" w:rsidR="00737337" w:rsidRDefault="00000000">
      <w:pPr>
        <w:ind w:firstLineChars="200" w:firstLine="653"/>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（三）由中铁大桥局施工、广西宁铁监理的LWZQ-2标龙凤特大桥运架梁（检查日期：2025年9月4日）</w:t>
      </w:r>
    </w:p>
    <w:p w14:paraId="1B954C3D" w14:textId="77777777" w:rsidR="00737337" w:rsidRDefault="00000000">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1.桥面临边护栏脚部脱焊未及时修复或更换，存在安全隐患。</w:t>
      </w:r>
    </w:p>
    <w:p w14:paraId="499A6F97" w14:textId="77777777" w:rsidR="00737337" w:rsidRDefault="00000000">
      <w:pPr>
        <w:jc w:val="center"/>
        <w:rPr>
          <w:rFonts w:ascii="仿宋_GB2312" w:eastAsia="仿宋_GB2312" w:hAnsi="仿宋_GB2312" w:cs="仿宋_GB2312"/>
          <w:sz w:val="32"/>
          <w:szCs w:val="32"/>
        </w:rPr>
      </w:pPr>
      <w:r>
        <w:rPr>
          <w:rFonts w:ascii="仿宋_GB2312" w:eastAsia="仿宋_GB2312" w:hAnsi="仿宋_GB2312" w:cs="仿宋_GB2312"/>
          <w:noProof/>
          <w:sz w:val="32"/>
          <w:szCs w:val="32"/>
        </w:rPr>
        <w:lastRenderedPageBreak/>
        <w:drawing>
          <wp:inline distT="0" distB="0" distL="0" distR="0" wp14:anchorId="3C2B0FB9" wp14:editId="5B0700BA">
            <wp:extent cx="2519680" cy="2159635"/>
            <wp:effectExtent l="19050" t="0" r="0" b="0"/>
            <wp:docPr id="16" name="图片 2" descr="D:\用户目录\我的文档\WeChat Files\wxid_x9y0tw7mzybp12\FileStorage\Temp\e283ac73b8d80374e703a7014c04c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D:\用户目录\我的文档\WeChat Files\wxid_x9y0tw7mzybp12\FileStorage\Temp\e283ac73b8d80374e703a7014c04cdd.jpg"/>
                    <pic:cNvPicPr>
                      <a:picLocks noChangeAspect="1" noChangeArrowheads="1"/>
                    </pic:cNvPicPr>
                  </pic:nvPicPr>
                  <pic:blipFill>
                    <a:blip r:embed="rId28" cstate="print"/>
                    <a:srcRect/>
                    <a:stretch>
                      <a:fillRect/>
                    </a:stretch>
                  </pic:blipFill>
                  <pic:spPr>
                    <a:xfrm>
                      <a:off x="0" y="0"/>
                      <a:ext cx="2520000" cy="2160000"/>
                    </a:xfrm>
                    <a:prstGeom prst="rect">
                      <a:avLst/>
                    </a:prstGeom>
                    <a:noFill/>
                    <a:ln w="9525">
                      <a:noFill/>
                      <a:miter lim="800000"/>
                      <a:headEnd/>
                      <a:tailEnd/>
                    </a:ln>
                  </pic:spPr>
                </pic:pic>
              </a:graphicData>
            </a:graphic>
          </wp:inline>
        </w:drawing>
      </w:r>
    </w:p>
    <w:p w14:paraId="44B7CCDF" w14:textId="77777777" w:rsidR="00737337" w:rsidRDefault="00737337">
      <w:pPr>
        <w:ind w:firstLineChars="200" w:firstLine="640"/>
        <w:rPr>
          <w:rFonts w:ascii="仿宋_GB2312" w:eastAsia="仿宋_GB2312" w:hAnsi="仿宋_GB2312" w:cs="仿宋_GB2312"/>
          <w:sz w:val="32"/>
          <w:szCs w:val="32"/>
        </w:rPr>
      </w:pPr>
    </w:p>
    <w:p w14:paraId="5A3B58C2" w14:textId="77777777" w:rsidR="00737337" w:rsidRDefault="00000000">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2.桥面部分孔洞未采取有效防护措施，存在人员坠落的安全隐患。</w:t>
      </w:r>
    </w:p>
    <w:p w14:paraId="31C8EAD6" w14:textId="77777777" w:rsidR="00737337" w:rsidRDefault="00000000">
      <w:pPr>
        <w:jc w:val="center"/>
        <w:rPr>
          <w:rFonts w:ascii="仿宋_GB2312" w:eastAsia="仿宋_GB2312" w:hAnsi="仿宋_GB2312" w:cs="仿宋_GB2312"/>
          <w:sz w:val="32"/>
          <w:szCs w:val="32"/>
        </w:rPr>
      </w:pPr>
      <w:r>
        <w:rPr>
          <w:rFonts w:ascii="仿宋_GB2312" w:eastAsia="仿宋_GB2312" w:hAnsi="仿宋_GB2312" w:cs="仿宋_GB2312"/>
          <w:noProof/>
          <w:sz w:val="32"/>
          <w:szCs w:val="32"/>
        </w:rPr>
        <w:drawing>
          <wp:inline distT="0" distB="0" distL="0" distR="0" wp14:anchorId="36B3B537" wp14:editId="273BCA0F">
            <wp:extent cx="2519680" cy="2159635"/>
            <wp:effectExtent l="19050" t="0" r="0" b="0"/>
            <wp:docPr id="17" name="图片 3" descr="D:\用户目录\我的文档\WeChat Files\wxid_x9y0tw7mzybp12\FileStorage\Temp\e6f3d3fd6331a3fd93424633e857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D:\用户目录\我的文档\WeChat Files\wxid_x9y0tw7mzybp12\FileStorage\Temp\e6f3d3fd6331a3fd93424633e857500.jpg"/>
                    <pic:cNvPicPr>
                      <a:picLocks noChangeAspect="1" noChangeArrowheads="1"/>
                    </pic:cNvPicPr>
                  </pic:nvPicPr>
                  <pic:blipFill>
                    <a:blip r:embed="rId29" cstate="print"/>
                    <a:srcRect/>
                    <a:stretch>
                      <a:fillRect/>
                    </a:stretch>
                  </pic:blipFill>
                  <pic:spPr>
                    <a:xfrm>
                      <a:off x="0" y="0"/>
                      <a:ext cx="2520000" cy="2160000"/>
                    </a:xfrm>
                    <a:prstGeom prst="rect">
                      <a:avLst/>
                    </a:prstGeom>
                    <a:noFill/>
                    <a:ln w="9525">
                      <a:noFill/>
                      <a:miter lim="800000"/>
                      <a:headEnd/>
                      <a:tailEnd/>
                    </a:ln>
                  </pic:spPr>
                </pic:pic>
              </a:graphicData>
            </a:graphic>
          </wp:inline>
        </w:drawing>
      </w:r>
    </w:p>
    <w:p w14:paraId="03E5DDDA" w14:textId="77777777" w:rsidR="00737337" w:rsidRDefault="00737337">
      <w:pPr>
        <w:ind w:firstLineChars="200" w:firstLine="640"/>
        <w:rPr>
          <w:rFonts w:ascii="仿宋_GB2312" w:eastAsia="仿宋_GB2312" w:hAnsi="仿宋_GB2312" w:cs="仿宋_GB2312"/>
          <w:sz w:val="32"/>
          <w:szCs w:val="32"/>
        </w:rPr>
      </w:pPr>
    </w:p>
    <w:p w14:paraId="247C99F6" w14:textId="77777777" w:rsidR="00737337" w:rsidRDefault="00000000">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3.部分临边防护网片固定不牢靠，存在高空坠落安全隐患。</w:t>
      </w:r>
    </w:p>
    <w:p w14:paraId="5B2B3AD2" w14:textId="77777777" w:rsidR="00737337" w:rsidRDefault="00000000">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4.张贴在架桥机上的安全生产“吹哨”机制报告平台二维码扫码提示已过服务期。</w:t>
      </w:r>
    </w:p>
    <w:p w14:paraId="247C7CEE" w14:textId="77777777" w:rsidR="00737337" w:rsidRDefault="00000000">
      <w:pPr>
        <w:jc w:val="center"/>
      </w:pPr>
      <w:r>
        <w:rPr>
          <w:rFonts w:hint="eastAsia"/>
          <w:noProof/>
        </w:rPr>
        <w:lastRenderedPageBreak/>
        <w:drawing>
          <wp:inline distT="0" distB="0" distL="114300" distR="114300" wp14:anchorId="3BC37B70" wp14:editId="5563574C">
            <wp:extent cx="2519680" cy="2160905"/>
            <wp:effectExtent l="19050" t="0" r="0" b="0"/>
            <wp:docPr id="18" name="图片 12" descr="441ae983fa0ada6f29ba19b797b3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441ae983fa0ada6f29ba19b797b36bd"/>
                    <pic:cNvPicPr>
                      <a:picLocks noChangeAspect="1"/>
                    </pic:cNvPicPr>
                  </pic:nvPicPr>
                  <pic:blipFill>
                    <a:blip r:embed="rId30" cstate="print"/>
                    <a:stretch>
                      <a:fillRect/>
                    </a:stretch>
                  </pic:blipFill>
                  <pic:spPr>
                    <a:xfrm>
                      <a:off x="0" y="0"/>
                      <a:ext cx="2520000" cy="2161309"/>
                    </a:xfrm>
                    <a:prstGeom prst="rect">
                      <a:avLst/>
                    </a:prstGeom>
                  </pic:spPr>
                </pic:pic>
              </a:graphicData>
            </a:graphic>
          </wp:inline>
        </w:drawing>
      </w:r>
    </w:p>
    <w:p w14:paraId="56D18CDA" w14:textId="77777777" w:rsidR="00737337" w:rsidRDefault="00737337">
      <w:pPr>
        <w:ind w:firstLineChars="200" w:firstLine="640"/>
        <w:rPr>
          <w:rFonts w:ascii="仿宋_GB2312" w:eastAsia="仿宋_GB2312" w:hAnsi="仿宋_GB2312" w:cs="仿宋_GB2312"/>
          <w:sz w:val="32"/>
          <w:szCs w:val="32"/>
        </w:rPr>
      </w:pPr>
    </w:p>
    <w:p w14:paraId="40157198" w14:textId="77777777" w:rsidR="00737337" w:rsidRDefault="00000000">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5.施工用电电缆外护套存在多处破损，存在用电安全隐患。</w:t>
      </w:r>
    </w:p>
    <w:p w14:paraId="11B3AB5D" w14:textId="77777777" w:rsidR="00737337" w:rsidRDefault="00000000">
      <w:pPr>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w:t>
      </w:r>
      <w:r>
        <w:rPr>
          <w:rFonts w:ascii="仿宋_GB2312" w:eastAsia="仿宋_GB2312" w:hAnsi="仿宋_GB2312" w:cs="仿宋_GB2312" w:hint="eastAsia"/>
          <w:color w:val="FF0000"/>
          <w:sz w:val="32"/>
          <w:szCs w:val="32"/>
        </w:rPr>
        <w:t xml:space="preserve"> 6.现场抽查运梁车司机驾照未能出示。</w:t>
      </w:r>
    </w:p>
    <w:p w14:paraId="34C1CBC7" w14:textId="77777777" w:rsidR="00737337" w:rsidRDefault="00000000">
      <w:pPr>
        <w:ind w:firstLineChars="200" w:firstLine="653"/>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（四）由中铁二十五局施工、广西宁铁监理的LWZQ-1标客车上行线白山村特大桥57#墩（检查日期：2025年9月5日）</w:t>
      </w:r>
    </w:p>
    <w:p w14:paraId="09B36597" w14:textId="77777777" w:rsidR="00737337" w:rsidRDefault="00000000">
      <w:pPr>
        <w:pStyle w:val="Default"/>
        <w:spacing w:line="56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1.梁面、挂篮作业平台上存在模板、螺栓等杂物未及时清理，存在掉落到既有柳南高铁线路上的安全隐患。</w:t>
      </w:r>
    </w:p>
    <w:p w14:paraId="424D1298" w14:textId="77777777" w:rsidR="00737337" w:rsidRDefault="00000000">
      <w:pPr>
        <w:jc w:val="center"/>
      </w:pPr>
      <w:r>
        <w:rPr>
          <w:rFonts w:hint="eastAsia"/>
          <w:noProof/>
        </w:rPr>
        <w:drawing>
          <wp:inline distT="0" distB="0" distL="114300" distR="114300" wp14:anchorId="5F18CFC1" wp14:editId="55E71473">
            <wp:extent cx="2519680" cy="2160905"/>
            <wp:effectExtent l="19050" t="0" r="0" b="0"/>
            <wp:docPr id="55" name="图片 13" descr="e379a152526078c1270633af542d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3" descr="e379a152526078c1270633af542d015"/>
                    <pic:cNvPicPr>
                      <a:picLocks noChangeAspect="1"/>
                    </pic:cNvPicPr>
                  </pic:nvPicPr>
                  <pic:blipFill>
                    <a:blip r:embed="rId31" cstate="print"/>
                    <a:stretch>
                      <a:fillRect/>
                    </a:stretch>
                  </pic:blipFill>
                  <pic:spPr>
                    <a:xfrm>
                      <a:off x="0" y="0"/>
                      <a:ext cx="2520000" cy="2161309"/>
                    </a:xfrm>
                    <a:prstGeom prst="rect">
                      <a:avLst/>
                    </a:prstGeom>
                  </pic:spPr>
                </pic:pic>
              </a:graphicData>
            </a:graphic>
          </wp:inline>
        </w:drawing>
      </w:r>
    </w:p>
    <w:p w14:paraId="21CF28AA" w14:textId="77777777" w:rsidR="00737337" w:rsidRDefault="00737337">
      <w:pPr>
        <w:pStyle w:val="Default"/>
        <w:spacing w:line="560" w:lineRule="exact"/>
        <w:ind w:firstLineChars="200" w:firstLine="640"/>
        <w:jc w:val="both"/>
        <w:rPr>
          <w:rFonts w:ascii="仿宋_GB2312" w:eastAsia="仿宋_GB2312" w:hAnsi="仿宋_GB2312" w:cs="仿宋_GB2312"/>
          <w:sz w:val="32"/>
          <w:szCs w:val="32"/>
        </w:rPr>
      </w:pPr>
    </w:p>
    <w:p w14:paraId="2357B443" w14:textId="77777777" w:rsidR="00737337" w:rsidRDefault="00000000">
      <w:pPr>
        <w:pStyle w:val="Default"/>
        <w:spacing w:line="56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2.左右两侧挡碴墙没有对称施工，对梁体平衡产生影响。</w:t>
      </w:r>
    </w:p>
    <w:p w14:paraId="76AB3226" w14:textId="77777777" w:rsidR="00737337" w:rsidRDefault="00000000">
      <w:pPr>
        <w:jc w:val="center"/>
      </w:pPr>
      <w:r>
        <w:rPr>
          <w:rFonts w:hint="eastAsia"/>
          <w:noProof/>
        </w:rPr>
        <w:lastRenderedPageBreak/>
        <w:drawing>
          <wp:inline distT="0" distB="0" distL="114300" distR="114300" wp14:anchorId="1D086ADA" wp14:editId="66F7F653">
            <wp:extent cx="2519680" cy="2160905"/>
            <wp:effectExtent l="19050" t="0" r="0" b="0"/>
            <wp:docPr id="19" name="图片 14" descr="65806d4aeafd02985b77f69d8db2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descr="65806d4aeafd02985b77f69d8db2bd2"/>
                    <pic:cNvPicPr>
                      <a:picLocks noChangeAspect="1"/>
                    </pic:cNvPicPr>
                  </pic:nvPicPr>
                  <pic:blipFill>
                    <a:blip r:embed="rId32" cstate="print"/>
                    <a:stretch>
                      <a:fillRect/>
                    </a:stretch>
                  </pic:blipFill>
                  <pic:spPr>
                    <a:xfrm>
                      <a:off x="0" y="0"/>
                      <a:ext cx="2520000" cy="2161309"/>
                    </a:xfrm>
                    <a:prstGeom prst="rect">
                      <a:avLst/>
                    </a:prstGeom>
                  </pic:spPr>
                </pic:pic>
              </a:graphicData>
            </a:graphic>
          </wp:inline>
        </w:drawing>
      </w:r>
    </w:p>
    <w:p w14:paraId="20AFC468" w14:textId="77777777" w:rsidR="00737337" w:rsidRDefault="00737337">
      <w:pPr>
        <w:pStyle w:val="Default"/>
        <w:spacing w:line="560" w:lineRule="exact"/>
        <w:ind w:firstLineChars="200" w:firstLine="640"/>
        <w:jc w:val="both"/>
        <w:rPr>
          <w:rFonts w:ascii="仿宋_GB2312" w:eastAsia="仿宋_GB2312" w:hAnsi="仿宋_GB2312" w:cs="仿宋_GB2312"/>
          <w:sz w:val="32"/>
          <w:szCs w:val="32"/>
        </w:rPr>
      </w:pPr>
    </w:p>
    <w:p w14:paraId="120E9324" w14:textId="77777777" w:rsidR="00737337" w:rsidRDefault="00000000">
      <w:pPr>
        <w:pStyle w:val="Default"/>
        <w:spacing w:line="56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3.第13节段大里程端挂篮有一根吊带未调紧受力,存在安全隐患。</w:t>
      </w:r>
    </w:p>
    <w:p w14:paraId="542F78E2" w14:textId="77777777" w:rsidR="00737337" w:rsidRDefault="00000000">
      <w:pPr>
        <w:jc w:val="center"/>
      </w:pPr>
      <w:r>
        <w:rPr>
          <w:rFonts w:hint="eastAsia"/>
          <w:noProof/>
        </w:rPr>
        <w:drawing>
          <wp:inline distT="0" distB="0" distL="114300" distR="114300" wp14:anchorId="51B1B2C8" wp14:editId="29247A53">
            <wp:extent cx="2519680" cy="2160905"/>
            <wp:effectExtent l="19050" t="0" r="0" b="0"/>
            <wp:docPr id="57" name="图片 15" descr="c9244c936bb7b24c6ad590e69289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5" descr="c9244c936bb7b24c6ad590e692893e4"/>
                    <pic:cNvPicPr>
                      <a:picLocks noChangeAspect="1"/>
                    </pic:cNvPicPr>
                  </pic:nvPicPr>
                  <pic:blipFill>
                    <a:blip r:embed="rId33" cstate="print"/>
                    <a:stretch>
                      <a:fillRect/>
                    </a:stretch>
                  </pic:blipFill>
                  <pic:spPr>
                    <a:xfrm>
                      <a:off x="0" y="0"/>
                      <a:ext cx="2520000" cy="2161309"/>
                    </a:xfrm>
                    <a:prstGeom prst="rect">
                      <a:avLst/>
                    </a:prstGeom>
                  </pic:spPr>
                </pic:pic>
              </a:graphicData>
            </a:graphic>
          </wp:inline>
        </w:drawing>
      </w:r>
    </w:p>
    <w:p w14:paraId="3C3D67C5" w14:textId="77777777" w:rsidR="00737337" w:rsidRDefault="00737337">
      <w:pPr>
        <w:jc w:val="center"/>
        <w:rPr>
          <w:rFonts w:ascii="仿宋_GB2312" w:eastAsia="仿宋_GB2312" w:hAnsi="仿宋_GB2312" w:cs="仿宋_GB2312"/>
          <w:sz w:val="32"/>
          <w:szCs w:val="32"/>
        </w:rPr>
      </w:pPr>
    </w:p>
    <w:p w14:paraId="1AC2B919" w14:textId="77777777" w:rsidR="00737337" w:rsidRDefault="00000000">
      <w:pPr>
        <w:ind w:firstLineChars="200" w:firstLine="653"/>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（五）由中铁三局施工、北京现代通号监理的LWZH-1标进德站接触网柱基坑开挖（检查时间：2025年9月5日）</w:t>
      </w:r>
    </w:p>
    <w:p w14:paraId="3B43C754" w14:textId="77777777" w:rsidR="00737337"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1.渣土提升用吊钩无锁定安全装置，存在吊桶脱钩危及作业人员人身安全的隐患。</w:t>
      </w:r>
    </w:p>
    <w:p w14:paraId="3242B3CA" w14:textId="77777777" w:rsidR="00737337" w:rsidRDefault="00000000">
      <w:pPr>
        <w:ind w:firstLineChars="700" w:firstLine="2284"/>
        <w:jc w:val="left"/>
        <w:rPr>
          <w:rFonts w:ascii="仿宋_GB2312" w:eastAsia="仿宋_GB2312" w:hAnsi="仿宋_GB2312" w:cs="仿宋_GB2312"/>
          <w:b/>
          <w:bCs/>
          <w:sz w:val="32"/>
          <w:szCs w:val="32"/>
        </w:rPr>
      </w:pPr>
      <w:r>
        <w:rPr>
          <w:rFonts w:ascii="仿宋_GB2312" w:eastAsia="仿宋_GB2312" w:hAnsi="仿宋_GB2312" w:cs="仿宋_GB2312"/>
          <w:b/>
          <w:bCs/>
          <w:noProof/>
          <w:sz w:val="32"/>
          <w:szCs w:val="32"/>
        </w:rPr>
        <w:lastRenderedPageBreak/>
        <w:drawing>
          <wp:inline distT="0" distB="0" distL="0" distR="0" wp14:anchorId="7775898E" wp14:editId="732B10C2">
            <wp:extent cx="2519680" cy="2159635"/>
            <wp:effectExtent l="19050" t="0" r="0" b="0"/>
            <wp:docPr id="20" name="图片 1" descr="D:\用户目录\我的文档\WeChat Files\wxid_x9y0tw7mzybp12\FileStorage\Temp\d2207fbb6400bfac2a0ae185fffec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D:\用户目录\我的文档\WeChat Files\wxid_x9y0tw7mzybp12\FileStorage\Temp\d2207fbb6400bfac2a0ae185fffec47.jpg"/>
                    <pic:cNvPicPr>
                      <a:picLocks noChangeAspect="1" noChangeArrowheads="1"/>
                    </pic:cNvPicPr>
                  </pic:nvPicPr>
                  <pic:blipFill>
                    <a:blip r:embed="rId34" cstate="print"/>
                    <a:srcRect/>
                    <a:stretch>
                      <a:fillRect/>
                    </a:stretch>
                  </pic:blipFill>
                  <pic:spPr>
                    <a:xfrm>
                      <a:off x="0" y="0"/>
                      <a:ext cx="2520000" cy="2160000"/>
                    </a:xfrm>
                    <a:prstGeom prst="rect">
                      <a:avLst/>
                    </a:prstGeom>
                    <a:noFill/>
                    <a:ln w="9525">
                      <a:noFill/>
                      <a:miter lim="800000"/>
                      <a:headEnd/>
                      <a:tailEnd/>
                    </a:ln>
                  </pic:spPr>
                </pic:pic>
              </a:graphicData>
            </a:graphic>
          </wp:inline>
        </w:drawing>
      </w:r>
    </w:p>
    <w:p w14:paraId="43F810CB" w14:textId="77777777" w:rsidR="00737337" w:rsidRDefault="00000000">
      <w:pPr>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2.基坑开挖弃土堆放在基坑边缘，存在滑落砸伤井下作业人员的安全隐患。</w:t>
      </w:r>
    </w:p>
    <w:p w14:paraId="1EA90F5E" w14:textId="77777777" w:rsidR="00737337" w:rsidRDefault="00000000">
      <w:pPr>
        <w:jc w:val="center"/>
      </w:pPr>
      <w:r>
        <w:rPr>
          <w:rFonts w:hint="eastAsia"/>
          <w:noProof/>
        </w:rPr>
        <w:drawing>
          <wp:inline distT="0" distB="0" distL="114300" distR="114300" wp14:anchorId="562ECC33" wp14:editId="5C5CA5C1">
            <wp:extent cx="2519680" cy="2160905"/>
            <wp:effectExtent l="19050" t="0" r="0" b="0"/>
            <wp:docPr id="21" name="图片 16" descr="a178f5414a54b2cb7aa44bc11607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a178f5414a54b2cb7aa44bc1160710e"/>
                    <pic:cNvPicPr>
                      <a:picLocks noChangeAspect="1"/>
                    </pic:cNvPicPr>
                  </pic:nvPicPr>
                  <pic:blipFill>
                    <a:blip r:embed="rId35" cstate="print"/>
                    <a:stretch>
                      <a:fillRect/>
                    </a:stretch>
                  </pic:blipFill>
                  <pic:spPr>
                    <a:xfrm>
                      <a:off x="0" y="0"/>
                      <a:ext cx="2520000" cy="2161309"/>
                    </a:xfrm>
                    <a:prstGeom prst="rect">
                      <a:avLst/>
                    </a:prstGeom>
                  </pic:spPr>
                </pic:pic>
              </a:graphicData>
            </a:graphic>
          </wp:inline>
        </w:drawing>
      </w:r>
    </w:p>
    <w:p w14:paraId="56BF57E6" w14:textId="77777777" w:rsidR="00737337" w:rsidRDefault="00000000">
      <w:pPr>
        <w:wordWrap w:val="0"/>
        <w:spacing w:line="579" w:lineRule="exact"/>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3.基坑口摆放的电风扇不稳固，存在</w:t>
      </w:r>
      <w:r>
        <w:rPr>
          <w:rFonts w:ascii="仿宋_GB2312" w:eastAsia="仿宋_GB2312" w:hAnsi="仿宋_GB2312" w:cs="仿宋_GB2312" w:hint="eastAsia"/>
          <w:color w:val="FF0000"/>
          <w:sz w:val="32"/>
          <w:szCs w:val="32"/>
        </w:rPr>
        <w:t>触电或</w:t>
      </w:r>
      <w:r>
        <w:rPr>
          <w:rFonts w:ascii="仿宋_GB2312" w:eastAsia="仿宋_GB2312" w:hAnsi="仿宋_GB2312" w:cs="仿宋_GB2312" w:hint="eastAsia"/>
          <w:sz w:val="32"/>
          <w:szCs w:val="32"/>
        </w:rPr>
        <w:t>坠落砸伤井下作业人员的安全隐患。</w:t>
      </w:r>
    </w:p>
    <w:p w14:paraId="059BE8BA" w14:textId="77777777" w:rsidR="00737337" w:rsidRDefault="00000000">
      <w:pPr>
        <w:jc w:val="center"/>
      </w:pPr>
      <w:r>
        <w:rPr>
          <w:rFonts w:hint="eastAsia"/>
          <w:noProof/>
        </w:rPr>
        <w:drawing>
          <wp:inline distT="0" distB="0" distL="114300" distR="114300" wp14:anchorId="694FC629" wp14:editId="3472060F">
            <wp:extent cx="2519680" cy="2160905"/>
            <wp:effectExtent l="19050" t="0" r="0" b="0"/>
            <wp:docPr id="22" name="图片 17" descr="42b12f5bafd735c682f440bff52a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42b12f5bafd735c682f440bff52a9c9"/>
                    <pic:cNvPicPr>
                      <a:picLocks noChangeAspect="1"/>
                    </pic:cNvPicPr>
                  </pic:nvPicPr>
                  <pic:blipFill>
                    <a:blip r:embed="rId36" cstate="print"/>
                    <a:stretch>
                      <a:fillRect/>
                    </a:stretch>
                  </pic:blipFill>
                  <pic:spPr>
                    <a:xfrm>
                      <a:off x="0" y="0"/>
                      <a:ext cx="2520000" cy="2161309"/>
                    </a:xfrm>
                    <a:prstGeom prst="rect">
                      <a:avLst/>
                    </a:prstGeom>
                  </pic:spPr>
                </pic:pic>
              </a:graphicData>
            </a:graphic>
          </wp:inline>
        </w:drawing>
      </w:r>
    </w:p>
    <w:p w14:paraId="493BD6B3" w14:textId="77777777" w:rsidR="00737337" w:rsidRDefault="00000000">
      <w:pPr>
        <w:widowControl/>
        <w:spacing w:line="579" w:lineRule="exact"/>
        <w:ind w:firstLineChars="200" w:firstLine="640"/>
        <w:rPr>
          <w:rStyle w:val="NormalCharacter"/>
          <w:rFonts w:ascii="黑体" w:eastAsia="黑体" w:hAnsi="黑体"/>
          <w:bCs/>
          <w:sz w:val="32"/>
          <w:szCs w:val="32"/>
        </w:rPr>
      </w:pPr>
      <w:r>
        <w:rPr>
          <w:rStyle w:val="NormalCharacter"/>
          <w:rFonts w:ascii="黑体" w:eastAsia="黑体" w:hAnsi="黑体" w:hint="eastAsia"/>
          <w:bCs/>
          <w:sz w:val="32"/>
          <w:szCs w:val="32"/>
        </w:rPr>
        <w:lastRenderedPageBreak/>
        <w:t>三、有关要求</w:t>
      </w:r>
    </w:p>
    <w:p w14:paraId="17A87489" w14:textId="77777777" w:rsidR="00737337" w:rsidRDefault="00000000">
      <w:pPr>
        <w:widowControl/>
        <w:spacing w:line="579" w:lineRule="exact"/>
        <w:ind w:firstLineChars="200" w:firstLine="640"/>
        <w:jc w:val="left"/>
        <w:rPr>
          <w:rFonts w:ascii="仿宋_GB2312" w:eastAsia="仿宋_GB2312"/>
          <w:sz w:val="32"/>
          <w:szCs w:val="32"/>
        </w:rPr>
      </w:pPr>
      <w:r>
        <w:rPr>
          <w:rFonts w:ascii="仿宋_GB2312" w:eastAsia="仿宋_GB2312" w:hAnsi="宋体" w:cs="仿宋_GB2312" w:hint="eastAsia"/>
          <w:color w:val="000000"/>
          <w:kern w:val="0"/>
          <w:sz w:val="32"/>
          <w:szCs w:val="32"/>
        </w:rPr>
        <w:t>1.汲取近期路内外安全事故教训，持续开展风险研判,</w:t>
      </w:r>
      <w:r>
        <w:rPr>
          <w:rFonts w:ascii="仿宋_GB2312" w:eastAsia="仿宋_GB2312" w:hAnsiTheme="minorEastAsia" w:hint="eastAsia"/>
          <w:sz w:val="32"/>
          <w:szCs w:val="32"/>
        </w:rPr>
        <w:t xml:space="preserve"> 做好风险管理工作，</w:t>
      </w:r>
      <w:r>
        <w:rPr>
          <w:rFonts w:ascii="仿宋_GB2312" w:eastAsia="仿宋_GB2312" w:hAnsi="宋体" w:cs="宋体" w:hint="eastAsia"/>
          <w:sz w:val="32"/>
          <w:szCs w:val="32"/>
        </w:rPr>
        <w:t>明确主体责任，</w:t>
      </w:r>
      <w:r>
        <w:rPr>
          <w:rFonts w:ascii="仿宋_GB2312" w:eastAsia="仿宋_GB2312" w:hAnsi="宋体" w:hint="eastAsia"/>
          <w:sz w:val="32"/>
          <w:szCs w:val="32"/>
        </w:rPr>
        <w:t>落实建设各方安全质量责任制，</w:t>
      </w:r>
      <w:r>
        <w:rPr>
          <w:rFonts w:ascii="仿宋_GB2312" w:eastAsia="仿宋_GB2312" w:hAnsi="宋体" w:cs="宋体" w:hint="eastAsia"/>
          <w:sz w:val="32"/>
          <w:szCs w:val="32"/>
        </w:rPr>
        <w:t>深层次剖析管理方面的原因，</w:t>
      </w:r>
      <w:r>
        <w:rPr>
          <w:rFonts w:ascii="仿宋_GB2312" w:eastAsia="仿宋_GB2312" w:hAnsi="宋体" w:hint="eastAsia"/>
          <w:sz w:val="32"/>
          <w:szCs w:val="32"/>
        </w:rPr>
        <w:t>深入开展安全</w:t>
      </w:r>
      <w:r>
        <w:rPr>
          <w:rFonts w:ascii="仿宋_GB2312" w:eastAsia="仿宋_GB2312" w:hint="eastAsia"/>
          <w:bCs/>
          <w:sz w:val="32"/>
          <w:szCs w:val="32"/>
        </w:rPr>
        <w:t>穿透式管理，</w:t>
      </w:r>
      <w:r>
        <w:rPr>
          <w:rFonts w:ascii="仿宋_GB2312" w:eastAsia="仿宋_GB2312" w:hAnsi="宋体" w:hint="eastAsia"/>
          <w:sz w:val="32"/>
          <w:szCs w:val="32"/>
        </w:rPr>
        <w:t>进一步规范质量安全管理行为，确保铁路建设质量安全稳定</w:t>
      </w:r>
      <w:r>
        <w:rPr>
          <w:rFonts w:ascii="仿宋_GB2312" w:eastAsia="仿宋_GB2312" w:hAnsi="宋体" w:cs="宋体" w:hint="eastAsia"/>
          <w:sz w:val="32"/>
          <w:szCs w:val="32"/>
        </w:rPr>
        <w:t>。</w:t>
      </w:r>
    </w:p>
    <w:p w14:paraId="348B67A3" w14:textId="77777777" w:rsidR="00737337" w:rsidRDefault="00000000">
      <w:pPr>
        <w:widowControl/>
        <w:spacing w:line="579" w:lineRule="exact"/>
        <w:ind w:firstLineChars="200" w:firstLine="640"/>
        <w:jc w:val="left"/>
        <w:rPr>
          <w:rFonts w:ascii="仿宋_GB2312" w:eastAsia="仿宋_GB2312" w:hAnsi="仿宋_GB2312" w:cs="仿宋_GB2312"/>
          <w:sz w:val="32"/>
          <w:szCs w:val="32"/>
        </w:rPr>
      </w:pPr>
      <w:r>
        <w:rPr>
          <w:rFonts w:ascii="仿宋_GB2312" w:eastAsia="仿宋_GB2312" w:hAnsi="宋体" w:cs="仿宋_GB2312" w:hint="eastAsia"/>
          <w:color w:val="000000"/>
          <w:kern w:val="0"/>
          <w:sz w:val="32"/>
          <w:szCs w:val="32"/>
        </w:rPr>
        <w:t>2.</w:t>
      </w:r>
      <w:r>
        <w:rPr>
          <w:rFonts w:ascii="仿宋_GB2312" w:eastAsia="仿宋_GB2312" w:hAnsi="宋体" w:hint="eastAsia"/>
          <w:sz w:val="32"/>
          <w:szCs w:val="32"/>
        </w:rPr>
        <w:t>依据阶段性的工作重点和季节性施工的特点</w:t>
      </w:r>
      <w:r>
        <w:rPr>
          <w:rFonts w:ascii="仿宋_GB2312" w:eastAsia="仿宋_GB2312" w:hAnsi="宋体" w:cs="宋体" w:hint="eastAsia"/>
          <w:sz w:val="32"/>
          <w:szCs w:val="32"/>
        </w:rPr>
        <w:t>，</w:t>
      </w:r>
      <w:r>
        <w:rPr>
          <w:rFonts w:ascii="仿宋_GB2312" w:eastAsia="仿宋_GB2312" w:hAnsiTheme="minorEastAsia" w:hint="eastAsia"/>
          <w:sz w:val="32"/>
          <w:szCs w:val="32"/>
        </w:rPr>
        <w:t>优化施工组织，</w:t>
      </w:r>
      <w:r>
        <w:rPr>
          <w:rFonts w:ascii="仿宋_GB2312" w:eastAsia="仿宋_GB2312" w:hAnsi="宋体" w:hint="eastAsia"/>
          <w:sz w:val="32"/>
          <w:szCs w:val="32"/>
        </w:rPr>
        <w:t>压实防洪防汛、消防等责任，</w:t>
      </w:r>
      <w:r>
        <w:rPr>
          <w:rFonts w:ascii="仿宋_GB2312" w:eastAsia="仿宋_GB2312" w:hint="eastAsia"/>
          <w:bCs/>
          <w:sz w:val="32"/>
          <w:szCs w:val="32"/>
        </w:rPr>
        <w:t>常态化开展质量安全隐患排查和治理，</w:t>
      </w:r>
      <w:r>
        <w:rPr>
          <w:rFonts w:ascii="仿宋_GB2312" w:eastAsia="仿宋_GB2312" w:hAnsi="仿宋_GB2312" w:cs="仿宋_GB2312" w:hint="eastAsia"/>
          <w:sz w:val="32"/>
          <w:szCs w:val="32"/>
        </w:rPr>
        <w:t>采取有力措施及时整改闭环，</w:t>
      </w:r>
      <w:r>
        <w:rPr>
          <w:rFonts w:ascii="仿宋_GB2312" w:eastAsia="仿宋_GB2312" w:hAnsi="宋体" w:cs="宋体" w:hint="eastAsia"/>
          <w:sz w:val="32"/>
          <w:szCs w:val="32"/>
        </w:rPr>
        <w:t>保证工程建设有序开展</w:t>
      </w:r>
      <w:r>
        <w:rPr>
          <w:rFonts w:ascii="仿宋_GB2312" w:eastAsia="仿宋_GB2312" w:hAnsi="仿宋_GB2312" w:cs="仿宋_GB2312" w:hint="eastAsia"/>
          <w:sz w:val="32"/>
          <w:szCs w:val="32"/>
        </w:rPr>
        <w:t>。</w:t>
      </w:r>
    </w:p>
    <w:p w14:paraId="6313B712" w14:textId="77777777" w:rsidR="00737337" w:rsidRDefault="00000000">
      <w:pPr>
        <w:spacing w:line="579" w:lineRule="exact"/>
        <w:ind w:firstLineChars="200" w:firstLine="640"/>
        <w:rPr>
          <w:rFonts w:ascii="仿宋_GB2312" w:eastAsia="仿宋_GB2312" w:hAnsi="宋体"/>
          <w:sz w:val="32"/>
          <w:szCs w:val="32"/>
        </w:rPr>
      </w:pPr>
      <w:r>
        <w:rPr>
          <w:rFonts w:ascii="仿宋_GB2312" w:eastAsia="仿宋_GB2312" w:hAnsi="宋体" w:hint="eastAsia"/>
          <w:sz w:val="32"/>
          <w:szCs w:val="32"/>
        </w:rPr>
        <w:t>3.</w:t>
      </w:r>
      <w:r>
        <w:rPr>
          <w:rFonts w:ascii="仿宋_GB2312" w:eastAsia="仿宋_GB2312" w:hAnsi="宋体" w:cs="仿宋_GB2312" w:hint="eastAsia"/>
          <w:color w:val="000000"/>
          <w:kern w:val="0"/>
          <w:sz w:val="31"/>
          <w:szCs w:val="31"/>
        </w:rPr>
        <w:t>针对检查发现的问题，责任单位应认真分析原因，举一反三，加强组织和管理，采取有效措施消除工程质量安全隐患，防止同类问题反复发生。</w:t>
      </w:r>
    </w:p>
    <w:p w14:paraId="06632C19" w14:textId="77777777" w:rsidR="00737337" w:rsidRDefault="00000000">
      <w:pPr>
        <w:spacing w:line="579" w:lineRule="exact"/>
        <w:ind w:firstLineChars="200" w:firstLine="640"/>
        <w:jc w:val="left"/>
        <w:rPr>
          <w:rFonts w:ascii="仿宋_GB2312" w:eastAsia="仿宋_GB2312" w:hAnsi="宋体"/>
          <w:sz w:val="32"/>
          <w:szCs w:val="32"/>
        </w:rPr>
      </w:pPr>
      <w:r>
        <w:rPr>
          <w:rFonts w:ascii="仿宋_GB2312" w:eastAsia="仿宋_GB2312" w:hAnsi="宋体" w:hint="eastAsia"/>
          <w:sz w:val="32"/>
          <w:szCs w:val="32"/>
        </w:rPr>
        <w:t>4.上述所列问题，相关责任单位按要求时间落实整改，经监理单位现场核实、签字、盖章，由建设单位审查、盖章后于2025年9月30日前报送我站（</w:t>
      </w:r>
      <w:hyperlink r:id="rId37" w:history="1">
        <w:r>
          <w:rPr>
            <w:rStyle w:val="af"/>
            <w:rFonts w:ascii="仿宋_GB2312" w:eastAsia="仿宋_GB2312" w:hAnsi="宋体" w:hint="eastAsia"/>
            <w:sz w:val="32"/>
            <w:szCs w:val="32"/>
          </w:rPr>
          <w:t>电子版发tdbnnjdz@163.com</w:t>
        </w:r>
      </w:hyperlink>
      <w:r>
        <w:rPr>
          <w:rFonts w:ascii="仿宋_GB2312" w:eastAsia="仿宋_GB2312" w:hAnsi="宋体" w:hint="eastAsia"/>
          <w:sz w:val="32"/>
          <w:szCs w:val="32"/>
        </w:rPr>
        <w:t>）。</w:t>
      </w:r>
    </w:p>
    <w:p w14:paraId="259F668B" w14:textId="77777777" w:rsidR="00737337" w:rsidRDefault="00000000">
      <w:pPr>
        <w:spacing w:line="540" w:lineRule="exact"/>
        <w:ind w:firstLineChars="1350" w:firstLine="4320"/>
        <w:rPr>
          <w:rStyle w:val="NormalCharacter"/>
          <w:rFonts w:ascii="仿宋_GB2312" w:eastAsia="仿宋_GB2312"/>
          <w:bCs/>
          <w:sz w:val="32"/>
          <w:szCs w:val="32"/>
        </w:rPr>
      </w:pPr>
      <w:r>
        <w:rPr>
          <w:rFonts w:ascii="仿宋_GB2312" w:eastAsia="仿宋_GB2312" w:hAnsi="Calibri"/>
          <w:bCs/>
          <w:noProof/>
          <w:sz w:val="32"/>
          <w:szCs w:val="32"/>
        </w:rPr>
        <w:drawing>
          <wp:anchor distT="0" distB="0" distL="114300" distR="114300" simplePos="0" relativeHeight="251659264" behindDoc="1" locked="0" layoutInCell="1" allowOverlap="1" wp14:anchorId="155F4E42" wp14:editId="044A0788">
            <wp:simplePos x="0" y="0"/>
            <wp:positionH relativeFrom="column">
              <wp:posOffset>3655695</wp:posOffset>
            </wp:positionH>
            <wp:positionV relativeFrom="paragraph">
              <wp:posOffset>335915</wp:posOffset>
            </wp:positionV>
            <wp:extent cx="1593850" cy="1615440"/>
            <wp:effectExtent l="19050" t="0" r="6350" b="0"/>
            <wp:wrapNone/>
            <wp:docPr id="1" name="图片 2" descr="5f2f43213c0d2ab184661ac3ace4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5f2f43213c0d2ab184661ac3ace495f"/>
                    <pic:cNvPicPr>
                      <a:picLocks noChangeAspect="1" noChangeArrowheads="1"/>
                    </pic:cNvPicPr>
                  </pic:nvPicPr>
                  <pic:blipFill>
                    <a:blip r:embed="rId38" cstate="print">
                      <a:lum bright="20000" contrast="55000"/>
                    </a:blip>
                    <a:srcRect/>
                    <a:stretch>
                      <a:fillRect/>
                    </a:stretch>
                  </pic:blipFill>
                  <pic:spPr>
                    <a:xfrm>
                      <a:off x="0" y="0"/>
                      <a:ext cx="1593850" cy="1615440"/>
                    </a:xfrm>
                    <a:prstGeom prst="rect">
                      <a:avLst/>
                    </a:prstGeom>
                    <a:noFill/>
                    <a:ln w="9525">
                      <a:noFill/>
                      <a:miter lim="800000"/>
                      <a:headEnd/>
                      <a:tailEnd/>
                    </a:ln>
                  </pic:spPr>
                </pic:pic>
              </a:graphicData>
            </a:graphic>
          </wp:anchor>
        </w:drawing>
      </w:r>
    </w:p>
    <w:p w14:paraId="6F2DA375" w14:textId="77777777" w:rsidR="00737337" w:rsidRDefault="00737337">
      <w:pPr>
        <w:spacing w:line="540" w:lineRule="exact"/>
        <w:ind w:firstLineChars="1450" w:firstLine="4640"/>
        <w:rPr>
          <w:rStyle w:val="NormalCharacter"/>
          <w:rFonts w:ascii="仿宋_GB2312" w:eastAsia="仿宋_GB2312"/>
          <w:sz w:val="32"/>
          <w:szCs w:val="32"/>
        </w:rPr>
      </w:pPr>
    </w:p>
    <w:p w14:paraId="44E4ABDA" w14:textId="77777777" w:rsidR="00737337" w:rsidRDefault="00737337">
      <w:pPr>
        <w:spacing w:line="540" w:lineRule="exact"/>
        <w:ind w:firstLineChars="1450" w:firstLine="4640"/>
        <w:rPr>
          <w:rStyle w:val="NormalCharacter"/>
          <w:rFonts w:ascii="仿宋_GB2312" w:eastAsia="仿宋_GB2312"/>
          <w:sz w:val="32"/>
          <w:szCs w:val="32"/>
        </w:rPr>
      </w:pPr>
    </w:p>
    <w:p w14:paraId="13A196B3" w14:textId="77777777" w:rsidR="00737337" w:rsidRDefault="00000000">
      <w:pPr>
        <w:spacing w:line="540" w:lineRule="exact"/>
        <w:ind w:firstLineChars="1450" w:firstLine="4640"/>
        <w:rPr>
          <w:rStyle w:val="NormalCharacter"/>
          <w:rFonts w:ascii="仿宋_GB2312" w:eastAsia="仿宋_GB2312"/>
          <w:sz w:val="32"/>
          <w:szCs w:val="32"/>
        </w:rPr>
      </w:pPr>
      <w:r>
        <w:rPr>
          <w:rStyle w:val="NormalCharacter"/>
          <w:rFonts w:ascii="仿宋_GB2312" w:eastAsia="仿宋_GB2312" w:hint="eastAsia"/>
          <w:sz w:val="32"/>
          <w:szCs w:val="32"/>
        </w:rPr>
        <w:t>中国铁路南宁局集团有限公司</w:t>
      </w:r>
    </w:p>
    <w:p w14:paraId="391F15F6" w14:textId="77777777" w:rsidR="00737337" w:rsidRDefault="00000000">
      <w:pPr>
        <w:spacing w:line="540" w:lineRule="exact"/>
        <w:ind w:firstLineChars="1650" w:firstLine="5280"/>
        <w:rPr>
          <w:rStyle w:val="NormalCharacter"/>
          <w:rFonts w:ascii="仿宋_GB2312" w:eastAsia="仿宋_GB2312"/>
          <w:sz w:val="32"/>
          <w:szCs w:val="32"/>
        </w:rPr>
      </w:pPr>
      <w:r>
        <w:rPr>
          <w:rStyle w:val="NormalCharacter"/>
          <w:rFonts w:ascii="仿宋_GB2312" w:eastAsia="仿宋_GB2312" w:hint="eastAsia"/>
          <w:sz w:val="32"/>
          <w:szCs w:val="32"/>
        </w:rPr>
        <w:t>工程质量安全监督站</w:t>
      </w:r>
    </w:p>
    <w:p w14:paraId="789A5C66" w14:textId="77777777" w:rsidR="00737337" w:rsidRDefault="00000000">
      <w:pPr>
        <w:spacing w:line="540" w:lineRule="exact"/>
        <w:ind w:firstLineChars="1700" w:firstLine="5440"/>
        <w:rPr>
          <w:rFonts w:eastAsia="FangSong"/>
          <w:sz w:val="32"/>
          <w:szCs w:val="32"/>
        </w:rPr>
      </w:pPr>
      <w:r>
        <w:rPr>
          <w:rStyle w:val="NormalCharacter"/>
          <w:rFonts w:ascii="仿宋_GB2312" w:eastAsia="仿宋_GB2312" w:hint="eastAsia"/>
          <w:sz w:val="32"/>
          <w:szCs w:val="32"/>
        </w:rPr>
        <w:t>2025</w:t>
      </w:r>
      <w:r>
        <w:rPr>
          <w:rStyle w:val="NormalCharacter"/>
          <w:rFonts w:ascii="仿宋_GB2312" w:eastAsia="仿宋_GB2312" w:hAnsi="仿宋_GB2312" w:hint="eastAsia"/>
          <w:sz w:val="32"/>
          <w:szCs w:val="32"/>
        </w:rPr>
        <w:t>年</w:t>
      </w:r>
      <w:r>
        <w:rPr>
          <w:rStyle w:val="NormalCharacter"/>
          <w:rFonts w:ascii="仿宋_GB2312" w:eastAsia="仿宋_GB2312" w:hint="eastAsia"/>
          <w:sz w:val="32"/>
          <w:szCs w:val="32"/>
        </w:rPr>
        <w:t>9</w:t>
      </w:r>
      <w:r>
        <w:rPr>
          <w:rStyle w:val="NormalCharacter"/>
          <w:rFonts w:ascii="仿宋_GB2312" w:eastAsia="仿宋_GB2312" w:hAnsi="仿宋_GB2312" w:hint="eastAsia"/>
          <w:sz w:val="32"/>
          <w:szCs w:val="32"/>
        </w:rPr>
        <w:t>月</w:t>
      </w:r>
      <w:r>
        <w:rPr>
          <w:rStyle w:val="NormalCharacter"/>
          <w:rFonts w:ascii="仿宋_GB2312" w:eastAsia="仿宋_GB2312" w:hint="eastAsia"/>
          <w:sz w:val="32"/>
          <w:szCs w:val="32"/>
        </w:rPr>
        <w:t>8</w:t>
      </w:r>
      <w:r>
        <w:rPr>
          <w:rStyle w:val="NormalCharacter"/>
          <w:rFonts w:ascii="仿宋_GB2312" w:eastAsia="仿宋_GB2312" w:hAnsi="仿宋_GB2312" w:hint="eastAsia"/>
          <w:sz w:val="32"/>
          <w:szCs w:val="32"/>
        </w:rPr>
        <w:t>日</w:t>
      </w:r>
    </w:p>
    <w:sectPr w:rsidR="00737337">
      <w:footerReference w:type="default" r:id="rId39"/>
      <w:pgSz w:w="11906" w:h="16838"/>
      <w:pgMar w:top="2098" w:right="1474" w:bottom="1985"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1C8F0" w14:textId="77777777" w:rsidR="00C82189" w:rsidRDefault="00C82189">
      <w:r>
        <w:separator/>
      </w:r>
    </w:p>
  </w:endnote>
  <w:endnote w:type="continuationSeparator" w:id="0">
    <w:p w14:paraId="543301C5" w14:textId="77777777" w:rsidR="00C82189" w:rsidRDefault="00C82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方正小标宋简体">
    <w:altName w:val="STFangsong"/>
    <w:panose1 w:val="020B0604020202020204"/>
    <w:charset w:val="86"/>
    <w:family w:val="auto"/>
    <w:pitch w:val="default"/>
    <w:sig w:usb0="00000000" w:usb1="00000000" w:usb2="0000000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仿宋_GB2312">
    <w:altName w:val="FangSong_GB2312"/>
    <w:panose1 w:val="020B0604020202020204"/>
    <w:charset w:val="86"/>
    <w:family w:val="modern"/>
    <w:pitch w:val="fixed"/>
    <w:sig w:usb0="00000001" w:usb1="080E0000" w:usb2="00000010" w:usb3="00000000" w:csb0="00040001" w:csb1="00000000"/>
  </w:font>
  <w:font w:name="方正楷体简体">
    <w:altName w:val="微软雅黑"/>
    <w:panose1 w:val="020B0604020202020204"/>
    <w:charset w:val="86"/>
    <w:family w:val="auto"/>
    <w:pitch w:val="default"/>
    <w:sig w:usb0="00000000" w:usb1="00000000" w:usb2="00000010" w:usb3="00000000" w:csb0="00040000" w:csb1="00000000"/>
  </w:font>
  <w:font w:name="FangSong">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C98C" w14:textId="77777777" w:rsidR="00737337" w:rsidRDefault="00000000">
    <w:pPr>
      <w:pStyle w:val="ab"/>
      <w:jc w:val="center"/>
    </w:pPr>
    <w:r>
      <w:rPr>
        <w:b/>
        <w:sz w:val="24"/>
        <w:szCs w:val="24"/>
      </w:rPr>
      <w:fldChar w:fldCharType="begin"/>
    </w:r>
    <w:r>
      <w:rPr>
        <w:b/>
      </w:rPr>
      <w:instrText>PAGE</w:instrText>
    </w:r>
    <w:r>
      <w:rPr>
        <w:b/>
        <w:sz w:val="24"/>
        <w:szCs w:val="24"/>
      </w:rPr>
      <w:fldChar w:fldCharType="separate"/>
    </w:r>
    <w:r>
      <w:rPr>
        <w:b/>
      </w:rPr>
      <w:t>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rPr>
      <w:t>12</w:t>
    </w:r>
    <w:r>
      <w:rPr>
        <w:b/>
        <w:sz w:val="24"/>
        <w:szCs w:val="24"/>
      </w:rPr>
      <w:fldChar w:fldCharType="end"/>
    </w:r>
  </w:p>
  <w:p w14:paraId="0BCC0B87" w14:textId="77777777" w:rsidR="00737337" w:rsidRDefault="0073733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0106C" w14:textId="77777777" w:rsidR="00C82189" w:rsidRDefault="00C82189">
      <w:r>
        <w:separator/>
      </w:r>
    </w:p>
  </w:footnote>
  <w:footnote w:type="continuationSeparator" w:id="0">
    <w:p w14:paraId="3A07DBE2" w14:textId="77777777" w:rsidR="00C82189" w:rsidRDefault="00C821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FA654D"/>
    <w:multiLevelType w:val="singleLevel"/>
    <w:tmpl w:val="EBFA654D"/>
    <w:lvl w:ilvl="0">
      <w:start w:val="7"/>
      <w:numFmt w:val="decimal"/>
      <w:suff w:val="nothing"/>
      <w:lvlText w:val="（%1）"/>
      <w:lvlJc w:val="left"/>
      <w:pPr>
        <w:ind w:left="100"/>
      </w:pPr>
    </w:lvl>
  </w:abstractNum>
  <w:abstractNum w:abstractNumId="1" w15:restartNumberingAfterBreak="0">
    <w:nsid w:val="FC72337C"/>
    <w:multiLevelType w:val="singleLevel"/>
    <w:tmpl w:val="FC72337C"/>
    <w:lvl w:ilvl="0">
      <w:start w:val="7"/>
      <w:numFmt w:val="decimal"/>
      <w:lvlText w:val="%1."/>
      <w:lvlJc w:val="left"/>
      <w:pPr>
        <w:tabs>
          <w:tab w:val="left" w:pos="312"/>
        </w:tabs>
      </w:pPr>
    </w:lvl>
  </w:abstractNum>
  <w:num w:numId="1" w16cid:durableId="283855976">
    <w:abstractNumId w:val="0"/>
  </w:num>
  <w:num w:numId="2" w16cid:durableId="1214851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VerticalSpacing w:val="156"/>
  <w:doNotShadeFormData/>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E3MjJlY2I1YjkwZmIyNmM5Mzk4OTQ4YzJmNmU5NmIifQ=="/>
  </w:docVars>
  <w:rsids>
    <w:rsidRoot w:val="00172A27"/>
    <w:rsid w:val="9EC66FB7"/>
    <w:rsid w:val="B75F2759"/>
    <w:rsid w:val="CDFCA160"/>
    <w:rsid w:val="D4BD4A34"/>
    <w:rsid w:val="DFFF548D"/>
    <w:rsid w:val="E5E4C05E"/>
    <w:rsid w:val="FDFF003B"/>
    <w:rsid w:val="FE7DAAAF"/>
    <w:rsid w:val="FFFF28EF"/>
    <w:rsid w:val="0000419D"/>
    <w:rsid w:val="0000552A"/>
    <w:rsid w:val="00006686"/>
    <w:rsid w:val="000077FC"/>
    <w:rsid w:val="000103BA"/>
    <w:rsid w:val="00011DEB"/>
    <w:rsid w:val="0001254B"/>
    <w:rsid w:val="0001279F"/>
    <w:rsid w:val="00012E98"/>
    <w:rsid w:val="00013FA2"/>
    <w:rsid w:val="00016225"/>
    <w:rsid w:val="0001651F"/>
    <w:rsid w:val="00023F8C"/>
    <w:rsid w:val="0002606E"/>
    <w:rsid w:val="0002608E"/>
    <w:rsid w:val="0002672E"/>
    <w:rsid w:val="00027B89"/>
    <w:rsid w:val="000325A9"/>
    <w:rsid w:val="00034359"/>
    <w:rsid w:val="00037E54"/>
    <w:rsid w:val="00042151"/>
    <w:rsid w:val="00042446"/>
    <w:rsid w:val="000426F7"/>
    <w:rsid w:val="00042A77"/>
    <w:rsid w:val="00046E8B"/>
    <w:rsid w:val="00051155"/>
    <w:rsid w:val="00055102"/>
    <w:rsid w:val="0005555D"/>
    <w:rsid w:val="00061330"/>
    <w:rsid w:val="0006165D"/>
    <w:rsid w:val="0006309C"/>
    <w:rsid w:val="00064F9D"/>
    <w:rsid w:val="0006552B"/>
    <w:rsid w:val="00067470"/>
    <w:rsid w:val="000727BD"/>
    <w:rsid w:val="00073AD8"/>
    <w:rsid w:val="00074AA1"/>
    <w:rsid w:val="00076E2C"/>
    <w:rsid w:val="000808B4"/>
    <w:rsid w:val="00081970"/>
    <w:rsid w:val="000819BC"/>
    <w:rsid w:val="00084ED8"/>
    <w:rsid w:val="000851D0"/>
    <w:rsid w:val="00085528"/>
    <w:rsid w:val="00087561"/>
    <w:rsid w:val="000879F1"/>
    <w:rsid w:val="00087C33"/>
    <w:rsid w:val="00090312"/>
    <w:rsid w:val="00091728"/>
    <w:rsid w:val="000928B0"/>
    <w:rsid w:val="00092EE6"/>
    <w:rsid w:val="0009403B"/>
    <w:rsid w:val="000940B7"/>
    <w:rsid w:val="000948D9"/>
    <w:rsid w:val="000972A9"/>
    <w:rsid w:val="00097B75"/>
    <w:rsid w:val="000A15EF"/>
    <w:rsid w:val="000A2420"/>
    <w:rsid w:val="000A4F08"/>
    <w:rsid w:val="000A5ED5"/>
    <w:rsid w:val="000A62F1"/>
    <w:rsid w:val="000A74E6"/>
    <w:rsid w:val="000B12EA"/>
    <w:rsid w:val="000B150E"/>
    <w:rsid w:val="000B1F08"/>
    <w:rsid w:val="000B4FE6"/>
    <w:rsid w:val="000B6D8C"/>
    <w:rsid w:val="000C08E0"/>
    <w:rsid w:val="000C2719"/>
    <w:rsid w:val="000C31F5"/>
    <w:rsid w:val="000C51E7"/>
    <w:rsid w:val="000C7E7D"/>
    <w:rsid w:val="000D1245"/>
    <w:rsid w:val="000D2E2C"/>
    <w:rsid w:val="000D4CC5"/>
    <w:rsid w:val="000D7D9B"/>
    <w:rsid w:val="000D7ECD"/>
    <w:rsid w:val="000E14DB"/>
    <w:rsid w:val="000E2705"/>
    <w:rsid w:val="000E366E"/>
    <w:rsid w:val="000E6D7B"/>
    <w:rsid w:val="000E6E79"/>
    <w:rsid w:val="000F3522"/>
    <w:rsid w:val="000F3973"/>
    <w:rsid w:val="000F3BE2"/>
    <w:rsid w:val="000F3D6B"/>
    <w:rsid w:val="000F426C"/>
    <w:rsid w:val="000F539C"/>
    <w:rsid w:val="000F5EC5"/>
    <w:rsid w:val="000F668E"/>
    <w:rsid w:val="00100C28"/>
    <w:rsid w:val="00100E59"/>
    <w:rsid w:val="00101742"/>
    <w:rsid w:val="001020FD"/>
    <w:rsid w:val="00102937"/>
    <w:rsid w:val="0010488F"/>
    <w:rsid w:val="00107251"/>
    <w:rsid w:val="00107AE3"/>
    <w:rsid w:val="00107F37"/>
    <w:rsid w:val="00113E86"/>
    <w:rsid w:val="00115FB2"/>
    <w:rsid w:val="00116E6D"/>
    <w:rsid w:val="001200FA"/>
    <w:rsid w:val="00123516"/>
    <w:rsid w:val="001241D6"/>
    <w:rsid w:val="0012471B"/>
    <w:rsid w:val="001252AF"/>
    <w:rsid w:val="0012765B"/>
    <w:rsid w:val="00127D64"/>
    <w:rsid w:val="001319AC"/>
    <w:rsid w:val="0013295C"/>
    <w:rsid w:val="00133E84"/>
    <w:rsid w:val="0013428D"/>
    <w:rsid w:val="0013428F"/>
    <w:rsid w:val="0013479D"/>
    <w:rsid w:val="00136763"/>
    <w:rsid w:val="00140FB6"/>
    <w:rsid w:val="00144050"/>
    <w:rsid w:val="0015256F"/>
    <w:rsid w:val="00153DE8"/>
    <w:rsid w:val="001572FB"/>
    <w:rsid w:val="00157AED"/>
    <w:rsid w:val="001640D8"/>
    <w:rsid w:val="00165686"/>
    <w:rsid w:val="001661BB"/>
    <w:rsid w:val="00166392"/>
    <w:rsid w:val="00171307"/>
    <w:rsid w:val="00172A27"/>
    <w:rsid w:val="001733CC"/>
    <w:rsid w:val="0017490F"/>
    <w:rsid w:val="00180950"/>
    <w:rsid w:val="0018124A"/>
    <w:rsid w:val="00184C47"/>
    <w:rsid w:val="001853EF"/>
    <w:rsid w:val="0018543B"/>
    <w:rsid w:val="00185FDF"/>
    <w:rsid w:val="001860BC"/>
    <w:rsid w:val="0019072E"/>
    <w:rsid w:val="00190B86"/>
    <w:rsid w:val="00191514"/>
    <w:rsid w:val="001975EE"/>
    <w:rsid w:val="001A07B5"/>
    <w:rsid w:val="001A2461"/>
    <w:rsid w:val="001A4178"/>
    <w:rsid w:val="001A44A9"/>
    <w:rsid w:val="001B0D30"/>
    <w:rsid w:val="001B1A7C"/>
    <w:rsid w:val="001B5F4C"/>
    <w:rsid w:val="001C09F5"/>
    <w:rsid w:val="001C0C2E"/>
    <w:rsid w:val="001C11DD"/>
    <w:rsid w:val="001C1204"/>
    <w:rsid w:val="001C27F3"/>
    <w:rsid w:val="001C3E4B"/>
    <w:rsid w:val="001C52C8"/>
    <w:rsid w:val="001C615D"/>
    <w:rsid w:val="001C6322"/>
    <w:rsid w:val="001C64AC"/>
    <w:rsid w:val="001C7CBB"/>
    <w:rsid w:val="001D0816"/>
    <w:rsid w:val="001D0B7C"/>
    <w:rsid w:val="001D15D0"/>
    <w:rsid w:val="001D2008"/>
    <w:rsid w:val="001D2A89"/>
    <w:rsid w:val="001D49F0"/>
    <w:rsid w:val="001D4B7A"/>
    <w:rsid w:val="001D6B62"/>
    <w:rsid w:val="001D74C1"/>
    <w:rsid w:val="001D7AAB"/>
    <w:rsid w:val="001E63B4"/>
    <w:rsid w:val="001E757E"/>
    <w:rsid w:val="001F1079"/>
    <w:rsid w:val="001F34B0"/>
    <w:rsid w:val="001F498D"/>
    <w:rsid w:val="001F4A6C"/>
    <w:rsid w:val="001F656A"/>
    <w:rsid w:val="001F7AA3"/>
    <w:rsid w:val="00201BD4"/>
    <w:rsid w:val="00201E40"/>
    <w:rsid w:val="002026D7"/>
    <w:rsid w:val="0020321D"/>
    <w:rsid w:val="00203E0E"/>
    <w:rsid w:val="002052DF"/>
    <w:rsid w:val="002054D4"/>
    <w:rsid w:val="00205525"/>
    <w:rsid w:val="00206540"/>
    <w:rsid w:val="00206E30"/>
    <w:rsid w:val="0020715A"/>
    <w:rsid w:val="002111C4"/>
    <w:rsid w:val="002111D7"/>
    <w:rsid w:val="00212089"/>
    <w:rsid w:val="002124E9"/>
    <w:rsid w:val="00214C47"/>
    <w:rsid w:val="00215AEC"/>
    <w:rsid w:val="00216CEC"/>
    <w:rsid w:val="00216E07"/>
    <w:rsid w:val="00217478"/>
    <w:rsid w:val="0021755C"/>
    <w:rsid w:val="002179BC"/>
    <w:rsid w:val="00220351"/>
    <w:rsid w:val="00220E0C"/>
    <w:rsid w:val="00222BFE"/>
    <w:rsid w:val="00222E9F"/>
    <w:rsid w:val="00224B12"/>
    <w:rsid w:val="00224BA4"/>
    <w:rsid w:val="00230DA2"/>
    <w:rsid w:val="00233422"/>
    <w:rsid w:val="00235ADB"/>
    <w:rsid w:val="00236A2F"/>
    <w:rsid w:val="002414FE"/>
    <w:rsid w:val="00241500"/>
    <w:rsid w:val="00244D81"/>
    <w:rsid w:val="002468B1"/>
    <w:rsid w:val="002468F7"/>
    <w:rsid w:val="00250E2B"/>
    <w:rsid w:val="00255418"/>
    <w:rsid w:val="002556D9"/>
    <w:rsid w:val="00257F6D"/>
    <w:rsid w:val="00261C09"/>
    <w:rsid w:val="00262110"/>
    <w:rsid w:val="00262219"/>
    <w:rsid w:val="002626D5"/>
    <w:rsid w:val="00262834"/>
    <w:rsid w:val="002643D9"/>
    <w:rsid w:val="002657D1"/>
    <w:rsid w:val="0027329D"/>
    <w:rsid w:val="00277233"/>
    <w:rsid w:val="00280A58"/>
    <w:rsid w:val="00281326"/>
    <w:rsid w:val="00281F27"/>
    <w:rsid w:val="00282435"/>
    <w:rsid w:val="00283E41"/>
    <w:rsid w:val="00285993"/>
    <w:rsid w:val="00285A14"/>
    <w:rsid w:val="0028707E"/>
    <w:rsid w:val="00291033"/>
    <w:rsid w:val="002911A5"/>
    <w:rsid w:val="00291409"/>
    <w:rsid w:val="00293941"/>
    <w:rsid w:val="00293FB7"/>
    <w:rsid w:val="002942C7"/>
    <w:rsid w:val="002A0BFD"/>
    <w:rsid w:val="002A0EA1"/>
    <w:rsid w:val="002A1125"/>
    <w:rsid w:val="002A136D"/>
    <w:rsid w:val="002A1426"/>
    <w:rsid w:val="002A1A54"/>
    <w:rsid w:val="002A30CB"/>
    <w:rsid w:val="002A4B07"/>
    <w:rsid w:val="002B27AB"/>
    <w:rsid w:val="002B6C64"/>
    <w:rsid w:val="002B7662"/>
    <w:rsid w:val="002B78EE"/>
    <w:rsid w:val="002C0A00"/>
    <w:rsid w:val="002C19CD"/>
    <w:rsid w:val="002C1B34"/>
    <w:rsid w:val="002C1BAD"/>
    <w:rsid w:val="002C26BD"/>
    <w:rsid w:val="002C54CE"/>
    <w:rsid w:val="002D09ED"/>
    <w:rsid w:val="002D237D"/>
    <w:rsid w:val="002D6B28"/>
    <w:rsid w:val="002D6DAA"/>
    <w:rsid w:val="002D7F8E"/>
    <w:rsid w:val="002E16AC"/>
    <w:rsid w:val="002E16F9"/>
    <w:rsid w:val="002E4DAE"/>
    <w:rsid w:val="002E7C44"/>
    <w:rsid w:val="002E7CBF"/>
    <w:rsid w:val="002F0DDE"/>
    <w:rsid w:val="002F0DE2"/>
    <w:rsid w:val="002F2629"/>
    <w:rsid w:val="002F2A6E"/>
    <w:rsid w:val="002F4DF2"/>
    <w:rsid w:val="002F6500"/>
    <w:rsid w:val="00300883"/>
    <w:rsid w:val="00300F2A"/>
    <w:rsid w:val="003015BD"/>
    <w:rsid w:val="00303C5C"/>
    <w:rsid w:val="003050A4"/>
    <w:rsid w:val="00306B12"/>
    <w:rsid w:val="00307028"/>
    <w:rsid w:val="00312978"/>
    <w:rsid w:val="0031446F"/>
    <w:rsid w:val="003148BB"/>
    <w:rsid w:val="0032351A"/>
    <w:rsid w:val="0032431F"/>
    <w:rsid w:val="003247E9"/>
    <w:rsid w:val="00325B00"/>
    <w:rsid w:val="00327E77"/>
    <w:rsid w:val="003300D0"/>
    <w:rsid w:val="0033087C"/>
    <w:rsid w:val="00331976"/>
    <w:rsid w:val="00334039"/>
    <w:rsid w:val="003362CD"/>
    <w:rsid w:val="00336A54"/>
    <w:rsid w:val="0034486A"/>
    <w:rsid w:val="00350451"/>
    <w:rsid w:val="003506BB"/>
    <w:rsid w:val="003507D5"/>
    <w:rsid w:val="003512BE"/>
    <w:rsid w:val="00353278"/>
    <w:rsid w:val="003535AE"/>
    <w:rsid w:val="00353860"/>
    <w:rsid w:val="003538C3"/>
    <w:rsid w:val="00356EA2"/>
    <w:rsid w:val="00361C3D"/>
    <w:rsid w:val="0036206B"/>
    <w:rsid w:val="00362777"/>
    <w:rsid w:val="003628A9"/>
    <w:rsid w:val="00366D4F"/>
    <w:rsid w:val="003701A4"/>
    <w:rsid w:val="00370AE9"/>
    <w:rsid w:val="003712C8"/>
    <w:rsid w:val="00374EEF"/>
    <w:rsid w:val="0037542C"/>
    <w:rsid w:val="00375DED"/>
    <w:rsid w:val="00380CA9"/>
    <w:rsid w:val="00382D2E"/>
    <w:rsid w:val="0039345D"/>
    <w:rsid w:val="00393F7D"/>
    <w:rsid w:val="0039495E"/>
    <w:rsid w:val="003952E6"/>
    <w:rsid w:val="00396AB4"/>
    <w:rsid w:val="003A49A4"/>
    <w:rsid w:val="003B11F9"/>
    <w:rsid w:val="003B3A82"/>
    <w:rsid w:val="003B3BAD"/>
    <w:rsid w:val="003C0F71"/>
    <w:rsid w:val="003C354D"/>
    <w:rsid w:val="003C4D68"/>
    <w:rsid w:val="003C6421"/>
    <w:rsid w:val="003D03E0"/>
    <w:rsid w:val="003D26B6"/>
    <w:rsid w:val="003D3045"/>
    <w:rsid w:val="003D6464"/>
    <w:rsid w:val="003E0107"/>
    <w:rsid w:val="003E13D8"/>
    <w:rsid w:val="003E6805"/>
    <w:rsid w:val="003F118B"/>
    <w:rsid w:val="003F21BD"/>
    <w:rsid w:val="003F32F6"/>
    <w:rsid w:val="003F5984"/>
    <w:rsid w:val="003F70C0"/>
    <w:rsid w:val="003F7EC7"/>
    <w:rsid w:val="003F7F5F"/>
    <w:rsid w:val="00402E2D"/>
    <w:rsid w:val="004049B4"/>
    <w:rsid w:val="00404F9A"/>
    <w:rsid w:val="00407907"/>
    <w:rsid w:val="004113B8"/>
    <w:rsid w:val="00413318"/>
    <w:rsid w:val="00413700"/>
    <w:rsid w:val="00414B0E"/>
    <w:rsid w:val="00420D1E"/>
    <w:rsid w:val="00427654"/>
    <w:rsid w:val="00433D05"/>
    <w:rsid w:val="004375D6"/>
    <w:rsid w:val="00437D45"/>
    <w:rsid w:val="004424D9"/>
    <w:rsid w:val="00442A0D"/>
    <w:rsid w:val="00442D7F"/>
    <w:rsid w:val="004466B4"/>
    <w:rsid w:val="004470FD"/>
    <w:rsid w:val="0045428F"/>
    <w:rsid w:val="004551BE"/>
    <w:rsid w:val="00462175"/>
    <w:rsid w:val="0046541B"/>
    <w:rsid w:val="00465FE5"/>
    <w:rsid w:val="00467166"/>
    <w:rsid w:val="004678D8"/>
    <w:rsid w:val="004708E2"/>
    <w:rsid w:val="00470D85"/>
    <w:rsid w:val="00471FF3"/>
    <w:rsid w:val="004728E4"/>
    <w:rsid w:val="004731D0"/>
    <w:rsid w:val="00474C4F"/>
    <w:rsid w:val="00474EF6"/>
    <w:rsid w:val="00475C9D"/>
    <w:rsid w:val="0047720C"/>
    <w:rsid w:val="00477FC8"/>
    <w:rsid w:val="00482F0A"/>
    <w:rsid w:val="00483658"/>
    <w:rsid w:val="004853EA"/>
    <w:rsid w:val="004858BD"/>
    <w:rsid w:val="00485ABE"/>
    <w:rsid w:val="0048671B"/>
    <w:rsid w:val="00487423"/>
    <w:rsid w:val="00487DAD"/>
    <w:rsid w:val="00490EDF"/>
    <w:rsid w:val="00492425"/>
    <w:rsid w:val="00494A34"/>
    <w:rsid w:val="00495761"/>
    <w:rsid w:val="00496951"/>
    <w:rsid w:val="004A0223"/>
    <w:rsid w:val="004A0BC9"/>
    <w:rsid w:val="004A11B9"/>
    <w:rsid w:val="004A1F71"/>
    <w:rsid w:val="004A269F"/>
    <w:rsid w:val="004A3CC5"/>
    <w:rsid w:val="004A61E8"/>
    <w:rsid w:val="004A7580"/>
    <w:rsid w:val="004A7718"/>
    <w:rsid w:val="004B11B2"/>
    <w:rsid w:val="004B2246"/>
    <w:rsid w:val="004B2690"/>
    <w:rsid w:val="004B2B2D"/>
    <w:rsid w:val="004B2E0B"/>
    <w:rsid w:val="004B4366"/>
    <w:rsid w:val="004B5D68"/>
    <w:rsid w:val="004B6B16"/>
    <w:rsid w:val="004C007B"/>
    <w:rsid w:val="004C035B"/>
    <w:rsid w:val="004C05AB"/>
    <w:rsid w:val="004C3119"/>
    <w:rsid w:val="004C505C"/>
    <w:rsid w:val="004C52BB"/>
    <w:rsid w:val="004C6FE8"/>
    <w:rsid w:val="004C7618"/>
    <w:rsid w:val="004D22C1"/>
    <w:rsid w:val="004D2740"/>
    <w:rsid w:val="004D3730"/>
    <w:rsid w:val="004D4C94"/>
    <w:rsid w:val="004D581E"/>
    <w:rsid w:val="004D5B3A"/>
    <w:rsid w:val="004D65BB"/>
    <w:rsid w:val="004E04C9"/>
    <w:rsid w:val="004E16B6"/>
    <w:rsid w:val="004E27CE"/>
    <w:rsid w:val="004E283C"/>
    <w:rsid w:val="004E649A"/>
    <w:rsid w:val="004E669A"/>
    <w:rsid w:val="004F6F75"/>
    <w:rsid w:val="00501825"/>
    <w:rsid w:val="00502424"/>
    <w:rsid w:val="00502CCB"/>
    <w:rsid w:val="00502DD8"/>
    <w:rsid w:val="005041F9"/>
    <w:rsid w:val="00505744"/>
    <w:rsid w:val="0050654C"/>
    <w:rsid w:val="00506D6F"/>
    <w:rsid w:val="00507310"/>
    <w:rsid w:val="00507531"/>
    <w:rsid w:val="00511C03"/>
    <w:rsid w:val="0051254D"/>
    <w:rsid w:val="00512C4A"/>
    <w:rsid w:val="005154F0"/>
    <w:rsid w:val="005157F0"/>
    <w:rsid w:val="00516A22"/>
    <w:rsid w:val="00520D0E"/>
    <w:rsid w:val="005213F5"/>
    <w:rsid w:val="005218C7"/>
    <w:rsid w:val="00522510"/>
    <w:rsid w:val="0052342F"/>
    <w:rsid w:val="005234BE"/>
    <w:rsid w:val="0052424A"/>
    <w:rsid w:val="00524D9C"/>
    <w:rsid w:val="005259DD"/>
    <w:rsid w:val="005264BC"/>
    <w:rsid w:val="005353FD"/>
    <w:rsid w:val="00536F0E"/>
    <w:rsid w:val="00540583"/>
    <w:rsid w:val="0054116F"/>
    <w:rsid w:val="00543E59"/>
    <w:rsid w:val="005476C5"/>
    <w:rsid w:val="00550027"/>
    <w:rsid w:val="00550362"/>
    <w:rsid w:val="0055067D"/>
    <w:rsid w:val="00550CAA"/>
    <w:rsid w:val="0055108C"/>
    <w:rsid w:val="005517BC"/>
    <w:rsid w:val="00551BC9"/>
    <w:rsid w:val="005534B8"/>
    <w:rsid w:val="0055615C"/>
    <w:rsid w:val="00556603"/>
    <w:rsid w:val="00556AF3"/>
    <w:rsid w:val="00556DC9"/>
    <w:rsid w:val="005603F1"/>
    <w:rsid w:val="0056090F"/>
    <w:rsid w:val="00561586"/>
    <w:rsid w:val="00566BAC"/>
    <w:rsid w:val="00567C95"/>
    <w:rsid w:val="005702E3"/>
    <w:rsid w:val="00570A3E"/>
    <w:rsid w:val="00571094"/>
    <w:rsid w:val="00571CEA"/>
    <w:rsid w:val="00572154"/>
    <w:rsid w:val="00572B2A"/>
    <w:rsid w:val="00573607"/>
    <w:rsid w:val="00573E76"/>
    <w:rsid w:val="0057795D"/>
    <w:rsid w:val="00580CDB"/>
    <w:rsid w:val="00582401"/>
    <w:rsid w:val="00583B64"/>
    <w:rsid w:val="0058430C"/>
    <w:rsid w:val="005847A8"/>
    <w:rsid w:val="00584971"/>
    <w:rsid w:val="005860F8"/>
    <w:rsid w:val="00591046"/>
    <w:rsid w:val="00591BF5"/>
    <w:rsid w:val="00591D4D"/>
    <w:rsid w:val="00591E59"/>
    <w:rsid w:val="00593530"/>
    <w:rsid w:val="00593DF8"/>
    <w:rsid w:val="005959A6"/>
    <w:rsid w:val="005A1879"/>
    <w:rsid w:val="005A2197"/>
    <w:rsid w:val="005A56C6"/>
    <w:rsid w:val="005A65E6"/>
    <w:rsid w:val="005A6DEB"/>
    <w:rsid w:val="005B07C7"/>
    <w:rsid w:val="005B31AF"/>
    <w:rsid w:val="005B61C1"/>
    <w:rsid w:val="005B73FA"/>
    <w:rsid w:val="005C02C2"/>
    <w:rsid w:val="005C2B5A"/>
    <w:rsid w:val="005C4888"/>
    <w:rsid w:val="005C5A6C"/>
    <w:rsid w:val="005C5BB2"/>
    <w:rsid w:val="005C608F"/>
    <w:rsid w:val="005C6105"/>
    <w:rsid w:val="005C78F3"/>
    <w:rsid w:val="005D1309"/>
    <w:rsid w:val="005D1733"/>
    <w:rsid w:val="005D30E2"/>
    <w:rsid w:val="005D3159"/>
    <w:rsid w:val="005D3169"/>
    <w:rsid w:val="005D3BE8"/>
    <w:rsid w:val="005D5B9E"/>
    <w:rsid w:val="005E1ED7"/>
    <w:rsid w:val="005E7066"/>
    <w:rsid w:val="005E7D16"/>
    <w:rsid w:val="005F35D8"/>
    <w:rsid w:val="005F5457"/>
    <w:rsid w:val="005F6ED8"/>
    <w:rsid w:val="005F771B"/>
    <w:rsid w:val="005F7AF1"/>
    <w:rsid w:val="005F7B76"/>
    <w:rsid w:val="00601986"/>
    <w:rsid w:val="00601C6E"/>
    <w:rsid w:val="006028B4"/>
    <w:rsid w:val="006058E6"/>
    <w:rsid w:val="00607030"/>
    <w:rsid w:val="006076DE"/>
    <w:rsid w:val="00607708"/>
    <w:rsid w:val="00611967"/>
    <w:rsid w:val="006132CE"/>
    <w:rsid w:val="006133E3"/>
    <w:rsid w:val="006202FD"/>
    <w:rsid w:val="0062079E"/>
    <w:rsid w:val="00620F1F"/>
    <w:rsid w:val="006225FC"/>
    <w:rsid w:val="00624FF9"/>
    <w:rsid w:val="006250BF"/>
    <w:rsid w:val="00627E6B"/>
    <w:rsid w:val="00630BF4"/>
    <w:rsid w:val="00630DA2"/>
    <w:rsid w:val="0063179E"/>
    <w:rsid w:val="0063184D"/>
    <w:rsid w:val="00631A4E"/>
    <w:rsid w:val="00631EC8"/>
    <w:rsid w:val="00635846"/>
    <w:rsid w:val="00636694"/>
    <w:rsid w:val="006379F7"/>
    <w:rsid w:val="00640F56"/>
    <w:rsid w:val="0065328A"/>
    <w:rsid w:val="006541F3"/>
    <w:rsid w:val="006558AE"/>
    <w:rsid w:val="006562BD"/>
    <w:rsid w:val="00657082"/>
    <w:rsid w:val="00657683"/>
    <w:rsid w:val="00657956"/>
    <w:rsid w:val="00661CAF"/>
    <w:rsid w:val="00663936"/>
    <w:rsid w:val="006661E7"/>
    <w:rsid w:val="00667183"/>
    <w:rsid w:val="0066741D"/>
    <w:rsid w:val="00673316"/>
    <w:rsid w:val="00674642"/>
    <w:rsid w:val="00674A47"/>
    <w:rsid w:val="006779BE"/>
    <w:rsid w:val="00684732"/>
    <w:rsid w:val="00685CC8"/>
    <w:rsid w:val="006867D5"/>
    <w:rsid w:val="00687469"/>
    <w:rsid w:val="006906B1"/>
    <w:rsid w:val="00690CF4"/>
    <w:rsid w:val="006939A5"/>
    <w:rsid w:val="0069572B"/>
    <w:rsid w:val="00697439"/>
    <w:rsid w:val="0069765B"/>
    <w:rsid w:val="006A52FA"/>
    <w:rsid w:val="006B0545"/>
    <w:rsid w:val="006B1550"/>
    <w:rsid w:val="006B195B"/>
    <w:rsid w:val="006B2493"/>
    <w:rsid w:val="006B2B3E"/>
    <w:rsid w:val="006B724A"/>
    <w:rsid w:val="006B76C3"/>
    <w:rsid w:val="006C13FA"/>
    <w:rsid w:val="006C197B"/>
    <w:rsid w:val="006C1AE6"/>
    <w:rsid w:val="006C4D63"/>
    <w:rsid w:val="006C5540"/>
    <w:rsid w:val="006C720F"/>
    <w:rsid w:val="006C7C39"/>
    <w:rsid w:val="006D0CDB"/>
    <w:rsid w:val="006D0E31"/>
    <w:rsid w:val="006D3966"/>
    <w:rsid w:val="006D7110"/>
    <w:rsid w:val="006E22E8"/>
    <w:rsid w:val="006E3260"/>
    <w:rsid w:val="006E58DD"/>
    <w:rsid w:val="006E7EAA"/>
    <w:rsid w:val="006F0171"/>
    <w:rsid w:val="006F0EEF"/>
    <w:rsid w:val="006F2128"/>
    <w:rsid w:val="006F232B"/>
    <w:rsid w:val="006F299A"/>
    <w:rsid w:val="006F3760"/>
    <w:rsid w:val="006F4254"/>
    <w:rsid w:val="006F7160"/>
    <w:rsid w:val="006F7B76"/>
    <w:rsid w:val="00704596"/>
    <w:rsid w:val="00707474"/>
    <w:rsid w:val="00707FF9"/>
    <w:rsid w:val="00711FD7"/>
    <w:rsid w:val="00715D09"/>
    <w:rsid w:val="007165FE"/>
    <w:rsid w:val="0071671F"/>
    <w:rsid w:val="0071718E"/>
    <w:rsid w:val="007176A3"/>
    <w:rsid w:val="00723B74"/>
    <w:rsid w:val="00723C31"/>
    <w:rsid w:val="007246FA"/>
    <w:rsid w:val="007311A7"/>
    <w:rsid w:val="007325C1"/>
    <w:rsid w:val="00732A1F"/>
    <w:rsid w:val="0073360E"/>
    <w:rsid w:val="00733FDA"/>
    <w:rsid w:val="00737337"/>
    <w:rsid w:val="00737DEF"/>
    <w:rsid w:val="00742531"/>
    <w:rsid w:val="00742D6E"/>
    <w:rsid w:val="00742E29"/>
    <w:rsid w:val="007438E5"/>
    <w:rsid w:val="00744B4B"/>
    <w:rsid w:val="00744DB7"/>
    <w:rsid w:val="00751C23"/>
    <w:rsid w:val="00751DF3"/>
    <w:rsid w:val="00751E6D"/>
    <w:rsid w:val="007524D3"/>
    <w:rsid w:val="00752DE9"/>
    <w:rsid w:val="0076010E"/>
    <w:rsid w:val="007648B7"/>
    <w:rsid w:val="00764C21"/>
    <w:rsid w:val="00764C3F"/>
    <w:rsid w:val="007653A7"/>
    <w:rsid w:val="007655E9"/>
    <w:rsid w:val="0076597A"/>
    <w:rsid w:val="007702F8"/>
    <w:rsid w:val="0077272A"/>
    <w:rsid w:val="00773B25"/>
    <w:rsid w:val="00773D97"/>
    <w:rsid w:val="007746FB"/>
    <w:rsid w:val="007753CF"/>
    <w:rsid w:val="00777995"/>
    <w:rsid w:val="007812E9"/>
    <w:rsid w:val="007812FF"/>
    <w:rsid w:val="007839F4"/>
    <w:rsid w:val="007854AB"/>
    <w:rsid w:val="00786FE5"/>
    <w:rsid w:val="00787430"/>
    <w:rsid w:val="00787FAA"/>
    <w:rsid w:val="00790089"/>
    <w:rsid w:val="00792054"/>
    <w:rsid w:val="00793E1B"/>
    <w:rsid w:val="007940BF"/>
    <w:rsid w:val="007A1596"/>
    <w:rsid w:val="007A1FE1"/>
    <w:rsid w:val="007A2D3A"/>
    <w:rsid w:val="007A353F"/>
    <w:rsid w:val="007A4327"/>
    <w:rsid w:val="007A4992"/>
    <w:rsid w:val="007B0027"/>
    <w:rsid w:val="007B02BF"/>
    <w:rsid w:val="007B051F"/>
    <w:rsid w:val="007B36E6"/>
    <w:rsid w:val="007B4107"/>
    <w:rsid w:val="007B41DD"/>
    <w:rsid w:val="007B519B"/>
    <w:rsid w:val="007B7F71"/>
    <w:rsid w:val="007C0A5A"/>
    <w:rsid w:val="007C1721"/>
    <w:rsid w:val="007C1B03"/>
    <w:rsid w:val="007C5C79"/>
    <w:rsid w:val="007C5DB6"/>
    <w:rsid w:val="007C6632"/>
    <w:rsid w:val="007D027F"/>
    <w:rsid w:val="007D1C96"/>
    <w:rsid w:val="007D3142"/>
    <w:rsid w:val="007E1748"/>
    <w:rsid w:val="007E2497"/>
    <w:rsid w:val="007E2BFA"/>
    <w:rsid w:val="007E3055"/>
    <w:rsid w:val="007E38E5"/>
    <w:rsid w:val="007E3D1C"/>
    <w:rsid w:val="007E55D5"/>
    <w:rsid w:val="007E582E"/>
    <w:rsid w:val="007E5A12"/>
    <w:rsid w:val="007E5D58"/>
    <w:rsid w:val="007E64FC"/>
    <w:rsid w:val="007E69E9"/>
    <w:rsid w:val="007E773C"/>
    <w:rsid w:val="007E79B2"/>
    <w:rsid w:val="007F0105"/>
    <w:rsid w:val="007F09A4"/>
    <w:rsid w:val="007F56B8"/>
    <w:rsid w:val="007F56CE"/>
    <w:rsid w:val="007F5D75"/>
    <w:rsid w:val="007F7F49"/>
    <w:rsid w:val="00800335"/>
    <w:rsid w:val="0080066F"/>
    <w:rsid w:val="00800C5A"/>
    <w:rsid w:val="0080101A"/>
    <w:rsid w:val="00801561"/>
    <w:rsid w:val="0080165F"/>
    <w:rsid w:val="00802C48"/>
    <w:rsid w:val="0080330C"/>
    <w:rsid w:val="008034F1"/>
    <w:rsid w:val="008038C3"/>
    <w:rsid w:val="008056D0"/>
    <w:rsid w:val="00805D86"/>
    <w:rsid w:val="00805EAD"/>
    <w:rsid w:val="00811806"/>
    <w:rsid w:val="00813471"/>
    <w:rsid w:val="00813DB9"/>
    <w:rsid w:val="00814642"/>
    <w:rsid w:val="008158EF"/>
    <w:rsid w:val="00815AF4"/>
    <w:rsid w:val="008169C0"/>
    <w:rsid w:val="0081703C"/>
    <w:rsid w:val="00821736"/>
    <w:rsid w:val="00821D65"/>
    <w:rsid w:val="00823428"/>
    <w:rsid w:val="00824D28"/>
    <w:rsid w:val="008266A1"/>
    <w:rsid w:val="00834A6E"/>
    <w:rsid w:val="008363B8"/>
    <w:rsid w:val="00841324"/>
    <w:rsid w:val="00841A16"/>
    <w:rsid w:val="00842332"/>
    <w:rsid w:val="00842553"/>
    <w:rsid w:val="00842A51"/>
    <w:rsid w:val="00842AF9"/>
    <w:rsid w:val="00843A9E"/>
    <w:rsid w:val="00844080"/>
    <w:rsid w:val="00844311"/>
    <w:rsid w:val="00844927"/>
    <w:rsid w:val="00845A1A"/>
    <w:rsid w:val="00846122"/>
    <w:rsid w:val="00846484"/>
    <w:rsid w:val="00846EEF"/>
    <w:rsid w:val="00850B2F"/>
    <w:rsid w:val="0085396A"/>
    <w:rsid w:val="008546CA"/>
    <w:rsid w:val="00855AE1"/>
    <w:rsid w:val="00855F1F"/>
    <w:rsid w:val="00856B63"/>
    <w:rsid w:val="0085713D"/>
    <w:rsid w:val="008574CA"/>
    <w:rsid w:val="0086368A"/>
    <w:rsid w:val="008650A5"/>
    <w:rsid w:val="00867B00"/>
    <w:rsid w:val="00870535"/>
    <w:rsid w:val="00870F62"/>
    <w:rsid w:val="00871511"/>
    <w:rsid w:val="008723D8"/>
    <w:rsid w:val="00876435"/>
    <w:rsid w:val="00877CB1"/>
    <w:rsid w:val="00884FE8"/>
    <w:rsid w:val="00885195"/>
    <w:rsid w:val="00886BB8"/>
    <w:rsid w:val="0089186C"/>
    <w:rsid w:val="008946BB"/>
    <w:rsid w:val="0089764E"/>
    <w:rsid w:val="008A05DB"/>
    <w:rsid w:val="008A0F98"/>
    <w:rsid w:val="008A236A"/>
    <w:rsid w:val="008A3499"/>
    <w:rsid w:val="008A37FE"/>
    <w:rsid w:val="008A5CB9"/>
    <w:rsid w:val="008A79AB"/>
    <w:rsid w:val="008B0F7A"/>
    <w:rsid w:val="008B22EA"/>
    <w:rsid w:val="008C0D21"/>
    <w:rsid w:val="008C6683"/>
    <w:rsid w:val="008C70FA"/>
    <w:rsid w:val="008C7EE0"/>
    <w:rsid w:val="008D1E40"/>
    <w:rsid w:val="008D4EE0"/>
    <w:rsid w:val="008D56D0"/>
    <w:rsid w:val="008D64A8"/>
    <w:rsid w:val="008D6BD7"/>
    <w:rsid w:val="008D764C"/>
    <w:rsid w:val="008D7B35"/>
    <w:rsid w:val="008D7DCF"/>
    <w:rsid w:val="008E29CF"/>
    <w:rsid w:val="008E5C21"/>
    <w:rsid w:val="008E6FA3"/>
    <w:rsid w:val="008E7B98"/>
    <w:rsid w:val="00900DF1"/>
    <w:rsid w:val="00901BC2"/>
    <w:rsid w:val="0090345E"/>
    <w:rsid w:val="00905316"/>
    <w:rsid w:val="0090650B"/>
    <w:rsid w:val="00906843"/>
    <w:rsid w:val="009104FB"/>
    <w:rsid w:val="0091471C"/>
    <w:rsid w:val="00914A89"/>
    <w:rsid w:val="00914E7A"/>
    <w:rsid w:val="00916257"/>
    <w:rsid w:val="009271A0"/>
    <w:rsid w:val="009302DE"/>
    <w:rsid w:val="009338A5"/>
    <w:rsid w:val="00934F02"/>
    <w:rsid w:val="00936339"/>
    <w:rsid w:val="00936922"/>
    <w:rsid w:val="009370F1"/>
    <w:rsid w:val="00940AE3"/>
    <w:rsid w:val="00941068"/>
    <w:rsid w:val="00943CC3"/>
    <w:rsid w:val="00945356"/>
    <w:rsid w:val="00945430"/>
    <w:rsid w:val="00946062"/>
    <w:rsid w:val="0094690D"/>
    <w:rsid w:val="00946CA7"/>
    <w:rsid w:val="00947004"/>
    <w:rsid w:val="00954D17"/>
    <w:rsid w:val="0095505E"/>
    <w:rsid w:val="00955A9C"/>
    <w:rsid w:val="00955FE7"/>
    <w:rsid w:val="00960E64"/>
    <w:rsid w:val="009635FC"/>
    <w:rsid w:val="009649AA"/>
    <w:rsid w:val="00967AE7"/>
    <w:rsid w:val="00967FB5"/>
    <w:rsid w:val="00971551"/>
    <w:rsid w:val="0097178F"/>
    <w:rsid w:val="00971CD2"/>
    <w:rsid w:val="0097319B"/>
    <w:rsid w:val="009748F2"/>
    <w:rsid w:val="009751F5"/>
    <w:rsid w:val="00976B48"/>
    <w:rsid w:val="00976BD4"/>
    <w:rsid w:val="00981B51"/>
    <w:rsid w:val="0098338E"/>
    <w:rsid w:val="0098495A"/>
    <w:rsid w:val="00984A5E"/>
    <w:rsid w:val="00984B3C"/>
    <w:rsid w:val="0098792F"/>
    <w:rsid w:val="00987F73"/>
    <w:rsid w:val="00991DE0"/>
    <w:rsid w:val="0099220A"/>
    <w:rsid w:val="00995985"/>
    <w:rsid w:val="00995D92"/>
    <w:rsid w:val="009971CC"/>
    <w:rsid w:val="0099762E"/>
    <w:rsid w:val="009A06F6"/>
    <w:rsid w:val="009A09A3"/>
    <w:rsid w:val="009A146B"/>
    <w:rsid w:val="009A2888"/>
    <w:rsid w:val="009A5E36"/>
    <w:rsid w:val="009A652F"/>
    <w:rsid w:val="009A6641"/>
    <w:rsid w:val="009B257D"/>
    <w:rsid w:val="009B4438"/>
    <w:rsid w:val="009B6496"/>
    <w:rsid w:val="009B6797"/>
    <w:rsid w:val="009B709C"/>
    <w:rsid w:val="009C23D7"/>
    <w:rsid w:val="009C3DFA"/>
    <w:rsid w:val="009C4F3F"/>
    <w:rsid w:val="009C6781"/>
    <w:rsid w:val="009C67A9"/>
    <w:rsid w:val="009D0D3D"/>
    <w:rsid w:val="009D19DE"/>
    <w:rsid w:val="009D3900"/>
    <w:rsid w:val="009D403B"/>
    <w:rsid w:val="009D40E6"/>
    <w:rsid w:val="009D4740"/>
    <w:rsid w:val="009D6A34"/>
    <w:rsid w:val="009D762E"/>
    <w:rsid w:val="009E1614"/>
    <w:rsid w:val="009E3467"/>
    <w:rsid w:val="009E3653"/>
    <w:rsid w:val="009E391B"/>
    <w:rsid w:val="009F1905"/>
    <w:rsid w:val="009F2B13"/>
    <w:rsid w:val="009F3C28"/>
    <w:rsid w:val="009F41B8"/>
    <w:rsid w:val="009F4CCF"/>
    <w:rsid w:val="009F5CA4"/>
    <w:rsid w:val="009F69BC"/>
    <w:rsid w:val="009F7522"/>
    <w:rsid w:val="00A03A32"/>
    <w:rsid w:val="00A051BA"/>
    <w:rsid w:val="00A10346"/>
    <w:rsid w:val="00A12E48"/>
    <w:rsid w:val="00A1356F"/>
    <w:rsid w:val="00A1394B"/>
    <w:rsid w:val="00A14146"/>
    <w:rsid w:val="00A1516F"/>
    <w:rsid w:val="00A20373"/>
    <w:rsid w:val="00A215B1"/>
    <w:rsid w:val="00A21D58"/>
    <w:rsid w:val="00A233B4"/>
    <w:rsid w:val="00A23467"/>
    <w:rsid w:val="00A263D8"/>
    <w:rsid w:val="00A26AA9"/>
    <w:rsid w:val="00A3115E"/>
    <w:rsid w:val="00A32D8C"/>
    <w:rsid w:val="00A33ADD"/>
    <w:rsid w:val="00A350DA"/>
    <w:rsid w:val="00A35E09"/>
    <w:rsid w:val="00A35FAE"/>
    <w:rsid w:val="00A36500"/>
    <w:rsid w:val="00A37B4E"/>
    <w:rsid w:val="00A37F5C"/>
    <w:rsid w:val="00A40D84"/>
    <w:rsid w:val="00A40DA4"/>
    <w:rsid w:val="00A41B3D"/>
    <w:rsid w:val="00A420B6"/>
    <w:rsid w:val="00A42231"/>
    <w:rsid w:val="00A43284"/>
    <w:rsid w:val="00A45D77"/>
    <w:rsid w:val="00A4799C"/>
    <w:rsid w:val="00A50C81"/>
    <w:rsid w:val="00A51A9C"/>
    <w:rsid w:val="00A53BFE"/>
    <w:rsid w:val="00A53E89"/>
    <w:rsid w:val="00A602A2"/>
    <w:rsid w:val="00A61189"/>
    <w:rsid w:val="00A61870"/>
    <w:rsid w:val="00A629DC"/>
    <w:rsid w:val="00A62D41"/>
    <w:rsid w:val="00A6459C"/>
    <w:rsid w:val="00A645A5"/>
    <w:rsid w:val="00A64A7F"/>
    <w:rsid w:val="00A6632B"/>
    <w:rsid w:val="00A67A45"/>
    <w:rsid w:val="00A70AA2"/>
    <w:rsid w:val="00A73DC9"/>
    <w:rsid w:val="00A74577"/>
    <w:rsid w:val="00A76C61"/>
    <w:rsid w:val="00A77789"/>
    <w:rsid w:val="00A779EC"/>
    <w:rsid w:val="00A77F6C"/>
    <w:rsid w:val="00A77FEA"/>
    <w:rsid w:val="00A8217D"/>
    <w:rsid w:val="00A83910"/>
    <w:rsid w:val="00A839F6"/>
    <w:rsid w:val="00A83F4C"/>
    <w:rsid w:val="00A84DD5"/>
    <w:rsid w:val="00A854A9"/>
    <w:rsid w:val="00A8555C"/>
    <w:rsid w:val="00A86F1A"/>
    <w:rsid w:val="00A87DC6"/>
    <w:rsid w:val="00A90824"/>
    <w:rsid w:val="00A933A6"/>
    <w:rsid w:val="00A94AEA"/>
    <w:rsid w:val="00A9533E"/>
    <w:rsid w:val="00A95508"/>
    <w:rsid w:val="00A97288"/>
    <w:rsid w:val="00AA0E5B"/>
    <w:rsid w:val="00AA31E4"/>
    <w:rsid w:val="00AA3789"/>
    <w:rsid w:val="00AA401B"/>
    <w:rsid w:val="00AA6830"/>
    <w:rsid w:val="00AA6882"/>
    <w:rsid w:val="00AA7132"/>
    <w:rsid w:val="00AB03A7"/>
    <w:rsid w:val="00AB0498"/>
    <w:rsid w:val="00AB0542"/>
    <w:rsid w:val="00AB144C"/>
    <w:rsid w:val="00AB17A9"/>
    <w:rsid w:val="00AB205A"/>
    <w:rsid w:val="00AB3F48"/>
    <w:rsid w:val="00AB5911"/>
    <w:rsid w:val="00AB5BCE"/>
    <w:rsid w:val="00AB5FB7"/>
    <w:rsid w:val="00AC2789"/>
    <w:rsid w:val="00AC703B"/>
    <w:rsid w:val="00AC7FA9"/>
    <w:rsid w:val="00AD3056"/>
    <w:rsid w:val="00AD3194"/>
    <w:rsid w:val="00AD5EEE"/>
    <w:rsid w:val="00AD5F2C"/>
    <w:rsid w:val="00AD7412"/>
    <w:rsid w:val="00AD79C8"/>
    <w:rsid w:val="00AE02F1"/>
    <w:rsid w:val="00AE2B5C"/>
    <w:rsid w:val="00AE2F04"/>
    <w:rsid w:val="00AE3AEC"/>
    <w:rsid w:val="00AE4307"/>
    <w:rsid w:val="00AE4698"/>
    <w:rsid w:val="00AE5765"/>
    <w:rsid w:val="00AE673C"/>
    <w:rsid w:val="00AE7451"/>
    <w:rsid w:val="00AF0343"/>
    <w:rsid w:val="00B012C9"/>
    <w:rsid w:val="00B06648"/>
    <w:rsid w:val="00B06F92"/>
    <w:rsid w:val="00B07106"/>
    <w:rsid w:val="00B07164"/>
    <w:rsid w:val="00B076BD"/>
    <w:rsid w:val="00B11AA2"/>
    <w:rsid w:val="00B12021"/>
    <w:rsid w:val="00B131FE"/>
    <w:rsid w:val="00B1375D"/>
    <w:rsid w:val="00B14122"/>
    <w:rsid w:val="00B1453B"/>
    <w:rsid w:val="00B169F9"/>
    <w:rsid w:val="00B17D60"/>
    <w:rsid w:val="00B22DA6"/>
    <w:rsid w:val="00B237D5"/>
    <w:rsid w:val="00B263F0"/>
    <w:rsid w:val="00B26DD3"/>
    <w:rsid w:val="00B27EB7"/>
    <w:rsid w:val="00B31FDE"/>
    <w:rsid w:val="00B348B6"/>
    <w:rsid w:val="00B34ED3"/>
    <w:rsid w:val="00B35168"/>
    <w:rsid w:val="00B353AE"/>
    <w:rsid w:val="00B41BAC"/>
    <w:rsid w:val="00B42586"/>
    <w:rsid w:val="00B4262B"/>
    <w:rsid w:val="00B44481"/>
    <w:rsid w:val="00B45D23"/>
    <w:rsid w:val="00B474B3"/>
    <w:rsid w:val="00B5007D"/>
    <w:rsid w:val="00B508DE"/>
    <w:rsid w:val="00B52045"/>
    <w:rsid w:val="00B5281A"/>
    <w:rsid w:val="00B52AD3"/>
    <w:rsid w:val="00B52C41"/>
    <w:rsid w:val="00B52E15"/>
    <w:rsid w:val="00B607BB"/>
    <w:rsid w:val="00B643B9"/>
    <w:rsid w:val="00B66674"/>
    <w:rsid w:val="00B70A7C"/>
    <w:rsid w:val="00B71409"/>
    <w:rsid w:val="00B76B33"/>
    <w:rsid w:val="00B77417"/>
    <w:rsid w:val="00B7792D"/>
    <w:rsid w:val="00B80627"/>
    <w:rsid w:val="00B81510"/>
    <w:rsid w:val="00B843AD"/>
    <w:rsid w:val="00B849D2"/>
    <w:rsid w:val="00B8549A"/>
    <w:rsid w:val="00B87070"/>
    <w:rsid w:val="00B879B4"/>
    <w:rsid w:val="00B9573E"/>
    <w:rsid w:val="00B9794C"/>
    <w:rsid w:val="00B97BB1"/>
    <w:rsid w:val="00BA0E14"/>
    <w:rsid w:val="00BA5237"/>
    <w:rsid w:val="00BA6763"/>
    <w:rsid w:val="00BB0E63"/>
    <w:rsid w:val="00BB2C83"/>
    <w:rsid w:val="00BB6600"/>
    <w:rsid w:val="00BB6999"/>
    <w:rsid w:val="00BB78EC"/>
    <w:rsid w:val="00BC095B"/>
    <w:rsid w:val="00BC3789"/>
    <w:rsid w:val="00BC381D"/>
    <w:rsid w:val="00BC48D6"/>
    <w:rsid w:val="00BC63C1"/>
    <w:rsid w:val="00BD07B9"/>
    <w:rsid w:val="00BD0935"/>
    <w:rsid w:val="00BD0B64"/>
    <w:rsid w:val="00BD10DE"/>
    <w:rsid w:val="00BD4320"/>
    <w:rsid w:val="00BD53A3"/>
    <w:rsid w:val="00BE41FC"/>
    <w:rsid w:val="00BE7311"/>
    <w:rsid w:val="00BF0B97"/>
    <w:rsid w:val="00BF289B"/>
    <w:rsid w:val="00BF306B"/>
    <w:rsid w:val="00BF4844"/>
    <w:rsid w:val="00BF5782"/>
    <w:rsid w:val="00BF5B98"/>
    <w:rsid w:val="00BF5FA6"/>
    <w:rsid w:val="00C0033E"/>
    <w:rsid w:val="00C00883"/>
    <w:rsid w:val="00C02E02"/>
    <w:rsid w:val="00C03CEA"/>
    <w:rsid w:val="00C03F30"/>
    <w:rsid w:val="00C05C43"/>
    <w:rsid w:val="00C06347"/>
    <w:rsid w:val="00C0703D"/>
    <w:rsid w:val="00C14324"/>
    <w:rsid w:val="00C147B1"/>
    <w:rsid w:val="00C2067D"/>
    <w:rsid w:val="00C21BB0"/>
    <w:rsid w:val="00C248A0"/>
    <w:rsid w:val="00C2510E"/>
    <w:rsid w:val="00C279A4"/>
    <w:rsid w:val="00C27EF2"/>
    <w:rsid w:val="00C304AF"/>
    <w:rsid w:val="00C33093"/>
    <w:rsid w:val="00C37742"/>
    <w:rsid w:val="00C414F8"/>
    <w:rsid w:val="00C4155A"/>
    <w:rsid w:val="00C43E2A"/>
    <w:rsid w:val="00C452A0"/>
    <w:rsid w:val="00C459D1"/>
    <w:rsid w:val="00C51BEA"/>
    <w:rsid w:val="00C525D7"/>
    <w:rsid w:val="00C54547"/>
    <w:rsid w:val="00C55447"/>
    <w:rsid w:val="00C559A2"/>
    <w:rsid w:val="00C56488"/>
    <w:rsid w:val="00C57870"/>
    <w:rsid w:val="00C63F46"/>
    <w:rsid w:val="00C64A8E"/>
    <w:rsid w:val="00C65780"/>
    <w:rsid w:val="00C66F59"/>
    <w:rsid w:val="00C70983"/>
    <w:rsid w:val="00C71F69"/>
    <w:rsid w:val="00C72675"/>
    <w:rsid w:val="00C73E8F"/>
    <w:rsid w:val="00C7412F"/>
    <w:rsid w:val="00C742F6"/>
    <w:rsid w:val="00C74C29"/>
    <w:rsid w:val="00C7679F"/>
    <w:rsid w:val="00C76A39"/>
    <w:rsid w:val="00C76F09"/>
    <w:rsid w:val="00C77908"/>
    <w:rsid w:val="00C8058E"/>
    <w:rsid w:val="00C80E77"/>
    <w:rsid w:val="00C82189"/>
    <w:rsid w:val="00C84B39"/>
    <w:rsid w:val="00C873D9"/>
    <w:rsid w:val="00C92474"/>
    <w:rsid w:val="00C92BD0"/>
    <w:rsid w:val="00C92EEC"/>
    <w:rsid w:val="00C934A6"/>
    <w:rsid w:val="00C93DDF"/>
    <w:rsid w:val="00C946B8"/>
    <w:rsid w:val="00C95611"/>
    <w:rsid w:val="00CA08C4"/>
    <w:rsid w:val="00CA11D4"/>
    <w:rsid w:val="00CA188B"/>
    <w:rsid w:val="00CA2A53"/>
    <w:rsid w:val="00CA3188"/>
    <w:rsid w:val="00CA4F73"/>
    <w:rsid w:val="00CA5D03"/>
    <w:rsid w:val="00CA7B23"/>
    <w:rsid w:val="00CB05E8"/>
    <w:rsid w:val="00CB1720"/>
    <w:rsid w:val="00CB224B"/>
    <w:rsid w:val="00CB2301"/>
    <w:rsid w:val="00CB3623"/>
    <w:rsid w:val="00CB50A5"/>
    <w:rsid w:val="00CB5C54"/>
    <w:rsid w:val="00CB6288"/>
    <w:rsid w:val="00CB65E0"/>
    <w:rsid w:val="00CC3A16"/>
    <w:rsid w:val="00CC4A77"/>
    <w:rsid w:val="00CC6983"/>
    <w:rsid w:val="00CC6997"/>
    <w:rsid w:val="00CC795D"/>
    <w:rsid w:val="00CD1AE7"/>
    <w:rsid w:val="00CD2038"/>
    <w:rsid w:val="00CD4D54"/>
    <w:rsid w:val="00CE097A"/>
    <w:rsid w:val="00CE13F0"/>
    <w:rsid w:val="00CE334A"/>
    <w:rsid w:val="00CE41F8"/>
    <w:rsid w:val="00CE5376"/>
    <w:rsid w:val="00CE624E"/>
    <w:rsid w:val="00CF14CD"/>
    <w:rsid w:val="00D02040"/>
    <w:rsid w:val="00D0326E"/>
    <w:rsid w:val="00D03C81"/>
    <w:rsid w:val="00D066BD"/>
    <w:rsid w:val="00D07514"/>
    <w:rsid w:val="00D113A3"/>
    <w:rsid w:val="00D123E0"/>
    <w:rsid w:val="00D1487B"/>
    <w:rsid w:val="00D16956"/>
    <w:rsid w:val="00D17F9B"/>
    <w:rsid w:val="00D20FC7"/>
    <w:rsid w:val="00D21A67"/>
    <w:rsid w:val="00D221F7"/>
    <w:rsid w:val="00D22916"/>
    <w:rsid w:val="00D238BB"/>
    <w:rsid w:val="00D245FA"/>
    <w:rsid w:val="00D3082A"/>
    <w:rsid w:val="00D31B64"/>
    <w:rsid w:val="00D31FA6"/>
    <w:rsid w:val="00D329ED"/>
    <w:rsid w:val="00D32BF1"/>
    <w:rsid w:val="00D339D9"/>
    <w:rsid w:val="00D3470D"/>
    <w:rsid w:val="00D34B7C"/>
    <w:rsid w:val="00D37A42"/>
    <w:rsid w:val="00D40ECD"/>
    <w:rsid w:val="00D43D08"/>
    <w:rsid w:val="00D440B7"/>
    <w:rsid w:val="00D44207"/>
    <w:rsid w:val="00D4522F"/>
    <w:rsid w:val="00D45AA9"/>
    <w:rsid w:val="00D53C77"/>
    <w:rsid w:val="00D570D4"/>
    <w:rsid w:val="00D63919"/>
    <w:rsid w:val="00D67F8E"/>
    <w:rsid w:val="00D70198"/>
    <w:rsid w:val="00D72CF4"/>
    <w:rsid w:val="00D74209"/>
    <w:rsid w:val="00D763AB"/>
    <w:rsid w:val="00D83110"/>
    <w:rsid w:val="00D90FAE"/>
    <w:rsid w:val="00D911AA"/>
    <w:rsid w:val="00D91ED7"/>
    <w:rsid w:val="00D92F1B"/>
    <w:rsid w:val="00D9702E"/>
    <w:rsid w:val="00D9769C"/>
    <w:rsid w:val="00DA0121"/>
    <w:rsid w:val="00DA0BDA"/>
    <w:rsid w:val="00DA24E5"/>
    <w:rsid w:val="00DA335B"/>
    <w:rsid w:val="00DA4931"/>
    <w:rsid w:val="00DA4C91"/>
    <w:rsid w:val="00DA546A"/>
    <w:rsid w:val="00DA562C"/>
    <w:rsid w:val="00DA5811"/>
    <w:rsid w:val="00DA59FD"/>
    <w:rsid w:val="00DA7777"/>
    <w:rsid w:val="00DB2570"/>
    <w:rsid w:val="00DB4EB4"/>
    <w:rsid w:val="00DC21F2"/>
    <w:rsid w:val="00DC3411"/>
    <w:rsid w:val="00DC3442"/>
    <w:rsid w:val="00DC5C1A"/>
    <w:rsid w:val="00DC6090"/>
    <w:rsid w:val="00DD018F"/>
    <w:rsid w:val="00DD07D4"/>
    <w:rsid w:val="00DD1904"/>
    <w:rsid w:val="00DD3D01"/>
    <w:rsid w:val="00DD4E8A"/>
    <w:rsid w:val="00DD5E15"/>
    <w:rsid w:val="00DD64CB"/>
    <w:rsid w:val="00DD6E49"/>
    <w:rsid w:val="00DD7231"/>
    <w:rsid w:val="00DD7241"/>
    <w:rsid w:val="00DD7442"/>
    <w:rsid w:val="00DD76FB"/>
    <w:rsid w:val="00DE053E"/>
    <w:rsid w:val="00DE06B2"/>
    <w:rsid w:val="00DE08A9"/>
    <w:rsid w:val="00DE3BE8"/>
    <w:rsid w:val="00DE729B"/>
    <w:rsid w:val="00DE78A8"/>
    <w:rsid w:val="00DE7F88"/>
    <w:rsid w:val="00DF1299"/>
    <w:rsid w:val="00DF244B"/>
    <w:rsid w:val="00DF3229"/>
    <w:rsid w:val="00DF666E"/>
    <w:rsid w:val="00E00B6E"/>
    <w:rsid w:val="00E01992"/>
    <w:rsid w:val="00E02DE3"/>
    <w:rsid w:val="00E0690F"/>
    <w:rsid w:val="00E11AF4"/>
    <w:rsid w:val="00E12ACC"/>
    <w:rsid w:val="00E12B2B"/>
    <w:rsid w:val="00E133B2"/>
    <w:rsid w:val="00E13DE7"/>
    <w:rsid w:val="00E143FE"/>
    <w:rsid w:val="00E16732"/>
    <w:rsid w:val="00E171CB"/>
    <w:rsid w:val="00E17629"/>
    <w:rsid w:val="00E21FD7"/>
    <w:rsid w:val="00E237E3"/>
    <w:rsid w:val="00E25D44"/>
    <w:rsid w:val="00E303F1"/>
    <w:rsid w:val="00E30E35"/>
    <w:rsid w:val="00E33DA0"/>
    <w:rsid w:val="00E35706"/>
    <w:rsid w:val="00E370AE"/>
    <w:rsid w:val="00E40C8B"/>
    <w:rsid w:val="00E418B1"/>
    <w:rsid w:val="00E44655"/>
    <w:rsid w:val="00E45B99"/>
    <w:rsid w:val="00E4668B"/>
    <w:rsid w:val="00E524AE"/>
    <w:rsid w:val="00E529FA"/>
    <w:rsid w:val="00E52CD9"/>
    <w:rsid w:val="00E54CDB"/>
    <w:rsid w:val="00E566DB"/>
    <w:rsid w:val="00E64D0B"/>
    <w:rsid w:val="00E65EA1"/>
    <w:rsid w:val="00E679C7"/>
    <w:rsid w:val="00E701F6"/>
    <w:rsid w:val="00E70AD2"/>
    <w:rsid w:val="00E73EED"/>
    <w:rsid w:val="00E74CAC"/>
    <w:rsid w:val="00E76134"/>
    <w:rsid w:val="00E76715"/>
    <w:rsid w:val="00E800E9"/>
    <w:rsid w:val="00E80549"/>
    <w:rsid w:val="00E808B1"/>
    <w:rsid w:val="00E8330F"/>
    <w:rsid w:val="00E83C3E"/>
    <w:rsid w:val="00E83D99"/>
    <w:rsid w:val="00E915FD"/>
    <w:rsid w:val="00E951A7"/>
    <w:rsid w:val="00E95DBF"/>
    <w:rsid w:val="00E97BD8"/>
    <w:rsid w:val="00EA09A6"/>
    <w:rsid w:val="00EA2269"/>
    <w:rsid w:val="00EA6BB1"/>
    <w:rsid w:val="00EB12C4"/>
    <w:rsid w:val="00EB1805"/>
    <w:rsid w:val="00EB1E37"/>
    <w:rsid w:val="00EB1ECD"/>
    <w:rsid w:val="00EB2328"/>
    <w:rsid w:val="00EB316A"/>
    <w:rsid w:val="00EB3EBF"/>
    <w:rsid w:val="00EB3FA5"/>
    <w:rsid w:val="00EB4DA7"/>
    <w:rsid w:val="00EB4EBB"/>
    <w:rsid w:val="00EB516D"/>
    <w:rsid w:val="00EB7939"/>
    <w:rsid w:val="00EC0D91"/>
    <w:rsid w:val="00EC2639"/>
    <w:rsid w:val="00EC2C25"/>
    <w:rsid w:val="00EC2FFE"/>
    <w:rsid w:val="00EC4927"/>
    <w:rsid w:val="00EC6087"/>
    <w:rsid w:val="00EC728B"/>
    <w:rsid w:val="00EC75D0"/>
    <w:rsid w:val="00ED0168"/>
    <w:rsid w:val="00ED021A"/>
    <w:rsid w:val="00ED10FC"/>
    <w:rsid w:val="00ED1322"/>
    <w:rsid w:val="00ED3C24"/>
    <w:rsid w:val="00ED416B"/>
    <w:rsid w:val="00ED51B2"/>
    <w:rsid w:val="00EE51E5"/>
    <w:rsid w:val="00EE6B3C"/>
    <w:rsid w:val="00EE6EBE"/>
    <w:rsid w:val="00EF0E6D"/>
    <w:rsid w:val="00EF2C00"/>
    <w:rsid w:val="00EF39C3"/>
    <w:rsid w:val="00F00826"/>
    <w:rsid w:val="00F02C30"/>
    <w:rsid w:val="00F03AF9"/>
    <w:rsid w:val="00F051FD"/>
    <w:rsid w:val="00F05E0B"/>
    <w:rsid w:val="00F0607B"/>
    <w:rsid w:val="00F06121"/>
    <w:rsid w:val="00F06D0D"/>
    <w:rsid w:val="00F14322"/>
    <w:rsid w:val="00F16755"/>
    <w:rsid w:val="00F20427"/>
    <w:rsid w:val="00F212F2"/>
    <w:rsid w:val="00F22A28"/>
    <w:rsid w:val="00F23507"/>
    <w:rsid w:val="00F23906"/>
    <w:rsid w:val="00F24485"/>
    <w:rsid w:val="00F24680"/>
    <w:rsid w:val="00F254F9"/>
    <w:rsid w:val="00F25A02"/>
    <w:rsid w:val="00F26D9F"/>
    <w:rsid w:val="00F271B2"/>
    <w:rsid w:val="00F27430"/>
    <w:rsid w:val="00F3534C"/>
    <w:rsid w:val="00F36490"/>
    <w:rsid w:val="00F3668D"/>
    <w:rsid w:val="00F36AC9"/>
    <w:rsid w:val="00F37E05"/>
    <w:rsid w:val="00F40AFF"/>
    <w:rsid w:val="00F419D8"/>
    <w:rsid w:val="00F41AC9"/>
    <w:rsid w:val="00F4226B"/>
    <w:rsid w:val="00F45426"/>
    <w:rsid w:val="00F45446"/>
    <w:rsid w:val="00F46742"/>
    <w:rsid w:val="00F46749"/>
    <w:rsid w:val="00F50C10"/>
    <w:rsid w:val="00F52EB7"/>
    <w:rsid w:val="00F537FA"/>
    <w:rsid w:val="00F552E7"/>
    <w:rsid w:val="00F56772"/>
    <w:rsid w:val="00F5677B"/>
    <w:rsid w:val="00F57E84"/>
    <w:rsid w:val="00F60E88"/>
    <w:rsid w:val="00F629E1"/>
    <w:rsid w:val="00F64C36"/>
    <w:rsid w:val="00F65BDF"/>
    <w:rsid w:val="00F675B1"/>
    <w:rsid w:val="00F675C8"/>
    <w:rsid w:val="00F675DF"/>
    <w:rsid w:val="00F7100B"/>
    <w:rsid w:val="00F71E9E"/>
    <w:rsid w:val="00F736B9"/>
    <w:rsid w:val="00F7489A"/>
    <w:rsid w:val="00F76824"/>
    <w:rsid w:val="00F768AA"/>
    <w:rsid w:val="00F76C76"/>
    <w:rsid w:val="00F77334"/>
    <w:rsid w:val="00F774F3"/>
    <w:rsid w:val="00F7797B"/>
    <w:rsid w:val="00F803F8"/>
    <w:rsid w:val="00F806EA"/>
    <w:rsid w:val="00F83EB1"/>
    <w:rsid w:val="00F86289"/>
    <w:rsid w:val="00F91C53"/>
    <w:rsid w:val="00F94ED8"/>
    <w:rsid w:val="00F97467"/>
    <w:rsid w:val="00FA0135"/>
    <w:rsid w:val="00FA020C"/>
    <w:rsid w:val="00FA0657"/>
    <w:rsid w:val="00FA085B"/>
    <w:rsid w:val="00FA0CC4"/>
    <w:rsid w:val="00FA1385"/>
    <w:rsid w:val="00FA654C"/>
    <w:rsid w:val="00FA6629"/>
    <w:rsid w:val="00FA7A37"/>
    <w:rsid w:val="00FA7EA9"/>
    <w:rsid w:val="00FB27FA"/>
    <w:rsid w:val="00FB2860"/>
    <w:rsid w:val="00FB2F63"/>
    <w:rsid w:val="00FB3425"/>
    <w:rsid w:val="00FB464F"/>
    <w:rsid w:val="00FB47F5"/>
    <w:rsid w:val="00FB550F"/>
    <w:rsid w:val="00FC106B"/>
    <w:rsid w:val="00FC29D8"/>
    <w:rsid w:val="00FC3331"/>
    <w:rsid w:val="00FC5A6B"/>
    <w:rsid w:val="00FC727D"/>
    <w:rsid w:val="00FC7E2F"/>
    <w:rsid w:val="00FD02A7"/>
    <w:rsid w:val="00FD0A05"/>
    <w:rsid w:val="00FD35FC"/>
    <w:rsid w:val="00FD7847"/>
    <w:rsid w:val="00FE2F0D"/>
    <w:rsid w:val="00FE3BFE"/>
    <w:rsid w:val="00FE3DAA"/>
    <w:rsid w:val="00FE6597"/>
    <w:rsid w:val="00FE6BBB"/>
    <w:rsid w:val="00FF11DC"/>
    <w:rsid w:val="00FF7A05"/>
    <w:rsid w:val="00FF7E3A"/>
    <w:rsid w:val="01395177"/>
    <w:rsid w:val="01433A08"/>
    <w:rsid w:val="015B66B4"/>
    <w:rsid w:val="016B50C9"/>
    <w:rsid w:val="016F1049"/>
    <w:rsid w:val="02212277"/>
    <w:rsid w:val="02555E80"/>
    <w:rsid w:val="02641C78"/>
    <w:rsid w:val="02934035"/>
    <w:rsid w:val="029E5A42"/>
    <w:rsid w:val="02CB1CF7"/>
    <w:rsid w:val="02E8096A"/>
    <w:rsid w:val="039F35AD"/>
    <w:rsid w:val="03B06AC3"/>
    <w:rsid w:val="04027E5A"/>
    <w:rsid w:val="040935C9"/>
    <w:rsid w:val="04150817"/>
    <w:rsid w:val="043B4C5B"/>
    <w:rsid w:val="046F1A83"/>
    <w:rsid w:val="049C16D0"/>
    <w:rsid w:val="04E4640D"/>
    <w:rsid w:val="05060F06"/>
    <w:rsid w:val="052520E2"/>
    <w:rsid w:val="05424CD5"/>
    <w:rsid w:val="05EA6793"/>
    <w:rsid w:val="061722CF"/>
    <w:rsid w:val="061F21FC"/>
    <w:rsid w:val="06E415DA"/>
    <w:rsid w:val="07013315"/>
    <w:rsid w:val="070F7124"/>
    <w:rsid w:val="07245E7A"/>
    <w:rsid w:val="07E6312F"/>
    <w:rsid w:val="07F92F78"/>
    <w:rsid w:val="082C0402"/>
    <w:rsid w:val="083312D8"/>
    <w:rsid w:val="08357E10"/>
    <w:rsid w:val="083C0963"/>
    <w:rsid w:val="084E6B1B"/>
    <w:rsid w:val="08766BA9"/>
    <w:rsid w:val="08862D93"/>
    <w:rsid w:val="08880021"/>
    <w:rsid w:val="08AC4379"/>
    <w:rsid w:val="08BA7D94"/>
    <w:rsid w:val="08D5567E"/>
    <w:rsid w:val="08D7317F"/>
    <w:rsid w:val="08DA3D5C"/>
    <w:rsid w:val="08F13027"/>
    <w:rsid w:val="090D62B3"/>
    <w:rsid w:val="092B4EDF"/>
    <w:rsid w:val="093E4F21"/>
    <w:rsid w:val="09AB18BE"/>
    <w:rsid w:val="09C45BB3"/>
    <w:rsid w:val="0A1A6F4E"/>
    <w:rsid w:val="0A281D31"/>
    <w:rsid w:val="0A383F11"/>
    <w:rsid w:val="0A6A55AA"/>
    <w:rsid w:val="0A782765"/>
    <w:rsid w:val="0A8E17C8"/>
    <w:rsid w:val="0A957442"/>
    <w:rsid w:val="0AE76F27"/>
    <w:rsid w:val="0AF38E5A"/>
    <w:rsid w:val="0AF53DB5"/>
    <w:rsid w:val="0B4B7E79"/>
    <w:rsid w:val="0B4D3BF1"/>
    <w:rsid w:val="0B8571CF"/>
    <w:rsid w:val="0B8F0EFC"/>
    <w:rsid w:val="0BA44DC3"/>
    <w:rsid w:val="0BC93E27"/>
    <w:rsid w:val="0C080967"/>
    <w:rsid w:val="0C6F425A"/>
    <w:rsid w:val="0CB5268C"/>
    <w:rsid w:val="0CC003F3"/>
    <w:rsid w:val="0CC44FF9"/>
    <w:rsid w:val="0CE36591"/>
    <w:rsid w:val="0CFD01C0"/>
    <w:rsid w:val="0D4C550F"/>
    <w:rsid w:val="0D565EF4"/>
    <w:rsid w:val="0DB86111"/>
    <w:rsid w:val="0DD85480"/>
    <w:rsid w:val="0E3941CD"/>
    <w:rsid w:val="0ED1566D"/>
    <w:rsid w:val="0ED61A36"/>
    <w:rsid w:val="0EDB6E79"/>
    <w:rsid w:val="0EF95E3E"/>
    <w:rsid w:val="0F0F72B8"/>
    <w:rsid w:val="0F314D14"/>
    <w:rsid w:val="0F406EE4"/>
    <w:rsid w:val="0F590372"/>
    <w:rsid w:val="0F6E05DA"/>
    <w:rsid w:val="0F720999"/>
    <w:rsid w:val="0F7F6343"/>
    <w:rsid w:val="0FC401FA"/>
    <w:rsid w:val="0FD36521"/>
    <w:rsid w:val="0FF420C9"/>
    <w:rsid w:val="101758FF"/>
    <w:rsid w:val="10476AE4"/>
    <w:rsid w:val="10556836"/>
    <w:rsid w:val="10A133FB"/>
    <w:rsid w:val="10B84D24"/>
    <w:rsid w:val="111A06B6"/>
    <w:rsid w:val="11520D9C"/>
    <w:rsid w:val="117A4910"/>
    <w:rsid w:val="118934A9"/>
    <w:rsid w:val="118B16AA"/>
    <w:rsid w:val="124C2BBB"/>
    <w:rsid w:val="125530BA"/>
    <w:rsid w:val="125C0BBE"/>
    <w:rsid w:val="126132D0"/>
    <w:rsid w:val="126A555C"/>
    <w:rsid w:val="12DB002A"/>
    <w:rsid w:val="12E3308D"/>
    <w:rsid w:val="12E64954"/>
    <w:rsid w:val="13373EDF"/>
    <w:rsid w:val="13F07F36"/>
    <w:rsid w:val="142E0338"/>
    <w:rsid w:val="144C0FEE"/>
    <w:rsid w:val="14516B8E"/>
    <w:rsid w:val="14721898"/>
    <w:rsid w:val="14A62B3D"/>
    <w:rsid w:val="14E135FC"/>
    <w:rsid w:val="14F3556F"/>
    <w:rsid w:val="152D6842"/>
    <w:rsid w:val="15451DDD"/>
    <w:rsid w:val="15497787"/>
    <w:rsid w:val="15543DCE"/>
    <w:rsid w:val="155C2E27"/>
    <w:rsid w:val="15B50D11"/>
    <w:rsid w:val="16167F43"/>
    <w:rsid w:val="16223ECC"/>
    <w:rsid w:val="1635669B"/>
    <w:rsid w:val="165E4827"/>
    <w:rsid w:val="16646293"/>
    <w:rsid w:val="16855DC9"/>
    <w:rsid w:val="16B5608C"/>
    <w:rsid w:val="16C000E9"/>
    <w:rsid w:val="16C41E26"/>
    <w:rsid w:val="16DE7DF3"/>
    <w:rsid w:val="16E573D4"/>
    <w:rsid w:val="17323747"/>
    <w:rsid w:val="174C1201"/>
    <w:rsid w:val="1800075B"/>
    <w:rsid w:val="183C3498"/>
    <w:rsid w:val="18A613E2"/>
    <w:rsid w:val="18CF5ECF"/>
    <w:rsid w:val="18D325FD"/>
    <w:rsid w:val="18F17028"/>
    <w:rsid w:val="1913355B"/>
    <w:rsid w:val="192B1A87"/>
    <w:rsid w:val="19314B52"/>
    <w:rsid w:val="19532824"/>
    <w:rsid w:val="199931A6"/>
    <w:rsid w:val="19A672B4"/>
    <w:rsid w:val="1A0B1CDB"/>
    <w:rsid w:val="1A4C314F"/>
    <w:rsid w:val="1A5403CD"/>
    <w:rsid w:val="1AC83294"/>
    <w:rsid w:val="1ADD31AF"/>
    <w:rsid w:val="1AE6307A"/>
    <w:rsid w:val="1B622B67"/>
    <w:rsid w:val="1BAD5FE6"/>
    <w:rsid w:val="1BB02ACB"/>
    <w:rsid w:val="1C2C7853"/>
    <w:rsid w:val="1C814F24"/>
    <w:rsid w:val="1CAB39A0"/>
    <w:rsid w:val="1CC872FB"/>
    <w:rsid w:val="1CD301CC"/>
    <w:rsid w:val="1CD30B2E"/>
    <w:rsid w:val="1DA82F09"/>
    <w:rsid w:val="1DB47B00"/>
    <w:rsid w:val="1E55358F"/>
    <w:rsid w:val="1EC2162C"/>
    <w:rsid w:val="1ECE4BF1"/>
    <w:rsid w:val="1EDB24D9"/>
    <w:rsid w:val="1EE86BE2"/>
    <w:rsid w:val="1FA11C5B"/>
    <w:rsid w:val="1FF1316C"/>
    <w:rsid w:val="1FFA37AF"/>
    <w:rsid w:val="1FFD7612"/>
    <w:rsid w:val="2054734A"/>
    <w:rsid w:val="20AE2733"/>
    <w:rsid w:val="20AE5986"/>
    <w:rsid w:val="20FE60D0"/>
    <w:rsid w:val="21003A55"/>
    <w:rsid w:val="21095F7A"/>
    <w:rsid w:val="21335A89"/>
    <w:rsid w:val="21343AC3"/>
    <w:rsid w:val="216A5C6C"/>
    <w:rsid w:val="219F0339"/>
    <w:rsid w:val="21B3155B"/>
    <w:rsid w:val="21B974FE"/>
    <w:rsid w:val="21CB366A"/>
    <w:rsid w:val="21D107E9"/>
    <w:rsid w:val="22091A2A"/>
    <w:rsid w:val="220B7F0B"/>
    <w:rsid w:val="221F659D"/>
    <w:rsid w:val="22801031"/>
    <w:rsid w:val="23026F30"/>
    <w:rsid w:val="230D6D75"/>
    <w:rsid w:val="23347282"/>
    <w:rsid w:val="23AE21E9"/>
    <w:rsid w:val="23BA03BE"/>
    <w:rsid w:val="23FE7D27"/>
    <w:rsid w:val="241B7500"/>
    <w:rsid w:val="24247412"/>
    <w:rsid w:val="24463720"/>
    <w:rsid w:val="247F003B"/>
    <w:rsid w:val="248159B7"/>
    <w:rsid w:val="24DC5BFE"/>
    <w:rsid w:val="252C45AB"/>
    <w:rsid w:val="25453243"/>
    <w:rsid w:val="257A502A"/>
    <w:rsid w:val="25A11593"/>
    <w:rsid w:val="25BC33E0"/>
    <w:rsid w:val="25CF26C0"/>
    <w:rsid w:val="25D73CDE"/>
    <w:rsid w:val="25D87A04"/>
    <w:rsid w:val="25F36FD4"/>
    <w:rsid w:val="26454198"/>
    <w:rsid w:val="268F2EB8"/>
    <w:rsid w:val="268F55FB"/>
    <w:rsid w:val="26C40657"/>
    <w:rsid w:val="26E86A6C"/>
    <w:rsid w:val="270041C1"/>
    <w:rsid w:val="27313A2A"/>
    <w:rsid w:val="275808EF"/>
    <w:rsid w:val="27B64475"/>
    <w:rsid w:val="27BD1CA7"/>
    <w:rsid w:val="27C839EA"/>
    <w:rsid w:val="27ED2C98"/>
    <w:rsid w:val="27F7779C"/>
    <w:rsid w:val="285C6DCA"/>
    <w:rsid w:val="289902B7"/>
    <w:rsid w:val="28A40E75"/>
    <w:rsid w:val="28A619F3"/>
    <w:rsid w:val="28C21C4A"/>
    <w:rsid w:val="29532A6D"/>
    <w:rsid w:val="29537D07"/>
    <w:rsid w:val="2967329F"/>
    <w:rsid w:val="298044C1"/>
    <w:rsid w:val="29B65D56"/>
    <w:rsid w:val="29D8777D"/>
    <w:rsid w:val="2A3A138D"/>
    <w:rsid w:val="2A461C75"/>
    <w:rsid w:val="2A486993"/>
    <w:rsid w:val="2A864E11"/>
    <w:rsid w:val="2A9F38E6"/>
    <w:rsid w:val="2AA56DDD"/>
    <w:rsid w:val="2AE544BB"/>
    <w:rsid w:val="2AF71B39"/>
    <w:rsid w:val="2AFF42B8"/>
    <w:rsid w:val="2B5A13CB"/>
    <w:rsid w:val="2BAD11B5"/>
    <w:rsid w:val="2C406F22"/>
    <w:rsid w:val="2CB27900"/>
    <w:rsid w:val="2CD258AD"/>
    <w:rsid w:val="2CD31625"/>
    <w:rsid w:val="2CD76F2C"/>
    <w:rsid w:val="2CDE275D"/>
    <w:rsid w:val="2D194F61"/>
    <w:rsid w:val="2D195253"/>
    <w:rsid w:val="2D421FE1"/>
    <w:rsid w:val="2D6C3171"/>
    <w:rsid w:val="2D7256F4"/>
    <w:rsid w:val="2DA51213"/>
    <w:rsid w:val="2DC957C2"/>
    <w:rsid w:val="2E2173DD"/>
    <w:rsid w:val="2E5B6530"/>
    <w:rsid w:val="2EB94777"/>
    <w:rsid w:val="2F1A178D"/>
    <w:rsid w:val="2F3F64DB"/>
    <w:rsid w:val="2F4F7689"/>
    <w:rsid w:val="2F526657"/>
    <w:rsid w:val="2F616422"/>
    <w:rsid w:val="2F666780"/>
    <w:rsid w:val="2F9C29C2"/>
    <w:rsid w:val="2FCE4B8F"/>
    <w:rsid w:val="2FDA011F"/>
    <w:rsid w:val="300374C5"/>
    <w:rsid w:val="300A7A53"/>
    <w:rsid w:val="301038B7"/>
    <w:rsid w:val="30766E97"/>
    <w:rsid w:val="30A91742"/>
    <w:rsid w:val="30ED53AB"/>
    <w:rsid w:val="315705B3"/>
    <w:rsid w:val="31E06792"/>
    <w:rsid w:val="32447A7A"/>
    <w:rsid w:val="326205EA"/>
    <w:rsid w:val="32890F69"/>
    <w:rsid w:val="328F633D"/>
    <w:rsid w:val="32C16399"/>
    <w:rsid w:val="32D71A59"/>
    <w:rsid w:val="32E066D7"/>
    <w:rsid w:val="32FB48F5"/>
    <w:rsid w:val="331F5D3D"/>
    <w:rsid w:val="333F3E6F"/>
    <w:rsid w:val="33636D6D"/>
    <w:rsid w:val="336D6474"/>
    <w:rsid w:val="339337F1"/>
    <w:rsid w:val="33AD2BD0"/>
    <w:rsid w:val="33B977C6"/>
    <w:rsid w:val="33C323F3"/>
    <w:rsid w:val="33D642EF"/>
    <w:rsid w:val="34146C4B"/>
    <w:rsid w:val="34270E8D"/>
    <w:rsid w:val="345521AA"/>
    <w:rsid w:val="346102E1"/>
    <w:rsid w:val="346D235F"/>
    <w:rsid w:val="34BB5A5C"/>
    <w:rsid w:val="34EC3A53"/>
    <w:rsid w:val="35496928"/>
    <w:rsid w:val="35B70048"/>
    <w:rsid w:val="35D407EE"/>
    <w:rsid w:val="35DA1A21"/>
    <w:rsid w:val="35E67CDB"/>
    <w:rsid w:val="36032155"/>
    <w:rsid w:val="363F6623"/>
    <w:rsid w:val="36670D15"/>
    <w:rsid w:val="366C4D1D"/>
    <w:rsid w:val="368B63FA"/>
    <w:rsid w:val="368C5544"/>
    <w:rsid w:val="36A86902"/>
    <w:rsid w:val="36DF2CDD"/>
    <w:rsid w:val="36E71C8F"/>
    <w:rsid w:val="370C2303"/>
    <w:rsid w:val="37640908"/>
    <w:rsid w:val="37645C9B"/>
    <w:rsid w:val="377B2FDD"/>
    <w:rsid w:val="37986EFE"/>
    <w:rsid w:val="37F0777C"/>
    <w:rsid w:val="37F21BA6"/>
    <w:rsid w:val="38A21B6E"/>
    <w:rsid w:val="38A34797"/>
    <w:rsid w:val="38C84008"/>
    <w:rsid w:val="38D46218"/>
    <w:rsid w:val="390102F5"/>
    <w:rsid w:val="3962445C"/>
    <w:rsid w:val="3962620A"/>
    <w:rsid w:val="39713E9F"/>
    <w:rsid w:val="3A107F09"/>
    <w:rsid w:val="3A1D44D9"/>
    <w:rsid w:val="3A1E4827"/>
    <w:rsid w:val="3A4D6EBA"/>
    <w:rsid w:val="3A512D5B"/>
    <w:rsid w:val="3B3D429E"/>
    <w:rsid w:val="3B68621D"/>
    <w:rsid w:val="3B6967B2"/>
    <w:rsid w:val="3B7C62E4"/>
    <w:rsid w:val="3BCD0413"/>
    <w:rsid w:val="3BDC004C"/>
    <w:rsid w:val="3BEC07C3"/>
    <w:rsid w:val="3C0C42C0"/>
    <w:rsid w:val="3C241F93"/>
    <w:rsid w:val="3C2A13D0"/>
    <w:rsid w:val="3C343CAE"/>
    <w:rsid w:val="3C3472F1"/>
    <w:rsid w:val="3C4D4F50"/>
    <w:rsid w:val="3C5D7B3F"/>
    <w:rsid w:val="3C803CD9"/>
    <w:rsid w:val="3C8B4E35"/>
    <w:rsid w:val="3D3C0BFB"/>
    <w:rsid w:val="3D605157"/>
    <w:rsid w:val="3D853F47"/>
    <w:rsid w:val="3D862878"/>
    <w:rsid w:val="3D94095C"/>
    <w:rsid w:val="3DAB25A5"/>
    <w:rsid w:val="3DC47A83"/>
    <w:rsid w:val="3DF72E2A"/>
    <w:rsid w:val="3DF84AC8"/>
    <w:rsid w:val="3DFE219B"/>
    <w:rsid w:val="3E19565D"/>
    <w:rsid w:val="3E3D2B22"/>
    <w:rsid w:val="3E493DC2"/>
    <w:rsid w:val="3E506F79"/>
    <w:rsid w:val="3E8829E1"/>
    <w:rsid w:val="3E9A1FA2"/>
    <w:rsid w:val="3EAA48DB"/>
    <w:rsid w:val="3F0C144A"/>
    <w:rsid w:val="3F725B45"/>
    <w:rsid w:val="3FA00CF9"/>
    <w:rsid w:val="40387CC5"/>
    <w:rsid w:val="403A265A"/>
    <w:rsid w:val="407C297E"/>
    <w:rsid w:val="4091555E"/>
    <w:rsid w:val="40E23C0E"/>
    <w:rsid w:val="4101455B"/>
    <w:rsid w:val="414B0F22"/>
    <w:rsid w:val="415A45EF"/>
    <w:rsid w:val="41792343"/>
    <w:rsid w:val="418816F3"/>
    <w:rsid w:val="41D67795"/>
    <w:rsid w:val="41DC5D54"/>
    <w:rsid w:val="41EB6338"/>
    <w:rsid w:val="421A1D78"/>
    <w:rsid w:val="423261F5"/>
    <w:rsid w:val="4263451A"/>
    <w:rsid w:val="42753B73"/>
    <w:rsid w:val="42897AFE"/>
    <w:rsid w:val="431A2887"/>
    <w:rsid w:val="434633FD"/>
    <w:rsid w:val="43A47A68"/>
    <w:rsid w:val="43B40B9D"/>
    <w:rsid w:val="43B80FDA"/>
    <w:rsid w:val="43DF6528"/>
    <w:rsid w:val="44100BA6"/>
    <w:rsid w:val="4420603D"/>
    <w:rsid w:val="448E25A9"/>
    <w:rsid w:val="44A30F90"/>
    <w:rsid w:val="44D20E6C"/>
    <w:rsid w:val="45056C40"/>
    <w:rsid w:val="454B6805"/>
    <w:rsid w:val="45806396"/>
    <w:rsid w:val="459C2BD9"/>
    <w:rsid w:val="45B83D84"/>
    <w:rsid w:val="45F94F02"/>
    <w:rsid w:val="46063CE1"/>
    <w:rsid w:val="460B5051"/>
    <w:rsid w:val="461D1E37"/>
    <w:rsid w:val="461D5993"/>
    <w:rsid w:val="46367A8E"/>
    <w:rsid w:val="46546393"/>
    <w:rsid w:val="469D2D23"/>
    <w:rsid w:val="46D137ED"/>
    <w:rsid w:val="46D31A0B"/>
    <w:rsid w:val="473E4D27"/>
    <w:rsid w:val="47772648"/>
    <w:rsid w:val="477758C9"/>
    <w:rsid w:val="47971BB9"/>
    <w:rsid w:val="47BF15D3"/>
    <w:rsid w:val="47E126C2"/>
    <w:rsid w:val="47E250E6"/>
    <w:rsid w:val="47E31325"/>
    <w:rsid w:val="47EE2C21"/>
    <w:rsid w:val="47F15329"/>
    <w:rsid w:val="4841541A"/>
    <w:rsid w:val="48427933"/>
    <w:rsid w:val="48511145"/>
    <w:rsid w:val="48622BEA"/>
    <w:rsid w:val="48954CDB"/>
    <w:rsid w:val="48C20A74"/>
    <w:rsid w:val="48CF107F"/>
    <w:rsid w:val="48EB65D7"/>
    <w:rsid w:val="491C4B45"/>
    <w:rsid w:val="49633CB5"/>
    <w:rsid w:val="49B44860"/>
    <w:rsid w:val="49D81C7D"/>
    <w:rsid w:val="49F42EAF"/>
    <w:rsid w:val="4A0D5D1E"/>
    <w:rsid w:val="4A4D63AE"/>
    <w:rsid w:val="4A6A54E0"/>
    <w:rsid w:val="4A856DA9"/>
    <w:rsid w:val="4AD056CA"/>
    <w:rsid w:val="4AD67955"/>
    <w:rsid w:val="4ADF2A93"/>
    <w:rsid w:val="4AE42F23"/>
    <w:rsid w:val="4AF56EDE"/>
    <w:rsid w:val="4B131989"/>
    <w:rsid w:val="4B44202D"/>
    <w:rsid w:val="4B571947"/>
    <w:rsid w:val="4C560403"/>
    <w:rsid w:val="4C733159"/>
    <w:rsid w:val="4CBA4416"/>
    <w:rsid w:val="4D081205"/>
    <w:rsid w:val="4D1F5422"/>
    <w:rsid w:val="4D922DFC"/>
    <w:rsid w:val="4DB00ED8"/>
    <w:rsid w:val="4DB8637A"/>
    <w:rsid w:val="4DB95355"/>
    <w:rsid w:val="4DC86B2C"/>
    <w:rsid w:val="4E0B0103"/>
    <w:rsid w:val="4E191D37"/>
    <w:rsid w:val="4E667EDC"/>
    <w:rsid w:val="4E8222D1"/>
    <w:rsid w:val="4E8B350A"/>
    <w:rsid w:val="4F0F2539"/>
    <w:rsid w:val="4F231C62"/>
    <w:rsid w:val="4F310701"/>
    <w:rsid w:val="4F353E03"/>
    <w:rsid w:val="4F5C49FA"/>
    <w:rsid w:val="4F766A0C"/>
    <w:rsid w:val="4FBF1B24"/>
    <w:rsid w:val="4FC64A6F"/>
    <w:rsid w:val="4FD10B5C"/>
    <w:rsid w:val="4FE95A27"/>
    <w:rsid w:val="503404A9"/>
    <w:rsid w:val="50375D53"/>
    <w:rsid w:val="509D719B"/>
    <w:rsid w:val="50BC7085"/>
    <w:rsid w:val="50D6390B"/>
    <w:rsid w:val="50E023DF"/>
    <w:rsid w:val="50E23CCD"/>
    <w:rsid w:val="516E0309"/>
    <w:rsid w:val="5181216D"/>
    <w:rsid w:val="51946BBA"/>
    <w:rsid w:val="51FF0892"/>
    <w:rsid w:val="52012675"/>
    <w:rsid w:val="526D11BA"/>
    <w:rsid w:val="528F5E6A"/>
    <w:rsid w:val="52A30EB2"/>
    <w:rsid w:val="5308538C"/>
    <w:rsid w:val="532473AD"/>
    <w:rsid w:val="538610B8"/>
    <w:rsid w:val="53D22A0D"/>
    <w:rsid w:val="54227491"/>
    <w:rsid w:val="546F2539"/>
    <w:rsid w:val="549C6723"/>
    <w:rsid w:val="54AF17F7"/>
    <w:rsid w:val="54B74763"/>
    <w:rsid w:val="54E63D3C"/>
    <w:rsid w:val="55081F04"/>
    <w:rsid w:val="55EE2EA8"/>
    <w:rsid w:val="560E52F8"/>
    <w:rsid w:val="56130B60"/>
    <w:rsid w:val="56265BD3"/>
    <w:rsid w:val="56296B2A"/>
    <w:rsid w:val="564231F4"/>
    <w:rsid w:val="56C10FBA"/>
    <w:rsid w:val="56C23D14"/>
    <w:rsid w:val="570C7633"/>
    <w:rsid w:val="57181888"/>
    <w:rsid w:val="57400A23"/>
    <w:rsid w:val="57970874"/>
    <w:rsid w:val="57D744C3"/>
    <w:rsid w:val="57EE4574"/>
    <w:rsid w:val="58212841"/>
    <w:rsid w:val="58242BB1"/>
    <w:rsid w:val="582E54E8"/>
    <w:rsid w:val="584D2D67"/>
    <w:rsid w:val="58665317"/>
    <w:rsid w:val="586B6A32"/>
    <w:rsid w:val="590B3D71"/>
    <w:rsid w:val="5940384F"/>
    <w:rsid w:val="59976EB4"/>
    <w:rsid w:val="59A06CC7"/>
    <w:rsid w:val="59A4233B"/>
    <w:rsid w:val="59C654F0"/>
    <w:rsid w:val="59D567EA"/>
    <w:rsid w:val="59F44805"/>
    <w:rsid w:val="5A443946"/>
    <w:rsid w:val="5A470FDB"/>
    <w:rsid w:val="5A655703"/>
    <w:rsid w:val="5AB04526"/>
    <w:rsid w:val="5AE01E9A"/>
    <w:rsid w:val="5B060C94"/>
    <w:rsid w:val="5B196E39"/>
    <w:rsid w:val="5B4E1E7D"/>
    <w:rsid w:val="5B5F735A"/>
    <w:rsid w:val="5B977B3E"/>
    <w:rsid w:val="5BAF4251"/>
    <w:rsid w:val="5BC7161E"/>
    <w:rsid w:val="5BDC2FFF"/>
    <w:rsid w:val="5BE42430"/>
    <w:rsid w:val="5C076A71"/>
    <w:rsid w:val="5C130449"/>
    <w:rsid w:val="5C487F47"/>
    <w:rsid w:val="5C677510"/>
    <w:rsid w:val="5C8B0E07"/>
    <w:rsid w:val="5C925920"/>
    <w:rsid w:val="5D02030B"/>
    <w:rsid w:val="5D4A7557"/>
    <w:rsid w:val="5D724D28"/>
    <w:rsid w:val="5D9407D9"/>
    <w:rsid w:val="5DD20C90"/>
    <w:rsid w:val="5E1E02F5"/>
    <w:rsid w:val="5E244560"/>
    <w:rsid w:val="5E496D24"/>
    <w:rsid w:val="5E7D126D"/>
    <w:rsid w:val="5E8655A0"/>
    <w:rsid w:val="5EDA0FC6"/>
    <w:rsid w:val="5EE51939"/>
    <w:rsid w:val="5F001850"/>
    <w:rsid w:val="5F0572B6"/>
    <w:rsid w:val="5F0B1AE4"/>
    <w:rsid w:val="5F6F1269"/>
    <w:rsid w:val="5F8840DF"/>
    <w:rsid w:val="5FE315A4"/>
    <w:rsid w:val="5FF78D2A"/>
    <w:rsid w:val="5FF84399"/>
    <w:rsid w:val="60024C75"/>
    <w:rsid w:val="60065292"/>
    <w:rsid w:val="600D03CE"/>
    <w:rsid w:val="60575AEE"/>
    <w:rsid w:val="605B0BD3"/>
    <w:rsid w:val="60870181"/>
    <w:rsid w:val="60A50489"/>
    <w:rsid w:val="60AB6D30"/>
    <w:rsid w:val="60DB22C2"/>
    <w:rsid w:val="60F30EB9"/>
    <w:rsid w:val="60FB291D"/>
    <w:rsid w:val="610E2650"/>
    <w:rsid w:val="6151665E"/>
    <w:rsid w:val="61762793"/>
    <w:rsid w:val="617C1CB0"/>
    <w:rsid w:val="61B82402"/>
    <w:rsid w:val="61C72126"/>
    <w:rsid w:val="62560E48"/>
    <w:rsid w:val="62634C1E"/>
    <w:rsid w:val="6264175C"/>
    <w:rsid w:val="62750B85"/>
    <w:rsid w:val="62962CCB"/>
    <w:rsid w:val="62AC0373"/>
    <w:rsid w:val="62CF2979"/>
    <w:rsid w:val="62E765D9"/>
    <w:rsid w:val="63407361"/>
    <w:rsid w:val="636C365E"/>
    <w:rsid w:val="641F792A"/>
    <w:rsid w:val="64244E82"/>
    <w:rsid w:val="645D32E6"/>
    <w:rsid w:val="648B3FB8"/>
    <w:rsid w:val="64AB005C"/>
    <w:rsid w:val="65046244"/>
    <w:rsid w:val="65072EC6"/>
    <w:rsid w:val="65084E45"/>
    <w:rsid w:val="65280322"/>
    <w:rsid w:val="653A164E"/>
    <w:rsid w:val="65821662"/>
    <w:rsid w:val="65A90EBC"/>
    <w:rsid w:val="65C37EAD"/>
    <w:rsid w:val="660511AE"/>
    <w:rsid w:val="6632293D"/>
    <w:rsid w:val="663260B4"/>
    <w:rsid w:val="665D2FBD"/>
    <w:rsid w:val="665E6807"/>
    <w:rsid w:val="66844EC4"/>
    <w:rsid w:val="66AA0F78"/>
    <w:rsid w:val="66BD1E93"/>
    <w:rsid w:val="66D2299D"/>
    <w:rsid w:val="66E7199A"/>
    <w:rsid w:val="67057CD6"/>
    <w:rsid w:val="67727818"/>
    <w:rsid w:val="67D53EC8"/>
    <w:rsid w:val="683B1DBE"/>
    <w:rsid w:val="68560C05"/>
    <w:rsid w:val="687D597C"/>
    <w:rsid w:val="68FB69BA"/>
    <w:rsid w:val="694B09ED"/>
    <w:rsid w:val="69847953"/>
    <w:rsid w:val="699911C9"/>
    <w:rsid w:val="69BF098B"/>
    <w:rsid w:val="69F62FE8"/>
    <w:rsid w:val="6A3C022E"/>
    <w:rsid w:val="6A835C99"/>
    <w:rsid w:val="6A8D4D33"/>
    <w:rsid w:val="6AC36259"/>
    <w:rsid w:val="6AE24B3B"/>
    <w:rsid w:val="6B3233DF"/>
    <w:rsid w:val="6B325242"/>
    <w:rsid w:val="6B4E692D"/>
    <w:rsid w:val="6B5966AC"/>
    <w:rsid w:val="6B735ED1"/>
    <w:rsid w:val="6BB30FBD"/>
    <w:rsid w:val="6BCD3EEF"/>
    <w:rsid w:val="6BE413C0"/>
    <w:rsid w:val="6BEB1102"/>
    <w:rsid w:val="6C156F89"/>
    <w:rsid w:val="6C2E07E7"/>
    <w:rsid w:val="6C697AD0"/>
    <w:rsid w:val="6C704EF1"/>
    <w:rsid w:val="6C76202F"/>
    <w:rsid w:val="6CB958B5"/>
    <w:rsid w:val="6CD32476"/>
    <w:rsid w:val="6CFA1CDB"/>
    <w:rsid w:val="6CFE22F6"/>
    <w:rsid w:val="6D5301FE"/>
    <w:rsid w:val="6D5E670D"/>
    <w:rsid w:val="6D6A4776"/>
    <w:rsid w:val="6D997745"/>
    <w:rsid w:val="6DBB3B60"/>
    <w:rsid w:val="6DC33C27"/>
    <w:rsid w:val="6E057D8B"/>
    <w:rsid w:val="6E544C32"/>
    <w:rsid w:val="6E560F9E"/>
    <w:rsid w:val="6E71413F"/>
    <w:rsid w:val="6E746231"/>
    <w:rsid w:val="6E787C76"/>
    <w:rsid w:val="6EF1625E"/>
    <w:rsid w:val="6F051481"/>
    <w:rsid w:val="6F127A78"/>
    <w:rsid w:val="6F5D3C41"/>
    <w:rsid w:val="6F7C2E7B"/>
    <w:rsid w:val="6F8B4D26"/>
    <w:rsid w:val="6FD827A7"/>
    <w:rsid w:val="70036200"/>
    <w:rsid w:val="700F5A14"/>
    <w:rsid w:val="7052147F"/>
    <w:rsid w:val="70614A6E"/>
    <w:rsid w:val="70763800"/>
    <w:rsid w:val="70970579"/>
    <w:rsid w:val="709A7A70"/>
    <w:rsid w:val="709C207A"/>
    <w:rsid w:val="70FC5480"/>
    <w:rsid w:val="71041E71"/>
    <w:rsid w:val="71060C17"/>
    <w:rsid w:val="71156CF2"/>
    <w:rsid w:val="71A12926"/>
    <w:rsid w:val="71C41549"/>
    <w:rsid w:val="72001B41"/>
    <w:rsid w:val="720A081B"/>
    <w:rsid w:val="72176F34"/>
    <w:rsid w:val="723E6F03"/>
    <w:rsid w:val="724C6E58"/>
    <w:rsid w:val="72513AA3"/>
    <w:rsid w:val="72516203"/>
    <w:rsid w:val="726635F8"/>
    <w:rsid w:val="72664161"/>
    <w:rsid w:val="72AD270C"/>
    <w:rsid w:val="72D55560"/>
    <w:rsid w:val="72DB5838"/>
    <w:rsid w:val="732775A1"/>
    <w:rsid w:val="73400AED"/>
    <w:rsid w:val="73552A78"/>
    <w:rsid w:val="73993833"/>
    <w:rsid w:val="73E16C08"/>
    <w:rsid w:val="741D0343"/>
    <w:rsid w:val="753D26E5"/>
    <w:rsid w:val="75491216"/>
    <w:rsid w:val="75774367"/>
    <w:rsid w:val="75A15619"/>
    <w:rsid w:val="76165DD7"/>
    <w:rsid w:val="761E1F8F"/>
    <w:rsid w:val="761F0F12"/>
    <w:rsid w:val="762A4CF4"/>
    <w:rsid w:val="764D07BB"/>
    <w:rsid w:val="764F39D1"/>
    <w:rsid w:val="76554294"/>
    <w:rsid w:val="76766008"/>
    <w:rsid w:val="76C43A85"/>
    <w:rsid w:val="77546F14"/>
    <w:rsid w:val="775F37AE"/>
    <w:rsid w:val="77EF68E0"/>
    <w:rsid w:val="78144598"/>
    <w:rsid w:val="782B1F79"/>
    <w:rsid w:val="784903FE"/>
    <w:rsid w:val="785E3A65"/>
    <w:rsid w:val="787B2D4D"/>
    <w:rsid w:val="78CC6C21"/>
    <w:rsid w:val="78D717C2"/>
    <w:rsid w:val="78F57DBF"/>
    <w:rsid w:val="7900690E"/>
    <w:rsid w:val="79393DE3"/>
    <w:rsid w:val="798476A8"/>
    <w:rsid w:val="79D87E97"/>
    <w:rsid w:val="79DC1CE7"/>
    <w:rsid w:val="7A750278"/>
    <w:rsid w:val="7AC04563"/>
    <w:rsid w:val="7AF64429"/>
    <w:rsid w:val="7B013342"/>
    <w:rsid w:val="7B3F192C"/>
    <w:rsid w:val="7B5F5B2A"/>
    <w:rsid w:val="7B640446"/>
    <w:rsid w:val="7B6F23EE"/>
    <w:rsid w:val="7BBC426A"/>
    <w:rsid w:val="7BDA1161"/>
    <w:rsid w:val="7C193C20"/>
    <w:rsid w:val="7C38492D"/>
    <w:rsid w:val="7C6A61D5"/>
    <w:rsid w:val="7C8D59DC"/>
    <w:rsid w:val="7CB675C7"/>
    <w:rsid w:val="7CC5338A"/>
    <w:rsid w:val="7CD7413A"/>
    <w:rsid w:val="7CF15C24"/>
    <w:rsid w:val="7D4D1DE7"/>
    <w:rsid w:val="7D5C170C"/>
    <w:rsid w:val="7D6365C8"/>
    <w:rsid w:val="7D851DEF"/>
    <w:rsid w:val="7DA52943"/>
    <w:rsid w:val="7DC35221"/>
    <w:rsid w:val="7DDD7046"/>
    <w:rsid w:val="7DEB53FA"/>
    <w:rsid w:val="7E0429B9"/>
    <w:rsid w:val="7E471F4A"/>
    <w:rsid w:val="7E65740D"/>
    <w:rsid w:val="7E77BB32"/>
    <w:rsid w:val="7E8F3933"/>
    <w:rsid w:val="7EA1561D"/>
    <w:rsid w:val="7EA534FD"/>
    <w:rsid w:val="7EFD3017"/>
    <w:rsid w:val="7F06684C"/>
    <w:rsid w:val="7F8C11EE"/>
    <w:rsid w:val="7FD55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607834A"/>
  <w15:docId w15:val="{8D6E6C2C-1292-FF45-BD72-E6664936D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qFormat="1"/>
    <w:lsdException w:name="Title" w:qFormat="1"/>
    <w:lsdException w:name="Default Paragraph Font" w:semiHidden="1" w:uiPriority="1" w:unhideWhenUsed="1"/>
    <w:lsdException w:name="Body Text" w:qFormat="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Cambria" w:eastAsia="黑体" w:hAnsi="Cambria"/>
      <w:sz w:val="20"/>
      <w:szCs w:val="20"/>
    </w:rPr>
  </w:style>
  <w:style w:type="paragraph" w:styleId="a4">
    <w:name w:val="annotation text"/>
    <w:basedOn w:val="a"/>
    <w:qFormat/>
    <w:pPr>
      <w:jc w:val="left"/>
    </w:pPr>
  </w:style>
  <w:style w:type="paragraph" w:styleId="a5">
    <w:name w:val="Body Text"/>
    <w:basedOn w:val="a"/>
    <w:link w:val="a6"/>
    <w:qFormat/>
    <w:rPr>
      <w:rFonts w:ascii="Calibri" w:hAnsi="Calibri"/>
      <w:szCs w:val="22"/>
    </w:rPr>
  </w:style>
  <w:style w:type="paragraph" w:styleId="a7">
    <w:name w:val="Date"/>
    <w:basedOn w:val="a"/>
    <w:next w:val="a"/>
    <w:link w:val="a8"/>
    <w:qFormat/>
    <w:pPr>
      <w:ind w:leftChars="2500" w:left="100"/>
    </w:pPr>
  </w:style>
  <w:style w:type="paragraph" w:styleId="a9">
    <w:name w:val="Balloon Text"/>
    <w:basedOn w:val="a"/>
    <w:link w:val="aa"/>
    <w:rPr>
      <w:sz w:val="18"/>
      <w:szCs w:val="18"/>
    </w:rPr>
  </w:style>
  <w:style w:type="paragraph" w:styleId="ab">
    <w:name w:val="footer"/>
    <w:basedOn w:val="a"/>
    <w:link w:val="ac"/>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1" w:color="auto"/>
      </w:pBdr>
      <w:tabs>
        <w:tab w:val="center" w:pos="4153"/>
        <w:tab w:val="right" w:pos="8306"/>
      </w:tabs>
      <w:snapToGrid w:val="0"/>
      <w:jc w:val="center"/>
    </w:pPr>
    <w:rPr>
      <w:sz w:val="18"/>
      <w:szCs w:val="18"/>
    </w:rPr>
  </w:style>
  <w:style w:type="character" w:styleId="af">
    <w:name w:val="Hyperlink"/>
    <w:rPr>
      <w:rFonts w:ascii="Times New Roman" w:eastAsia="宋体" w:hAnsi="Times New Roman" w:cs="Times New Roman"/>
      <w:color w:val="0563C1"/>
      <w:u w:val="single"/>
    </w:rPr>
  </w:style>
  <w:style w:type="character" w:customStyle="1" w:styleId="a8">
    <w:name w:val="日期 字符"/>
    <w:link w:val="a7"/>
    <w:qFormat/>
    <w:rPr>
      <w:rFonts w:ascii="Times New Roman" w:eastAsia="宋体" w:hAnsi="Times New Roman" w:cs="Times New Roman"/>
      <w:kern w:val="2"/>
      <w:sz w:val="21"/>
      <w:szCs w:val="24"/>
    </w:rPr>
  </w:style>
  <w:style w:type="character" w:customStyle="1" w:styleId="aa">
    <w:name w:val="批注框文本 字符"/>
    <w:link w:val="a9"/>
    <w:qFormat/>
    <w:rPr>
      <w:rFonts w:ascii="Times New Roman" w:eastAsia="宋体" w:hAnsi="Times New Roman" w:cs="Times New Roman"/>
      <w:kern w:val="2"/>
      <w:sz w:val="18"/>
      <w:szCs w:val="18"/>
    </w:rPr>
  </w:style>
  <w:style w:type="character" w:customStyle="1" w:styleId="ac">
    <w:name w:val="页脚 字符"/>
    <w:link w:val="ab"/>
    <w:qFormat/>
    <w:rPr>
      <w:rFonts w:ascii="Times New Roman" w:eastAsia="宋体" w:hAnsi="Times New Roman" w:cs="Times New Roman"/>
      <w:kern w:val="2"/>
      <w:sz w:val="18"/>
      <w:szCs w:val="18"/>
    </w:rPr>
  </w:style>
  <w:style w:type="character" w:customStyle="1" w:styleId="ae">
    <w:name w:val="页眉 字符"/>
    <w:link w:val="ad"/>
    <w:rPr>
      <w:rFonts w:ascii="Times New Roman" w:eastAsia="宋体" w:hAnsi="Times New Roman" w:cs="Times New Roman"/>
      <w:kern w:val="2"/>
      <w:sz w:val="18"/>
      <w:szCs w:val="18"/>
    </w:rPr>
  </w:style>
  <w:style w:type="paragraph" w:customStyle="1" w:styleId="NOTENormal">
    <w:name w:val="NOTE_Normal"/>
    <w:basedOn w:val="a"/>
    <w:qFormat/>
  </w:style>
  <w:style w:type="character" w:customStyle="1" w:styleId="NormalCharacter">
    <w:name w:val="NormalCharacter"/>
    <w:link w:val="UserStyle3"/>
    <w:qFormat/>
    <w:rPr>
      <w:rFonts w:ascii="Calibri" w:eastAsia="宋体" w:hAnsi="Calibri" w:cs="Times New Roman"/>
    </w:rPr>
  </w:style>
  <w:style w:type="paragraph" w:customStyle="1" w:styleId="UserStyle3">
    <w:name w:val="UserStyle_3"/>
    <w:basedOn w:val="a"/>
    <w:link w:val="NormalCharacter"/>
    <w:qFormat/>
    <w:pPr>
      <w:widowControl/>
      <w:spacing w:before="156" w:after="156"/>
      <w:textAlignment w:val="baseline"/>
    </w:pPr>
    <w:rPr>
      <w:rFonts w:ascii="Calibri" w:hAnsi="Calibri"/>
      <w:kern w:val="0"/>
      <w:sz w:val="20"/>
      <w:szCs w:val="20"/>
    </w:rPr>
  </w:style>
  <w:style w:type="paragraph" w:styleId="af0">
    <w:name w:val="List Paragraph"/>
    <w:basedOn w:val="a"/>
    <w:qFormat/>
    <w:pPr>
      <w:ind w:firstLineChars="200" w:firstLine="420"/>
    </w:pPr>
  </w:style>
  <w:style w:type="paragraph" w:customStyle="1" w:styleId="Style17">
    <w:name w:val="_Style 17"/>
    <w:uiPriority w:val="99"/>
    <w:unhideWhenUsed/>
    <w:qFormat/>
    <w:rPr>
      <w:kern w:val="2"/>
      <w:sz w:val="21"/>
      <w:szCs w:val="24"/>
    </w:rPr>
  </w:style>
  <w:style w:type="character" w:customStyle="1" w:styleId="ca-91">
    <w:name w:val="ca-91"/>
    <w:basedOn w:val="a0"/>
    <w:qFormat/>
    <w:rPr>
      <w:rFonts w:ascii="宋体" w:eastAsia="宋体" w:hAnsi="宋体" w:cs="Times New Roman" w:hint="eastAsia"/>
      <w:color w:val="000000"/>
      <w:sz w:val="28"/>
      <w:szCs w:val="28"/>
    </w:rPr>
  </w:style>
  <w:style w:type="paragraph" w:customStyle="1" w:styleId="Default">
    <w:name w:val="Default"/>
    <w:qFormat/>
    <w:pPr>
      <w:widowControl w:val="0"/>
      <w:autoSpaceDE w:val="0"/>
      <w:autoSpaceDN w:val="0"/>
      <w:adjustRightInd w:val="0"/>
    </w:pPr>
    <w:rPr>
      <w:rFonts w:ascii="方正小标宋简体" w:eastAsia="方正小标宋简体" w:hAnsi="DengXian" w:cs="方正小标宋简体"/>
      <w:color w:val="000000"/>
      <w:sz w:val="24"/>
      <w:szCs w:val="24"/>
    </w:rPr>
  </w:style>
  <w:style w:type="character" w:customStyle="1" w:styleId="a6">
    <w:name w:val="正文文本 字符"/>
    <w:basedOn w:val="a0"/>
    <w:link w:val="a5"/>
    <w:rPr>
      <w:rFonts w:ascii="Calibri" w:hAnsi="Calibri"/>
      <w:kern w:val="2"/>
      <w:sz w:val="21"/>
      <w:szCs w:val="22"/>
    </w:rPr>
  </w:style>
  <w:style w:type="paragraph" w:customStyle="1" w:styleId="1">
    <w:name w:val="修订1"/>
    <w:hidden/>
    <w:uiPriority w:val="99"/>
    <w:unhideWhenUse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oter" Target="footer1.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yperlink" Target="mailto:&#30005;&#23376;&#29256;&#21457;tdbnnjdz@163.com"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361</Words>
  <Characters>2063</Characters>
  <Application>Microsoft Office Word</Application>
  <DocSecurity>0</DocSecurity>
  <Lines>17</Lines>
  <Paragraphs>4</Paragraphs>
  <ScaleCrop>false</ScaleCrop>
  <Company>admin</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浩 卢</cp:lastModifiedBy>
  <cp:revision>4</cp:revision>
  <cp:lastPrinted>2025-07-24T09:03:00Z</cp:lastPrinted>
  <dcterms:created xsi:type="dcterms:W3CDTF">2025-09-09T00:11:00Z</dcterms:created>
  <dcterms:modified xsi:type="dcterms:W3CDTF">2025-09-09T00:18:00Z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2052-11.1.0.11719</vt:lpwstr>
  </property>
  <property fmtid="{D5CDD505-2E9C-101B-9397-08002B2CF9AE}" pid="3" name="ICV">
    <vt:lpwstr>62B709475F4D4EB99839912DD06227B8_13</vt:lpwstr>
  </property>
  <property fmtid="{D5CDD505-2E9C-101B-9397-08002B2CF9AE}" pid="4" name="KSOTemplateDocerSaveRecord">
    <vt:lpwstr>eyJoZGlkIjoiMTA0ZDUwZmYzYmZiMmZhZjY2ZmJmMGQwN2YzZjEzZDYiLCJ1c2VySWQiOiI0Mzk2NzA4MzgifQ==</vt:lpwstr>
  </property>
</Properties>
</file>