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D6846" w14:textId="77777777" w:rsidR="006023C6" w:rsidRDefault="006023C6" w:rsidP="006023C6">
      <w:pPr>
        <w:spacing w:before="0"/>
        <w:ind w:firstLine="0"/>
        <w:jc w:val="center"/>
      </w:pPr>
      <w:bookmarkStart w:id="0" w:name="_Hlk181217865"/>
      <w:r w:rsidRPr="00AD0937">
        <w:rPr>
          <w:noProof/>
        </w:rPr>
        <w:drawing>
          <wp:inline distT="0" distB="0" distL="0" distR="0" wp14:anchorId="08EBF4E3" wp14:editId="5F1E4D67">
            <wp:extent cx="497499" cy="520113"/>
            <wp:effectExtent l="0" t="0" r="0" b="0"/>
            <wp:docPr id="40163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3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2" cy="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1741" w14:textId="77777777" w:rsidR="006023C6" w:rsidRPr="00525748" w:rsidRDefault="006023C6" w:rsidP="006023C6">
      <w:pPr>
        <w:spacing w:before="0"/>
        <w:ind w:firstLine="0"/>
        <w:jc w:val="center"/>
        <w:rPr>
          <w:b/>
          <w:bCs/>
        </w:rPr>
      </w:pPr>
      <w:r w:rsidRPr="00525748">
        <w:rPr>
          <w:b/>
          <w:bCs/>
        </w:rPr>
        <w:t>Государственное бюджетное общеобразовательное учреждение</w:t>
      </w:r>
    </w:p>
    <w:p w14:paraId="7876D993" w14:textId="77777777" w:rsidR="006023C6" w:rsidRPr="00525748" w:rsidRDefault="006023C6" w:rsidP="006023C6">
      <w:pPr>
        <w:spacing w:before="0"/>
        <w:ind w:firstLine="0"/>
        <w:jc w:val="center"/>
        <w:rPr>
          <w:b/>
          <w:bCs/>
        </w:rPr>
      </w:pPr>
      <w:r w:rsidRPr="00525748">
        <w:rPr>
          <w:b/>
          <w:bCs/>
        </w:rPr>
        <w:t>«Инженерно-технологическая школа № 777»</w:t>
      </w:r>
    </w:p>
    <w:p w14:paraId="0285C8C1" w14:textId="77777777" w:rsidR="006023C6" w:rsidRDefault="006023C6" w:rsidP="006023C6">
      <w:pPr>
        <w:spacing w:before="0"/>
        <w:ind w:firstLine="0"/>
        <w:jc w:val="center"/>
        <w:rPr>
          <w:b/>
          <w:bCs/>
        </w:rPr>
      </w:pPr>
      <w:r w:rsidRPr="00525748">
        <w:rPr>
          <w:b/>
          <w:bCs/>
        </w:rPr>
        <w:t>Санкт-Петербурга</w:t>
      </w:r>
    </w:p>
    <w:p w14:paraId="61733A66" w14:textId="77777777" w:rsidR="006023C6" w:rsidRDefault="006023C6" w:rsidP="006023C6">
      <w:pPr>
        <w:spacing w:before="0"/>
        <w:ind w:firstLine="0"/>
        <w:jc w:val="center"/>
        <w:rPr>
          <w:b/>
          <w:bCs/>
        </w:rPr>
      </w:pPr>
    </w:p>
    <w:p w14:paraId="1C94544B" w14:textId="77777777" w:rsidR="006023C6" w:rsidRPr="000D5C24" w:rsidRDefault="006023C6" w:rsidP="006023C6">
      <w:pPr>
        <w:spacing w:before="0"/>
        <w:ind w:firstLine="0"/>
        <w:jc w:val="center"/>
        <w:rPr>
          <w:b/>
          <w:bCs/>
        </w:rPr>
      </w:pPr>
      <w:r w:rsidRPr="000D5C24">
        <w:rPr>
          <w:b/>
          <w:bCs/>
        </w:rPr>
        <w:t>Конкурс проектных и научно-исследовательских работ</w:t>
      </w:r>
    </w:p>
    <w:p w14:paraId="017287AF" w14:textId="28C0C3BD" w:rsidR="006023C6" w:rsidRPr="000D5C24" w:rsidRDefault="006023C6" w:rsidP="006023C6">
      <w:pPr>
        <w:spacing w:before="0"/>
        <w:ind w:firstLine="0"/>
        <w:jc w:val="center"/>
        <w:rPr>
          <w:b/>
          <w:bCs/>
        </w:rPr>
      </w:pPr>
    </w:p>
    <w:p w14:paraId="277C6D78" w14:textId="67229A85" w:rsidR="006023C6" w:rsidRDefault="006023C6" w:rsidP="00440A49">
      <w:pPr>
        <w:spacing w:before="0"/>
        <w:ind w:firstLine="0"/>
        <w:jc w:val="center"/>
        <w:rPr>
          <w:b/>
          <w:bCs/>
        </w:rPr>
      </w:pPr>
      <w:r w:rsidRPr="000D5C24">
        <w:rPr>
          <w:b/>
          <w:bCs/>
        </w:rPr>
        <w:t>Наименование Н</w:t>
      </w:r>
      <w:r w:rsidR="003D09FB">
        <w:rPr>
          <w:b/>
          <w:bCs/>
        </w:rPr>
        <w:t>ТО</w:t>
      </w:r>
      <w:r w:rsidRPr="000D5C24">
        <w:rPr>
          <w:b/>
          <w:bCs/>
        </w:rPr>
        <w:t>:</w:t>
      </w:r>
      <w:r>
        <w:rPr>
          <w:b/>
          <w:bCs/>
        </w:rPr>
        <w:t xml:space="preserve"> </w:t>
      </w:r>
      <w:r w:rsidRPr="000D5C24">
        <w:rPr>
          <w:b/>
          <w:bCs/>
        </w:rPr>
        <w:t>«</w:t>
      </w:r>
      <w:r w:rsidR="00FF4420">
        <w:rPr>
          <w:b/>
          <w:bCs/>
        </w:rPr>
        <w:t>Информатика и робототехника</w:t>
      </w:r>
      <w:r w:rsidRPr="000D5C24">
        <w:rPr>
          <w:b/>
          <w:bCs/>
        </w:rPr>
        <w:t>»</w:t>
      </w:r>
    </w:p>
    <w:p w14:paraId="6B805A03" w14:textId="77777777" w:rsidR="006023C6" w:rsidRDefault="006023C6" w:rsidP="006023C6">
      <w:pPr>
        <w:spacing w:before="0"/>
        <w:ind w:firstLine="0"/>
        <w:rPr>
          <w:b/>
          <w:bCs/>
        </w:rPr>
      </w:pPr>
    </w:p>
    <w:p w14:paraId="360A1D3D" w14:textId="77777777" w:rsidR="006023C6" w:rsidRPr="002B5469" w:rsidRDefault="006023C6" w:rsidP="006023C6">
      <w:pPr>
        <w:spacing w:before="0"/>
        <w:ind w:firstLine="0"/>
        <w:jc w:val="center"/>
        <w:rPr>
          <w:b/>
          <w:bCs/>
        </w:rPr>
      </w:pPr>
      <w:r w:rsidRPr="002B5469">
        <w:rPr>
          <w:b/>
          <w:bCs/>
        </w:rPr>
        <w:t>Наименование направления: «Информатика и робототехника»</w:t>
      </w:r>
    </w:p>
    <w:p w14:paraId="3D107DDC" w14:textId="77777777" w:rsidR="006023C6" w:rsidRDefault="006023C6" w:rsidP="006023C6">
      <w:pPr>
        <w:spacing w:before="0"/>
        <w:ind w:firstLine="0"/>
        <w:jc w:val="center"/>
      </w:pPr>
    </w:p>
    <w:p w14:paraId="3CB92C73" w14:textId="77777777" w:rsidR="006023C6" w:rsidRDefault="006023C6" w:rsidP="006023C6">
      <w:pPr>
        <w:spacing w:before="0"/>
        <w:ind w:firstLine="0"/>
        <w:jc w:val="center"/>
      </w:pPr>
    </w:p>
    <w:p w14:paraId="26EB1537" w14:textId="1582739A" w:rsidR="006023C6" w:rsidRPr="002B5469" w:rsidRDefault="006023C6" w:rsidP="003D09FB">
      <w:pPr>
        <w:spacing w:before="0"/>
        <w:ind w:firstLine="284"/>
        <w:jc w:val="center"/>
        <w:rPr>
          <w:b/>
          <w:bCs/>
          <w:sz w:val="32"/>
          <w:szCs w:val="32"/>
        </w:rPr>
      </w:pPr>
      <w:r w:rsidRPr="002B5469">
        <w:rPr>
          <w:b/>
          <w:bCs/>
          <w:sz w:val="32"/>
          <w:szCs w:val="32"/>
        </w:rPr>
        <w:t>Тема: «</w:t>
      </w:r>
      <w:r w:rsidR="00066A3A">
        <w:rPr>
          <w:b/>
          <w:bCs/>
          <w:sz w:val="32"/>
          <w:szCs w:val="32"/>
        </w:rPr>
        <w:t>Разработка имитационной модели для автономной посадки БПЛА мультироторного типа на подвижную платформу</w:t>
      </w:r>
      <w:r w:rsidRPr="002B5469">
        <w:rPr>
          <w:b/>
          <w:bCs/>
          <w:sz w:val="32"/>
          <w:szCs w:val="32"/>
        </w:rPr>
        <w:t>»</w:t>
      </w:r>
    </w:p>
    <w:p w14:paraId="2399A5DD" w14:textId="77777777" w:rsidR="006023C6" w:rsidRDefault="006023C6" w:rsidP="006023C6">
      <w:pPr>
        <w:spacing w:before="0"/>
        <w:ind w:firstLine="0"/>
      </w:pPr>
    </w:p>
    <w:p w14:paraId="587CE2AE" w14:textId="77777777" w:rsidR="006023C6" w:rsidRDefault="006023C6" w:rsidP="006023C6">
      <w:pPr>
        <w:spacing w:before="0"/>
        <w:ind w:firstLine="0"/>
      </w:pPr>
    </w:p>
    <w:p w14:paraId="4A110D6B" w14:textId="77777777" w:rsidR="006023C6" w:rsidRDefault="006023C6" w:rsidP="006023C6">
      <w:pPr>
        <w:spacing w:before="0"/>
        <w:ind w:firstLine="0"/>
      </w:pPr>
    </w:p>
    <w:p w14:paraId="0B3CA468" w14:textId="77777777" w:rsidR="006023C6" w:rsidRPr="00525748" w:rsidRDefault="006023C6" w:rsidP="006023C6">
      <w:pPr>
        <w:spacing w:before="0" w:line="240" w:lineRule="auto"/>
        <w:ind w:firstLine="0"/>
        <w:jc w:val="right"/>
      </w:pPr>
      <w:r w:rsidRPr="00525748">
        <w:t>Автор работы:</w:t>
      </w:r>
    </w:p>
    <w:p w14:paraId="307BD7CA" w14:textId="015DE28E" w:rsidR="006023C6" w:rsidRDefault="003D09FB" w:rsidP="006023C6">
      <w:pPr>
        <w:spacing w:before="0" w:line="240" w:lineRule="auto"/>
        <w:ind w:firstLine="0"/>
        <w:jc w:val="right"/>
      </w:pPr>
      <w:r>
        <w:t>Бакиров Арсений</w:t>
      </w:r>
    </w:p>
    <w:p w14:paraId="1A122818" w14:textId="0181E0C4" w:rsidR="006023C6" w:rsidRDefault="003D09FB" w:rsidP="006023C6">
      <w:pPr>
        <w:spacing w:before="0" w:line="240" w:lineRule="auto"/>
        <w:ind w:firstLine="0"/>
        <w:jc w:val="right"/>
      </w:pPr>
      <w:r w:rsidRPr="00B73843">
        <w:t>10.3</w:t>
      </w:r>
      <w:r w:rsidR="000507FB">
        <w:t xml:space="preserve"> класс</w:t>
      </w:r>
      <w:r w:rsidR="006023C6">
        <w:t xml:space="preserve"> ГБОУ «ИТШ № 777»</w:t>
      </w:r>
    </w:p>
    <w:p w14:paraId="4598CDAD" w14:textId="756A6B09" w:rsidR="006023C6" w:rsidRDefault="000507FB" w:rsidP="006023C6">
      <w:pPr>
        <w:spacing w:before="0" w:line="240" w:lineRule="auto"/>
        <w:ind w:firstLine="0"/>
        <w:jc w:val="right"/>
      </w:pPr>
      <w:r>
        <w:t>г. Санкт-Петербург</w:t>
      </w:r>
    </w:p>
    <w:p w14:paraId="12173F17" w14:textId="77777777" w:rsidR="006023C6" w:rsidRPr="00525748" w:rsidRDefault="006023C6" w:rsidP="006023C6">
      <w:pPr>
        <w:spacing w:before="0" w:line="240" w:lineRule="auto"/>
        <w:ind w:firstLine="0"/>
        <w:jc w:val="right"/>
      </w:pPr>
    </w:p>
    <w:p w14:paraId="20DC15A5" w14:textId="77777777" w:rsidR="006023C6" w:rsidRPr="00525748" w:rsidRDefault="006023C6" w:rsidP="006023C6">
      <w:pPr>
        <w:spacing w:before="0" w:line="240" w:lineRule="auto"/>
        <w:ind w:firstLine="0"/>
        <w:jc w:val="right"/>
      </w:pPr>
      <w:r w:rsidRPr="00525748">
        <w:t>Руководитель:</w:t>
      </w:r>
    </w:p>
    <w:p w14:paraId="397D3A42" w14:textId="6A645415" w:rsidR="006023C6" w:rsidRDefault="006023C6" w:rsidP="006023C6">
      <w:pPr>
        <w:spacing w:before="0" w:line="240" w:lineRule="auto"/>
        <w:ind w:firstLine="0"/>
        <w:jc w:val="right"/>
      </w:pPr>
      <w:proofErr w:type="spellStart"/>
      <w:r>
        <w:t>Полыгалова</w:t>
      </w:r>
      <w:proofErr w:type="spellEnd"/>
      <w:r w:rsidR="000507FB">
        <w:t xml:space="preserve"> Анна Николаевна</w:t>
      </w:r>
    </w:p>
    <w:p w14:paraId="1430D0B8" w14:textId="1B49ADF4" w:rsidR="006023C6" w:rsidRDefault="006023C6" w:rsidP="006023C6">
      <w:pPr>
        <w:spacing w:before="0" w:line="240" w:lineRule="auto"/>
        <w:ind w:firstLine="0"/>
        <w:jc w:val="right"/>
      </w:pPr>
      <w:r>
        <w:t>У</w:t>
      </w:r>
      <w:r w:rsidR="000507FB">
        <w:t>читель математики и информатики</w:t>
      </w:r>
    </w:p>
    <w:p w14:paraId="661513C3" w14:textId="509895CC" w:rsidR="006023C6" w:rsidRDefault="006023C6" w:rsidP="006023C6">
      <w:pPr>
        <w:spacing w:before="0" w:line="240" w:lineRule="auto"/>
        <w:ind w:firstLine="0"/>
        <w:jc w:val="right"/>
      </w:pPr>
      <w:r>
        <w:t>ГБОУ «ИТШ № 777»</w:t>
      </w:r>
    </w:p>
    <w:p w14:paraId="51A41F11" w14:textId="7213EC51" w:rsidR="006023C6" w:rsidRDefault="000507FB" w:rsidP="006023C6">
      <w:pPr>
        <w:spacing w:before="0"/>
        <w:ind w:firstLine="0"/>
        <w:jc w:val="right"/>
      </w:pPr>
      <w:r>
        <w:t xml:space="preserve">   г. Санкт-Петербург</w:t>
      </w:r>
    </w:p>
    <w:p w14:paraId="2048B95A" w14:textId="77777777" w:rsidR="006023C6" w:rsidRDefault="006023C6" w:rsidP="006023C6">
      <w:pPr>
        <w:spacing w:before="0"/>
        <w:ind w:firstLine="0"/>
        <w:jc w:val="right"/>
      </w:pPr>
    </w:p>
    <w:p w14:paraId="071F7B80" w14:textId="77777777" w:rsidR="006023C6" w:rsidRPr="00525748" w:rsidRDefault="006023C6" w:rsidP="006023C6">
      <w:pPr>
        <w:spacing w:before="0"/>
        <w:ind w:firstLine="0"/>
        <w:jc w:val="right"/>
      </w:pPr>
    </w:p>
    <w:p w14:paraId="20FB73EF" w14:textId="77777777" w:rsidR="006023C6" w:rsidRPr="00525748" w:rsidRDefault="006023C6" w:rsidP="003D09FB">
      <w:pPr>
        <w:spacing w:before="0"/>
        <w:ind w:firstLine="0"/>
        <w:jc w:val="center"/>
      </w:pPr>
      <w:r w:rsidRPr="00525748">
        <w:t>Санкт-Петербург</w:t>
      </w:r>
    </w:p>
    <w:p w14:paraId="7A7BE099" w14:textId="64561F9C" w:rsidR="00D446B7" w:rsidRDefault="006023C6" w:rsidP="000507FB">
      <w:pPr>
        <w:spacing w:before="0"/>
        <w:ind w:firstLine="0"/>
        <w:jc w:val="center"/>
      </w:pPr>
      <w:r>
        <w:t>2024-</w:t>
      </w:r>
      <w:r w:rsidRPr="00525748">
        <w:t>202</w:t>
      </w:r>
      <w:r>
        <w:t>5 уч. </w:t>
      </w:r>
      <w:r w:rsidRPr="00525748">
        <w:t>г.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70335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572CA" w14:textId="080BA5A7" w:rsidR="00004522" w:rsidRDefault="00D000D8">
          <w:pPr>
            <w:pStyle w:val="a7"/>
          </w:pPr>
          <w:r>
            <w:t>Содержание</w:t>
          </w:r>
        </w:p>
        <w:p w14:paraId="00426DD1" w14:textId="0BF57412" w:rsidR="00FF4420" w:rsidRDefault="000045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99440" w:history="1">
            <w:r w:rsidR="00FF4420" w:rsidRPr="00D92572">
              <w:rPr>
                <w:rStyle w:val="a8"/>
                <w:noProof/>
              </w:rPr>
              <w:t>Обозначения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_Toc193399440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 w:rsidR="008837FE">
              <w:rPr>
                <w:noProof/>
                <w:webHidden/>
              </w:rPr>
              <w:t>4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0F7B923B" w14:textId="79854C88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1" w:history="1">
            <w:r w:rsidR="00FF4420" w:rsidRPr="00D92572">
              <w:rPr>
                <w:rStyle w:val="a8"/>
                <w:noProof/>
              </w:rPr>
              <w:t>Введение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_Toc193399441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12A58C1C" w14:textId="236CFBC2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2" w:history="1">
            <w:r w:rsidR="00FF4420" w:rsidRPr="00D92572">
              <w:rPr>
                <w:rStyle w:val="a8"/>
                <w:noProof/>
              </w:rPr>
              <w:t>Цели и задачи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_Toc193399442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73FCCDE0" w14:textId="78A60914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3" w:history="1">
            <w:r w:rsidR="00FF4420" w:rsidRPr="00D92572">
              <w:rPr>
                <w:rStyle w:val="a8"/>
                <w:noProof/>
              </w:rPr>
              <w:t>Задача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_Toc193399443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447311DD" w14:textId="025F192B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4" w:history="1">
            <w:r w:rsidR="00FF4420" w:rsidRPr="00D92572">
              <w:rPr>
                <w:rStyle w:val="a8"/>
                <w:noProof/>
              </w:rPr>
              <w:t>Цели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_Toc193399444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0D812CEC" w14:textId="102623DC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5" w:history="1">
            <w:r w:rsidR="00FF4420" w:rsidRPr="00D92572">
              <w:rPr>
                <w:rStyle w:val="a8"/>
                <w:noProof/>
              </w:rPr>
              <w:t>Обзор средств позиционирования БПЛА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_Toc193399445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2FA500D9" w14:textId="6768C628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6" w:history="1">
            <w:r w:rsidR="00FF4420" w:rsidRPr="00D92572">
              <w:rPr>
                <w:rStyle w:val="a8"/>
                <w:noProof/>
              </w:rPr>
              <w:t>Глобальная система позиционирования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_Toc193399446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681E57A0" w14:textId="48BF64C1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7" w:history="1">
            <w:r w:rsidR="00FF4420" w:rsidRPr="00D92572">
              <w:rPr>
                <w:rStyle w:val="a8"/>
                <w:noProof/>
              </w:rPr>
              <w:t>Инфракрасная система позиционирования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_Toc193399447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6F148A4F" w14:textId="103929E6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8" w:history="1">
            <w:r w:rsidR="00FF4420" w:rsidRPr="00D92572">
              <w:rPr>
                <w:rStyle w:val="a8"/>
                <w:noProof/>
              </w:rPr>
              <w:t>Система визуальной навигации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_Toc193399448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020AFC34" w14:textId="67BD4FD1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49" w:history="1">
            <w:r w:rsidR="00FF4420" w:rsidRPr="00D92572">
              <w:rPr>
                <w:rStyle w:val="a8"/>
                <w:noProof/>
              </w:rPr>
              <w:t>Радиочастотная система позиционирования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_Toc193399449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7A7A01F9" w14:textId="5DB64A72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0" w:history="1">
            <w:r w:rsidR="00FF4420" w:rsidRPr="00D92572">
              <w:rPr>
                <w:rStyle w:val="a8"/>
                <w:noProof/>
              </w:rPr>
              <w:t>Ультразвуковая система позиционирования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_Toc193399450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35AA984F" w14:textId="34BED13A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1" w:history="1">
            <w:r w:rsidR="00FF4420" w:rsidRPr="00D92572">
              <w:rPr>
                <w:rStyle w:val="a8"/>
                <w:noProof/>
              </w:rPr>
              <w:t>Математические модели средств позиционирования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_Toc193399451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6CA1DA00" w14:textId="1637BB55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2" w:history="1">
            <w:r w:rsidR="00FF4420" w:rsidRPr="00D92572">
              <w:rPr>
                <w:rStyle w:val="a8"/>
                <w:noProof/>
              </w:rPr>
              <w:t xml:space="preserve">Позиционирование по визуальным маркерам </w:t>
            </w:r>
            <w:r w:rsidR="00FF4420" w:rsidRPr="00D92572">
              <w:rPr>
                <w:rStyle w:val="a8"/>
                <w:noProof/>
                <w:lang w:val="en-US"/>
              </w:rPr>
              <w:t>ArUco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_Toc193399452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183520E6" w14:textId="006056DB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3" w:history="1">
            <w:r w:rsidR="00FF4420" w:rsidRPr="00D92572">
              <w:rPr>
                <w:rStyle w:val="a8"/>
                <w:noProof/>
              </w:rPr>
              <w:t xml:space="preserve">Позиционирование на основе технологии </w:t>
            </w:r>
            <w:r w:rsidR="00FF4420" w:rsidRPr="00D92572">
              <w:rPr>
                <w:rStyle w:val="a8"/>
                <w:noProof/>
                <w:lang w:val="en-US"/>
              </w:rPr>
              <w:t>UWB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_Toc193399453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493BC470" w14:textId="267EBBED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4" w:history="1">
            <w:r w:rsidR="00FF4420" w:rsidRPr="00D92572">
              <w:rPr>
                <w:rStyle w:val="a8"/>
                <w:noProof/>
              </w:rPr>
              <w:t>Модель пинхол камеры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_Toc193399454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14EBCEF6" w14:textId="50E2B59F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5" w:history="1">
            <w:r w:rsidR="00FF4420" w:rsidRPr="00D92572">
              <w:rPr>
                <w:rStyle w:val="a8"/>
                <w:noProof/>
              </w:rPr>
              <w:t>Модель инфракрасного маяка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_Toc193399455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356F77C7" w14:textId="2879FC32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6" w:history="1">
            <w:r w:rsidR="00FF4420" w:rsidRPr="00D92572">
              <w:rPr>
                <w:rStyle w:val="a8"/>
                <w:noProof/>
              </w:rPr>
              <w:t>Алгоритм трёхмерной мультилатерации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_Toc193399456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1052E0EB" w14:textId="6FE3B1B5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7" w:history="1">
            <w:r w:rsidR="00FF4420" w:rsidRPr="00D92572">
              <w:rPr>
                <w:rStyle w:val="a8"/>
                <w:noProof/>
              </w:rPr>
              <w:t>Создание алгоритма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_Toc193399457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568B3FC2" w14:textId="7F9AD3EC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8" w:history="1">
            <w:r w:rsidR="00FF4420" w:rsidRPr="00D92572">
              <w:rPr>
                <w:rStyle w:val="a8"/>
                <w:noProof/>
              </w:rPr>
              <w:t>Реализация имитационной модели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_Toc193399458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3719CBA5" w14:textId="7C1A9482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59" w:history="1">
            <w:r w:rsidR="00FF4420" w:rsidRPr="00D92572">
              <w:rPr>
                <w:rStyle w:val="a8"/>
                <w:noProof/>
              </w:rPr>
              <w:t>Средства разработки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_Toc193399459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73A64E6F" w14:textId="61B59705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60" w:history="1">
            <w:r w:rsidR="00FF4420" w:rsidRPr="00D92572">
              <w:rPr>
                <w:rStyle w:val="a8"/>
                <w:noProof/>
              </w:rPr>
              <w:t>Создание модели посадочной платформы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_Toc193399460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4E1BDBD4" w14:textId="0C774B02" w:rsidR="00FF4420" w:rsidRDefault="008837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61" w:history="1">
            <w:r w:rsidR="00FF4420" w:rsidRPr="00D92572">
              <w:rPr>
                <w:rStyle w:val="a8"/>
                <w:noProof/>
              </w:rPr>
              <w:t>Написание программы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_Toc193399461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1DCD3640" w14:textId="28BB42C0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62" w:history="1">
            <w:r w:rsidR="00FF4420" w:rsidRPr="00D92572">
              <w:rPr>
                <w:rStyle w:val="a8"/>
                <w:noProof/>
              </w:rPr>
              <w:t>Заключение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_Toc193399462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64A6EDBE" w14:textId="70B1FC9B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63" w:history="1">
            <w:r w:rsidR="00FF4420" w:rsidRPr="00D92572">
              <w:rPr>
                <w:rStyle w:val="a8"/>
                <w:noProof/>
              </w:rPr>
              <w:t>Результаты и программы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_Toc193399463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72FB9093" w14:textId="25D22DAF" w:rsidR="00FF4420" w:rsidRDefault="008837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399464" w:history="1">
            <w:r w:rsidR="00FF4420" w:rsidRPr="00D92572">
              <w:rPr>
                <w:rStyle w:val="a8"/>
                <w:noProof/>
              </w:rPr>
              <w:t>Список используемых источников и литературы</w:t>
            </w:r>
            <w:r w:rsidR="00FF4420">
              <w:rPr>
                <w:noProof/>
                <w:webHidden/>
              </w:rPr>
              <w:tab/>
            </w:r>
            <w:r w:rsidR="00FF4420">
              <w:rPr>
                <w:noProof/>
                <w:webHidden/>
              </w:rPr>
              <w:fldChar w:fldCharType="begin"/>
            </w:r>
            <w:r w:rsidR="00FF4420">
              <w:rPr>
                <w:noProof/>
                <w:webHidden/>
              </w:rPr>
              <w:instrText xml:space="preserve"> PAGEREF _Toc193399464 \h </w:instrText>
            </w:r>
            <w:r w:rsidR="00FF4420">
              <w:rPr>
                <w:noProof/>
                <w:webHidden/>
              </w:rPr>
            </w:r>
            <w:r w:rsidR="00FF44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F4420">
              <w:rPr>
                <w:noProof/>
                <w:webHidden/>
              </w:rPr>
              <w:fldChar w:fldCharType="end"/>
            </w:r>
          </w:hyperlink>
        </w:p>
        <w:p w14:paraId="7D216D1F" w14:textId="37E64F97" w:rsidR="00004522" w:rsidRDefault="00004522">
          <w:r>
            <w:rPr>
              <w:b/>
              <w:bCs/>
            </w:rPr>
            <w:fldChar w:fldCharType="end"/>
          </w:r>
        </w:p>
      </w:sdtContent>
    </w:sdt>
    <w:p w14:paraId="7F2B5177" w14:textId="77777777" w:rsidR="00D446B7" w:rsidRDefault="00510B67">
      <w:pPr>
        <w:spacing w:before="0" w:after="160" w:line="259" w:lineRule="auto"/>
      </w:pPr>
      <w:r>
        <w:br w:type="page"/>
      </w:r>
    </w:p>
    <w:p w14:paraId="3BE15145" w14:textId="6F0E8BE5" w:rsidR="00D446B7" w:rsidRDefault="00850084" w:rsidP="004525E4">
      <w:pPr>
        <w:pStyle w:val="1"/>
      </w:pPr>
      <w:bookmarkStart w:id="1" w:name="_Toc193399440"/>
      <w:r>
        <w:t>Обозначения</w:t>
      </w:r>
      <w:bookmarkEnd w:id="1"/>
    </w:p>
    <w:p w14:paraId="4FFCCBB8" w14:textId="3EAB84CC" w:rsidR="00850084" w:rsidRDefault="00850084" w:rsidP="00850084">
      <w:r>
        <w:t>БПЛА</w:t>
      </w:r>
      <w:r>
        <w:tab/>
      </w:r>
      <w:r>
        <w:tab/>
        <w:t>Беспилотные летальные аппараты</w:t>
      </w:r>
    </w:p>
    <w:p w14:paraId="446C3138" w14:textId="36F64CE8" w:rsidR="00850084" w:rsidRDefault="00850084" w:rsidP="00850084">
      <w:r>
        <w:t>ИК-маяк</w:t>
      </w:r>
      <w:r>
        <w:tab/>
      </w:r>
      <w:r>
        <w:tab/>
        <w:t>Инфракрасный маяк</w:t>
      </w:r>
    </w:p>
    <w:p w14:paraId="3F577360" w14:textId="5EBC5E39" w:rsidR="00850084" w:rsidRDefault="00850084" w:rsidP="00850084">
      <w:pPr>
        <w:rPr>
          <w:lang w:val="en-US"/>
        </w:rPr>
      </w:pPr>
      <w:r>
        <w:t>СК</w:t>
      </w:r>
      <w:r w:rsidRPr="000C663C">
        <w:rPr>
          <w:lang w:val="en-US"/>
        </w:rPr>
        <w:tab/>
      </w:r>
      <w:r w:rsidRPr="000C663C">
        <w:rPr>
          <w:lang w:val="en-US"/>
        </w:rPr>
        <w:tab/>
      </w:r>
      <w:r w:rsidRPr="000C663C">
        <w:rPr>
          <w:lang w:val="en-US"/>
        </w:rPr>
        <w:tab/>
      </w:r>
      <w:r>
        <w:t>Система</w:t>
      </w:r>
      <w:r w:rsidRPr="000C663C">
        <w:rPr>
          <w:lang w:val="en-US"/>
        </w:rPr>
        <w:t xml:space="preserve"> </w:t>
      </w:r>
      <w:r>
        <w:t>координат</w:t>
      </w:r>
    </w:p>
    <w:p w14:paraId="44418CD2" w14:textId="40B4F2B9" w:rsidR="00850084" w:rsidRPr="00850084" w:rsidRDefault="00850084" w:rsidP="00850084">
      <w:pPr>
        <w:rPr>
          <w:lang w:val="en-US"/>
        </w:rPr>
      </w:pPr>
      <w:r>
        <w:rPr>
          <w:lang w:val="en-US"/>
        </w:rPr>
        <w:t>ROS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Robotic Operating System</w:t>
      </w:r>
    </w:p>
    <w:p w14:paraId="3A629CB2" w14:textId="6EA54632" w:rsidR="00850084" w:rsidRPr="000C663C" w:rsidRDefault="00850084" w:rsidP="00850084">
      <w:r>
        <w:rPr>
          <w:lang w:val="en-US"/>
        </w:rPr>
        <w:t>GPS</w:t>
      </w:r>
      <w:r w:rsidRPr="000C663C">
        <w:tab/>
      </w:r>
      <w:r w:rsidRPr="000C663C">
        <w:tab/>
      </w:r>
      <w:r w:rsidRPr="000C663C">
        <w:tab/>
      </w:r>
      <w:r>
        <w:rPr>
          <w:lang w:val="en-US"/>
        </w:rPr>
        <w:t>Global</w:t>
      </w:r>
      <w:r w:rsidRPr="000C663C">
        <w:t xml:space="preserve"> </w:t>
      </w:r>
      <w:r>
        <w:rPr>
          <w:lang w:val="en-US"/>
        </w:rPr>
        <w:t>Position</w:t>
      </w:r>
      <w:r w:rsidRPr="000C663C">
        <w:t xml:space="preserve"> </w:t>
      </w:r>
      <w:r>
        <w:rPr>
          <w:lang w:val="en-US"/>
        </w:rPr>
        <w:t>System</w:t>
      </w:r>
      <w:r w:rsidRPr="000C663C">
        <w:t xml:space="preserve"> </w:t>
      </w:r>
    </w:p>
    <w:p w14:paraId="7781D9DC" w14:textId="100C67AA" w:rsidR="00850084" w:rsidRPr="000C663C" w:rsidRDefault="00850084" w:rsidP="00850084">
      <w:pPr>
        <w:pStyle w:val="1"/>
      </w:pPr>
      <w:bookmarkStart w:id="2" w:name="_Toc193399441"/>
      <w:r w:rsidRPr="00B73843">
        <w:t>Введение</w:t>
      </w:r>
      <w:bookmarkEnd w:id="2"/>
    </w:p>
    <w:p w14:paraId="6B3290DA" w14:textId="42557ED4" w:rsidR="00B73843" w:rsidRPr="00850084" w:rsidRDefault="00850084" w:rsidP="00B73843">
      <w:r w:rsidRPr="00850084">
        <w:t xml:space="preserve">За последние годы беспилотные летательные аппараты, особенно мультироторные дроны, такие как </w:t>
      </w:r>
      <w:proofErr w:type="spellStart"/>
      <w:r w:rsidRPr="00850084">
        <w:t>квадрокоптеры</w:t>
      </w:r>
      <w:proofErr w:type="spellEnd"/>
      <w:r w:rsidRPr="00850084">
        <w:t xml:space="preserve"> и </w:t>
      </w:r>
      <w:proofErr w:type="spellStart"/>
      <w:r w:rsidRPr="00850084">
        <w:t>гексакоптеры</w:t>
      </w:r>
      <w:proofErr w:type="spellEnd"/>
      <w:r w:rsidRPr="00850084">
        <w:t xml:space="preserve">, значительно продвинулись и стали важными инструментами в различных отраслях. Одной из ключевых задач является разработка эффективной системы автономной посадки на движущиеся платформы, что требует точного контроля и выбора средств позиционирования. Посадка на открытой местности усложняется природными факторами, такими как ветер, которые влияют на точность. Тестирование автономной посадки на реальных </w:t>
      </w:r>
      <w:proofErr w:type="spellStart"/>
      <w:r w:rsidRPr="00850084">
        <w:t>БпЛА</w:t>
      </w:r>
      <w:proofErr w:type="spellEnd"/>
      <w:r w:rsidRPr="00850084">
        <w:t xml:space="preserve"> может привести к повреждениям и требует много времени. Для решения этих проблем используется имитационное моделирование. Цель работы — разработка системы для имитационного моделирования автономной посадки на подвижную платформу с учетом различных средств позиционирования и внешних условий для оценки скорости и точности посадки.</w:t>
      </w:r>
    </w:p>
    <w:p w14:paraId="3E02609D" w14:textId="1B083E99" w:rsidR="00850084" w:rsidRDefault="00510B67" w:rsidP="002A19C8">
      <w:pPr>
        <w:pStyle w:val="1"/>
      </w:pPr>
      <w:bookmarkStart w:id="3" w:name="_Toc193399442"/>
      <w:r w:rsidRPr="00B73843">
        <w:t>Цели и задачи</w:t>
      </w:r>
      <w:bookmarkEnd w:id="3"/>
    </w:p>
    <w:p w14:paraId="7B12ACEC" w14:textId="77777777" w:rsidR="00066A3A" w:rsidRDefault="002A19C8" w:rsidP="002A19C8">
      <w:pPr>
        <w:pStyle w:val="2"/>
      </w:pPr>
      <w:bookmarkStart w:id="4" w:name="_Toc193399443"/>
      <w:r>
        <w:t>Задача</w:t>
      </w:r>
      <w:bookmarkEnd w:id="4"/>
      <w:r w:rsidR="00066A3A">
        <w:t xml:space="preserve"> </w:t>
      </w:r>
    </w:p>
    <w:p w14:paraId="64D464EF" w14:textId="6E896C79" w:rsidR="00066A3A" w:rsidRPr="00066A3A" w:rsidRDefault="00066A3A" w:rsidP="00066A3A">
      <w:r>
        <w:t>Разработка имитационной модели автономной посадки БПЛА мультироторного типа на подвижную платформу</w:t>
      </w:r>
    </w:p>
    <w:p w14:paraId="55051B03" w14:textId="533F5D32" w:rsidR="002A19C8" w:rsidRPr="00066A3A" w:rsidRDefault="002A19C8" w:rsidP="002A19C8">
      <w:pPr>
        <w:pStyle w:val="2"/>
      </w:pPr>
      <w:bookmarkStart w:id="5" w:name="_Toc193399444"/>
      <w:r>
        <w:t>Цели</w:t>
      </w:r>
      <w:bookmarkEnd w:id="5"/>
    </w:p>
    <w:p w14:paraId="338BA3D0" w14:textId="5E223DA4" w:rsidR="002A19C8" w:rsidRDefault="002A19C8" w:rsidP="002A19C8">
      <w:r>
        <w:t>Обзор средств позиционирования</w:t>
      </w:r>
    </w:p>
    <w:p w14:paraId="3CCACAA2" w14:textId="4BDEE002" w:rsidR="002A19C8" w:rsidRPr="000C663C" w:rsidRDefault="002A19C8" w:rsidP="002A19C8">
      <w:r>
        <w:t xml:space="preserve">Изучение и установка виртуальной машины и последующая установка программы </w:t>
      </w:r>
      <w:r>
        <w:rPr>
          <w:lang w:val="en-US"/>
        </w:rPr>
        <w:t>gazebo</w:t>
      </w:r>
    </w:p>
    <w:p w14:paraId="221041A6" w14:textId="256643CC" w:rsidR="002A19C8" w:rsidRPr="002A19C8" w:rsidRDefault="002A19C8" w:rsidP="002A19C8">
      <w:r>
        <w:t>Написание алгоритма для автономной посадки БПЛА мультироторного типа на движущуюся платформу</w:t>
      </w:r>
    </w:p>
    <w:p w14:paraId="2A0648CF" w14:textId="3665C892" w:rsidR="00D446B7" w:rsidRPr="00B73843" w:rsidRDefault="00440A49">
      <w:pPr>
        <w:pStyle w:val="1"/>
      </w:pPr>
      <w:bookmarkStart w:id="6" w:name="_Toc193399445"/>
      <w:r w:rsidRPr="00B73843">
        <w:t>Обзор средств позиционирования БПЛА</w:t>
      </w:r>
      <w:bookmarkEnd w:id="6"/>
    </w:p>
    <w:p w14:paraId="738C3E7D" w14:textId="66462D74" w:rsidR="00440A49" w:rsidRDefault="00440A49" w:rsidP="00440A49">
      <w:pPr>
        <w:pStyle w:val="2"/>
      </w:pPr>
      <w:bookmarkStart w:id="7" w:name="_Toc193399446"/>
      <w:r>
        <w:t>Глобальная система позиционирования</w:t>
      </w:r>
      <w:bookmarkEnd w:id="7"/>
    </w:p>
    <w:p w14:paraId="10ECDDA9" w14:textId="6A0051AB" w:rsidR="004B4967" w:rsidRPr="004B4967" w:rsidRDefault="004B4967" w:rsidP="004B4967">
      <w:r w:rsidRPr="004B4967">
        <w:t xml:space="preserve">Глобальная система позиционирования (GPS) является наиболее распространенным и широко используемым средством позиционирования </w:t>
      </w:r>
      <w:proofErr w:type="spellStart"/>
      <w:r w:rsidRPr="004B4967">
        <w:t>БпЛА</w:t>
      </w:r>
      <w:proofErr w:type="spellEnd"/>
      <w:r w:rsidRPr="004B4967">
        <w:t>. Система работает на основе спутниковой навигации и обеспечивает точность позиционирования в пределах нескольких метров. GPS обладает высокой степенью надежности, однако возможные потери или задержки сигнала могут затруднить определение местоположения дрона в реальном времени. Таким образом, GPS не является подходящим решением для задачи автономной посадки.</w:t>
      </w:r>
    </w:p>
    <w:p w14:paraId="51F42F9B" w14:textId="3A097757" w:rsidR="00D446B7" w:rsidRDefault="00440A49" w:rsidP="00440A49">
      <w:pPr>
        <w:pStyle w:val="2"/>
      </w:pPr>
      <w:bookmarkStart w:id="8" w:name="_Toc193399447"/>
      <w:r>
        <w:t>Инфракрасная система позиционирования</w:t>
      </w:r>
      <w:bookmarkStart w:id="9" w:name="_heading=h.2s8eyo1" w:colFirst="0" w:colLast="0"/>
      <w:bookmarkEnd w:id="8"/>
      <w:bookmarkEnd w:id="9"/>
    </w:p>
    <w:p w14:paraId="1405D358" w14:textId="07E5FD99" w:rsidR="004B4967" w:rsidRPr="004B4967" w:rsidRDefault="004B4967" w:rsidP="004B4967">
      <w:r w:rsidRPr="004B4967">
        <w:t>Инфракрасные системы позиционирования состоят из оптического маяка с светодиодами, испускающими инфракрасные импульсы, и приемника на отслеживаемом объекте, который анализирует интенсивность излучения. Координаты вычисляются на основе отношений интенсивностей, определяющих отклонение объекта от маяка. Точность такой системы достигает 20 см, а инфракрасное излучение обеспечивает устойчивость к рассеиванию сигнала при неблагоприятных погодных условиях, таких как туман и осадки. Однако требуется прямая видимость. Инфракрасные системы активно используются для позиционирования и являются перспективными для автономной посадки.</w:t>
      </w:r>
    </w:p>
    <w:p w14:paraId="7DF97E63" w14:textId="67728E87" w:rsidR="004B4967" w:rsidRDefault="00440A49" w:rsidP="004B4967">
      <w:pPr>
        <w:pStyle w:val="2"/>
      </w:pPr>
      <w:bookmarkStart w:id="10" w:name="_Toc193399448"/>
      <w:r>
        <w:t>Система визуальной навигации</w:t>
      </w:r>
      <w:bookmarkEnd w:id="10"/>
    </w:p>
    <w:p w14:paraId="21258168" w14:textId="1DE1224C" w:rsidR="004B4967" w:rsidRPr="004B4967" w:rsidRDefault="004B4967" w:rsidP="004B4967">
      <w:r w:rsidRPr="004B4967">
        <w:t xml:space="preserve">Визуальная навигация использует камеры, ориентиры и алгоритмы компьютерного зрения для определения местоположения объекта. Основные преимущества таких систем — гибкость, точность, низкая стоимость и высокая скорость. В качестве ориентира могут использоваться любые объекты, но для повышения надежности детектирования применяются фидуциальные маркеры, такие как </w:t>
      </w:r>
      <w:proofErr w:type="spellStart"/>
      <w:r w:rsidRPr="004B4967">
        <w:t>ArUco</w:t>
      </w:r>
      <w:proofErr w:type="spellEnd"/>
      <w:r w:rsidRPr="004B4967">
        <w:t xml:space="preserve"> и </w:t>
      </w:r>
      <w:proofErr w:type="spellStart"/>
      <w:r w:rsidRPr="004B4967">
        <w:t>AprilTag</w:t>
      </w:r>
      <w:proofErr w:type="spellEnd"/>
      <w:r w:rsidRPr="004B4967">
        <w:t>. QR-коды не используются из-за необходимости высокого разрешения. Проблемы с частичным перекрытием маркеров в неблагоприятных погодных условиях решаются с помощью фрактальных маркеров, состоящих из вложенных друг в друга элементов. Эта технология визуальной навигации является перспективной для автономной посадки благодаря своей гибкости, устойчивости к перекрытиям и высокой точности.</w:t>
      </w:r>
    </w:p>
    <w:p w14:paraId="5938D52A" w14:textId="3139BD27" w:rsidR="00440A49" w:rsidRDefault="001C4F3E" w:rsidP="00440A49">
      <w:pPr>
        <w:pStyle w:val="2"/>
      </w:pPr>
      <w:bookmarkStart w:id="11" w:name="_Toc193399449"/>
      <w:r>
        <w:t>Радиочастотная система позиционир</w:t>
      </w:r>
      <w:r w:rsidR="000C663C">
        <w:t>ования</w:t>
      </w:r>
      <w:bookmarkEnd w:id="11"/>
    </w:p>
    <w:p w14:paraId="512738A5" w14:textId="1198CA96" w:rsidR="000C663C" w:rsidRPr="000C663C" w:rsidRDefault="000C663C" w:rsidP="000C663C">
      <w:r>
        <w:t xml:space="preserve"> </w:t>
      </w:r>
      <w:r w:rsidRPr="000C663C">
        <w:t xml:space="preserve">Радиочастотные системы позиционирования определяют местоположение объекта с помощью радиоволн. Они имеют схожую архитектуру: по периметру размещаются передатчики (якоря), а на объекте устанавливается приемник (тэг). Местоположение определяется по времени прохождения сигналов от якорей к тэгу и известным координатам якорей с использованием </w:t>
      </w:r>
      <w:proofErr w:type="spellStart"/>
      <w:r w:rsidRPr="000C663C">
        <w:t>мультилатерации</w:t>
      </w:r>
      <w:proofErr w:type="spellEnd"/>
      <w:r w:rsidRPr="000C663C">
        <w:t xml:space="preserve">. Популярные технологии включают UWB, </w:t>
      </w:r>
      <w:proofErr w:type="spellStart"/>
      <w:r w:rsidRPr="000C663C">
        <w:t>Wi-Fi</w:t>
      </w:r>
      <w:proofErr w:type="spellEnd"/>
      <w:r w:rsidRPr="000C663C">
        <w:t xml:space="preserve"> и </w:t>
      </w:r>
      <w:proofErr w:type="spellStart"/>
      <w:r w:rsidRPr="000C663C">
        <w:t>Bluetooth</w:t>
      </w:r>
      <w:proofErr w:type="spellEnd"/>
      <w:r w:rsidRPr="000C663C">
        <w:t xml:space="preserve">. </w:t>
      </w:r>
      <w:proofErr w:type="spellStart"/>
      <w:r w:rsidRPr="000C663C">
        <w:t>Wi-Fi</w:t>
      </w:r>
      <w:proofErr w:type="spellEnd"/>
      <w:r w:rsidRPr="000C663C">
        <w:t xml:space="preserve"> и </w:t>
      </w:r>
      <w:proofErr w:type="spellStart"/>
      <w:r w:rsidRPr="000C663C">
        <w:t>Bluetooth</w:t>
      </w:r>
      <w:proofErr w:type="spellEnd"/>
      <w:r w:rsidRPr="000C663C">
        <w:t xml:space="preserve"> обеспечивают точность 3–5 метров для внутреннего позиционирования, тогда как UWB достигает точности до 20 см и устойчива к помехам. UWB является перспективной технологией благодаря высокой точности и частоте позиционирования.</w:t>
      </w:r>
    </w:p>
    <w:p w14:paraId="05F759C4" w14:textId="110A9A6A" w:rsidR="000C663C" w:rsidRDefault="000C663C" w:rsidP="000C663C">
      <w:pPr>
        <w:pStyle w:val="2"/>
      </w:pPr>
      <w:bookmarkStart w:id="12" w:name="_Toc191746293"/>
      <w:bookmarkStart w:id="13" w:name="_Toc193399450"/>
      <w:r>
        <w:t>Ультразвуковая система позиционирования</w:t>
      </w:r>
      <w:bookmarkEnd w:id="12"/>
      <w:bookmarkEnd w:id="13"/>
    </w:p>
    <w:p w14:paraId="7E39AEE4" w14:textId="468C64B9" w:rsidR="000C663C" w:rsidRPr="000C663C" w:rsidRDefault="000C663C" w:rsidP="000C663C">
      <w:r w:rsidRPr="000C663C">
        <w:t xml:space="preserve">Ультразвуковая система навигации работает на основе измерения времени, за которое отраженный ультразвуковой сигнал достигает датчика, что позволяет определить относительное местоположение объекта. Она имеет высокую точность позиционирования, доходящую до 3 см. Но в то же время она очень чувствительна к шумам и другим интерференциям, особенно в условиях сильного ветра и других атмосферных явлений [17], что не позволяет ее применять для позиционирования во внешней среде, а следовательно, для задачи автономной посадки </w:t>
      </w:r>
      <w:proofErr w:type="spellStart"/>
      <w:r w:rsidRPr="000C663C">
        <w:t>БпЛА</w:t>
      </w:r>
      <w:proofErr w:type="spellEnd"/>
      <w:r w:rsidRPr="000C663C">
        <w:t>.</w:t>
      </w:r>
    </w:p>
    <w:p w14:paraId="74117788" w14:textId="69AED730" w:rsidR="00D446B7" w:rsidRPr="00B73843" w:rsidRDefault="001C4F3E">
      <w:pPr>
        <w:pStyle w:val="1"/>
      </w:pPr>
      <w:bookmarkStart w:id="14" w:name="_Toc193399451"/>
      <w:r w:rsidRPr="00B73843">
        <w:t>Математические модели средств позиционирования</w:t>
      </w:r>
      <w:bookmarkEnd w:id="14"/>
    </w:p>
    <w:p w14:paraId="6F9AA187" w14:textId="34DB24B3" w:rsidR="001C4F3E" w:rsidRDefault="001C4F3E" w:rsidP="001C4F3E">
      <w:pPr>
        <w:pStyle w:val="2"/>
      </w:pPr>
      <w:bookmarkStart w:id="15" w:name="_Toc193399452"/>
      <w:r>
        <w:t xml:space="preserve">Позиционирование по визуальным маркерам </w:t>
      </w:r>
      <w:proofErr w:type="spellStart"/>
      <w:r>
        <w:rPr>
          <w:lang w:val="en-US"/>
        </w:rPr>
        <w:t>ArUco</w:t>
      </w:r>
      <w:bookmarkEnd w:id="15"/>
      <w:proofErr w:type="spellEnd"/>
      <w:r>
        <w:t xml:space="preserve"> </w:t>
      </w:r>
    </w:p>
    <w:p w14:paraId="46BC8214" w14:textId="016860DB" w:rsidR="00B16759" w:rsidRDefault="00902A25" w:rsidP="00B16759">
      <w:r w:rsidRPr="00902A25">
        <w:t>Для определения местоположения БПЛА относительно фрактального маркера решается задача «</w:t>
      </w:r>
      <w:proofErr w:type="spellStart"/>
      <w:r w:rsidRPr="00902A25">
        <w:t>Perspective</w:t>
      </w:r>
      <w:proofErr w:type="spellEnd"/>
      <w:r w:rsidRPr="00902A25">
        <w:t>-n-</w:t>
      </w:r>
      <w:proofErr w:type="spellStart"/>
      <w:r w:rsidRPr="00902A25">
        <w:t>Point</w:t>
      </w:r>
      <w:proofErr w:type="spellEnd"/>
      <w:r w:rsidRPr="00902A25">
        <w:t>» для четырех краевых точек маркера. Суть задачи заключается в нахождении положения объекта в трехмерном пространстве по его перспективной проекции на плоскость камеры, что требует нахождения матрицы поворота и смещения [RG|TG], зная матрицу внутренних характеристик камеры и коэффициенты искажений. Система уравнений имеет единственное решение при наличии не менее четырех точек. Вектор смещения TG содержит координаты объекта относительно ориентира, а матрица поворота RG позволяет определить углы тангажа, крена и рыскания.</w:t>
      </w:r>
    </w:p>
    <w:p w14:paraId="1A33A1FF" w14:textId="6AB85191" w:rsidR="001C4F3E" w:rsidRDefault="001C4F3E" w:rsidP="001C4F3E">
      <w:pPr>
        <w:pStyle w:val="2"/>
      </w:pPr>
      <w:bookmarkStart w:id="16" w:name="_Toc193399453"/>
      <w:r>
        <w:t xml:space="preserve">Позиционирование на основе технологии </w:t>
      </w:r>
      <w:r>
        <w:rPr>
          <w:lang w:val="en-US"/>
        </w:rPr>
        <w:t>UWB</w:t>
      </w:r>
      <w:bookmarkEnd w:id="16"/>
    </w:p>
    <w:p w14:paraId="7204EAF8" w14:textId="77777777" w:rsidR="00425C56" w:rsidRPr="00425C56" w:rsidRDefault="00425C56" w:rsidP="00425C56">
      <w:r w:rsidRPr="00425C56">
        <w:t xml:space="preserve">Для определения местоположения по UWB необходимо смоделировать получение расстояний от приемника до передатчика для использования в алгоритме </w:t>
      </w:r>
      <w:proofErr w:type="spellStart"/>
      <w:r w:rsidRPr="00425C56">
        <w:t>мультилатерации</w:t>
      </w:r>
      <w:proofErr w:type="spellEnd"/>
      <w:r w:rsidRPr="00425C56">
        <w:t xml:space="preserve">. Моделирование осуществляется на основе фактических измерений расстояний между </w:t>
      </w:r>
      <w:proofErr w:type="spellStart"/>
      <w:r w:rsidRPr="00425C56">
        <w:t>БпЛА</w:t>
      </w:r>
      <w:proofErr w:type="spellEnd"/>
      <w:r w:rsidRPr="00425C56">
        <w:t xml:space="preserve"> и UWB якорем с добавлением искажений, чтобы получить реалистичную оценку местоположения. Искажения основаны на параметрах распределения данных, полученных с помощью UWB чипа DW1000 в открытом пространстве без препятствий на расстояниях от 0.5 до 20 м. Данные были собраны с шагом 0.5 м до 10 м и 1 м от 10 до 20 м, всего 10000 измерений на каждом шаге, что позволяет приблизить распределение к нормальному. </w:t>
      </w:r>
    </w:p>
    <w:p w14:paraId="18CEA439" w14:textId="77777777" w:rsidR="00425C56" w:rsidRDefault="00425C56" w:rsidP="00425C56">
      <w:r w:rsidRPr="00425C56">
        <w:t xml:space="preserve">Измеряемое расстояние моделируется по формуле: </w:t>
      </w:r>
      <w:r>
        <w:rPr>
          <w:noProof/>
        </w:rPr>
        <w:drawing>
          <wp:inline distT="0" distB="0" distL="0" distR="0" wp14:anchorId="3D964295" wp14:editId="386C3A7B">
            <wp:extent cx="5334000" cy="514350"/>
            <wp:effectExtent l="0" t="0" r="0" b="0"/>
            <wp:docPr id="191557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2917" name="Рисунок 19155729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1F42" w14:textId="393239CC" w:rsidR="00425C56" w:rsidRPr="00425C56" w:rsidRDefault="00425C56" w:rsidP="00425C56">
      <w:pPr>
        <w:ind w:firstLine="0"/>
      </w:pPr>
      <w:r>
        <w:t>Г</w:t>
      </w:r>
      <w:r w:rsidRPr="00425C56">
        <w:t xml:space="preserve">де </w:t>
      </w:r>
      <w:r>
        <w:rPr>
          <w:noProof/>
        </w:rPr>
        <w:drawing>
          <wp:inline distT="0" distB="0" distL="0" distR="0" wp14:anchorId="12F4774F" wp14:editId="67F09626">
            <wp:extent cx="5829300" cy="1685925"/>
            <wp:effectExtent l="0" t="0" r="0" b="9525"/>
            <wp:docPr id="18584377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7733" name="Рисунок 18584377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C56">
        <w:t>Промежуточные значения характеристик аппроксимированы сплайнами. Период обновления информации рассчитывается</w:t>
      </w:r>
      <w:r w:rsidR="00902A25">
        <w:t xml:space="preserve">, как </w:t>
      </w:r>
    </w:p>
    <w:p w14:paraId="0CCA54D8" w14:textId="79C35061" w:rsidR="00425C56" w:rsidRPr="00425C56" w:rsidRDefault="00902A25" w:rsidP="00425C56">
      <w:r>
        <w:rPr>
          <w:noProof/>
        </w:rPr>
        <w:drawing>
          <wp:inline distT="0" distB="0" distL="0" distR="0" wp14:anchorId="44B94BBB" wp14:editId="139B2D3D">
            <wp:extent cx="1128155" cy="778038"/>
            <wp:effectExtent l="0" t="0" r="0" b="3175"/>
            <wp:docPr id="14547477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47743" name="Рисунок 1454747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98" cy="7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F97CB" wp14:editId="626B7395">
            <wp:extent cx="4021285" cy="430852"/>
            <wp:effectExtent l="0" t="0" r="0" b="7620"/>
            <wp:docPr id="2699821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2134" name="Рисунок 2699821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7" cy="4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8E8" w14:textId="083D08DC" w:rsidR="007A2F1E" w:rsidRDefault="007A2F1E" w:rsidP="00B16759">
      <w:pPr>
        <w:pStyle w:val="2"/>
      </w:pPr>
      <w:bookmarkStart w:id="17" w:name="_Toc193399454"/>
      <w:r>
        <w:t xml:space="preserve">Модель </w:t>
      </w:r>
      <w:proofErr w:type="spellStart"/>
      <w:r>
        <w:t>пинхол</w:t>
      </w:r>
      <w:proofErr w:type="spellEnd"/>
      <w:r>
        <w:t xml:space="preserve"> камеры</w:t>
      </w:r>
      <w:bookmarkEnd w:id="17"/>
    </w:p>
    <w:p w14:paraId="27A8BD52" w14:textId="77777777" w:rsidR="007A2F1E" w:rsidRPr="007A2F1E" w:rsidRDefault="007A2F1E" w:rsidP="007A2F1E">
      <w:r w:rsidRPr="007A2F1E">
        <w:t xml:space="preserve">Математическая модель </w:t>
      </w:r>
      <w:proofErr w:type="spellStart"/>
      <w:r w:rsidRPr="007A2F1E">
        <w:t>пинхол</w:t>
      </w:r>
      <w:proofErr w:type="spellEnd"/>
      <w:r w:rsidRPr="007A2F1E">
        <w:t>-камеры описывает процесс проецирования точек трехмерного пространства на плоскость изображения, используя принципы перспективного преобразования. В такой камере, аналогичной камере-обскуре, свет проходит через небольшое отверстие (</w:t>
      </w:r>
      <w:proofErr w:type="spellStart"/>
      <w:r w:rsidRPr="007A2F1E">
        <w:t>пинхол</w:t>
      </w:r>
      <w:proofErr w:type="spellEnd"/>
      <w:r w:rsidRPr="007A2F1E">
        <w:t>) без применения линз для фокусировки. В результате формируется изображение, где каждая точка сцены соответствует определенному пикселю на плоскости изображения. Данная модель играет важную роль в компьютерном зрении, позволяя анализировать геометрию сцены и разрабатывать алгоритмы обработки изображений. Графическое представление этой модели можно увидеть на рисунке.</w:t>
      </w:r>
    </w:p>
    <w:p w14:paraId="4127BEE2" w14:textId="40040253" w:rsidR="007A2F1E" w:rsidRPr="007A2F1E" w:rsidRDefault="00FF4420" w:rsidP="007A2F1E">
      <w:r w:rsidRPr="00FF4420">
        <w:rPr>
          <w:noProof/>
        </w:rPr>
        <w:drawing>
          <wp:inline distT="0" distB="0" distL="0" distR="0" wp14:anchorId="74D9EEDC" wp14:editId="002957F9">
            <wp:extent cx="5940425" cy="3990975"/>
            <wp:effectExtent l="0" t="0" r="3175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33BBEC" w14:textId="3EBEE5DC" w:rsidR="00B16759" w:rsidRDefault="00B16759" w:rsidP="00B16759">
      <w:pPr>
        <w:pStyle w:val="2"/>
      </w:pPr>
      <w:bookmarkStart w:id="18" w:name="_Toc193399455"/>
      <w:r>
        <w:t>Модель инфракрасного маяка</w:t>
      </w:r>
      <w:bookmarkEnd w:id="18"/>
    </w:p>
    <w:p w14:paraId="62930478" w14:textId="74D9909A" w:rsidR="00B16759" w:rsidRDefault="00902A25" w:rsidP="00902A25">
      <w:r>
        <w:t>Для определения местоположения по инфракрасным маякам необходимо смоделировать измерение интенсивности инфракрасного излучения от маяка и проанализировать полученные данные. Инфракрасный маяк состоит из двух вертикальных и двух горизонтальных пар излучателей, для которых проводятся аналогичные расчеты.</w:t>
      </w:r>
    </w:p>
    <w:p w14:paraId="41535503" w14:textId="24F74410" w:rsidR="00902A25" w:rsidRPr="00B16759" w:rsidRDefault="00902A25" w:rsidP="00902A25">
      <w:r>
        <w:rPr>
          <w:noProof/>
        </w:rPr>
        <w:drawing>
          <wp:inline distT="0" distB="0" distL="0" distR="0" wp14:anchorId="3CFAEC4F" wp14:editId="78DCC1FD">
            <wp:extent cx="4810125" cy="3114675"/>
            <wp:effectExtent l="0" t="0" r="9525" b="9525"/>
            <wp:docPr id="4724637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3729" name="Рисунок 4724637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F9E5" w14:textId="56A1B00C" w:rsidR="001C4F3E" w:rsidRDefault="001C4F3E" w:rsidP="001C4F3E">
      <w:pPr>
        <w:pStyle w:val="2"/>
      </w:pPr>
      <w:bookmarkStart w:id="19" w:name="_Toc193399456"/>
      <w:r>
        <w:t xml:space="preserve">Алгоритм трёхмерной </w:t>
      </w:r>
      <w:proofErr w:type="spellStart"/>
      <w:r>
        <w:t>мультилатерации</w:t>
      </w:r>
      <w:bookmarkEnd w:id="19"/>
      <w:proofErr w:type="spellEnd"/>
    </w:p>
    <w:p w14:paraId="10731A50" w14:textId="3475EF2F" w:rsidR="00274133" w:rsidRPr="00274133" w:rsidRDefault="00274133" w:rsidP="00274133">
      <w:proofErr w:type="spellStart"/>
      <w:r w:rsidRPr="00274133">
        <w:t>Мультилатерация</w:t>
      </w:r>
      <w:proofErr w:type="spellEnd"/>
      <w:r w:rsidRPr="00274133">
        <w:t xml:space="preserve"> — это метод определения местоположения объекта на основе измеренных расстояний до нескольких известных точек (якорей). Алгоритм использует координаты якорей и расстояния до них для построения сфер вокруг каждого якорного узла. Местоположение объекта определяется точкой пересечения всех сфер. В идеальных условиях, если все измерения точны, пересечение сфер будет одной точкой. Однако на практике могут возникать ошибки, что приводит к неопределенности в определении местоположения.</w:t>
      </w:r>
      <w:r>
        <w:t xml:space="preserve"> </w:t>
      </w:r>
    </w:p>
    <w:p w14:paraId="21E76A01" w14:textId="31FE99F6" w:rsidR="00B16759" w:rsidRDefault="00274133" w:rsidP="00B16759">
      <w:r>
        <w:rPr>
          <w:noProof/>
        </w:rPr>
        <w:drawing>
          <wp:inline distT="0" distB="0" distL="0" distR="0" wp14:anchorId="0F653B33" wp14:editId="25B5029C">
            <wp:extent cx="4029075" cy="3057525"/>
            <wp:effectExtent l="0" t="0" r="9525" b="9525"/>
            <wp:docPr id="3339357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5772" name="Рисунок 3339357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F99" w14:textId="33C1753E" w:rsidR="00274133" w:rsidRDefault="00274133" w:rsidP="00B16759">
      <w:r w:rsidRPr="00274133">
        <w:t>Для однозначного определения трехмерных координат объекта необходимо, как минимум, 4 якоря. Рассмотрим вычисление координат. Расстояние между якорем и i-</w:t>
      </w:r>
      <w:proofErr w:type="spellStart"/>
      <w:r w:rsidRPr="00274133">
        <w:t>ым</w:t>
      </w:r>
      <w:proofErr w:type="spellEnd"/>
      <w:r w:rsidRPr="00274133">
        <w:t xml:space="preserve"> тэгом определяется по уравнению сферы</w:t>
      </w:r>
    </w:p>
    <w:p w14:paraId="7D8449CA" w14:textId="12A81C01" w:rsidR="00274133" w:rsidRDefault="00274133" w:rsidP="00B16759">
      <w:r>
        <w:rPr>
          <w:noProof/>
        </w:rPr>
        <w:drawing>
          <wp:inline distT="0" distB="0" distL="0" distR="0" wp14:anchorId="56471858" wp14:editId="14F6B2E3">
            <wp:extent cx="3533775" cy="504825"/>
            <wp:effectExtent l="0" t="0" r="9525" b="9525"/>
            <wp:docPr id="5007841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4153" name="Рисунок 5007841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5AE4" w14:textId="6E5A903B" w:rsidR="00274133" w:rsidRPr="00B16759" w:rsidRDefault="00274133" w:rsidP="00B16759">
      <w:r>
        <w:t xml:space="preserve">Где      </w:t>
      </w:r>
      <w:r>
        <w:rPr>
          <w:noProof/>
        </w:rPr>
        <w:drawing>
          <wp:inline distT="0" distB="0" distL="0" distR="0" wp14:anchorId="57A93568" wp14:editId="32048A09">
            <wp:extent cx="2962275" cy="514350"/>
            <wp:effectExtent l="0" t="0" r="9525" b="0"/>
            <wp:docPr id="14803126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2603" name="Рисунок 14803126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76C3" w14:textId="579104FC" w:rsidR="00B73843" w:rsidRDefault="00B73843" w:rsidP="00B73843">
      <w:pPr>
        <w:pStyle w:val="2"/>
      </w:pPr>
      <w:bookmarkStart w:id="20" w:name="_Toc193399457"/>
      <w:r>
        <w:t>Создание алгоритма</w:t>
      </w:r>
      <w:bookmarkEnd w:id="20"/>
    </w:p>
    <w:p w14:paraId="2D3455AF" w14:textId="77777777" w:rsidR="002F0E5E" w:rsidRDefault="002F0E5E" w:rsidP="002F0E5E">
      <w:r>
        <w:t xml:space="preserve">После попадания платформы в зону видимости сенсоров ПИД-регуляторы выдают управляющие сигналы для преследования. Высота остается постоянной, пока </w:t>
      </w:r>
      <w:proofErr w:type="spellStart"/>
      <w:r>
        <w:t>БпЛА</w:t>
      </w:r>
      <w:proofErr w:type="spellEnd"/>
      <w:r>
        <w:t xml:space="preserve"> не окажется в пределах 45 см от центра платформы, после чего начинается снижение. Процесс заканчивается, когда высота снижения становится менее 10 см, после чего двигатели выключаются и коптер приземляется. </w:t>
      </w:r>
    </w:p>
    <w:p w14:paraId="4BC7D432" w14:textId="77777777" w:rsidR="002F0E5E" w:rsidRDefault="002F0E5E" w:rsidP="002F0E5E"/>
    <w:p w14:paraId="178BA6AA" w14:textId="4C244FCA" w:rsidR="002F0E5E" w:rsidRPr="002F0E5E" w:rsidRDefault="002F0E5E" w:rsidP="002F0E5E">
      <w:r>
        <w:t xml:space="preserve">Если платформа выходит из зоны действия сенсоров, через 3 секунды </w:t>
      </w:r>
      <w:proofErr w:type="spellStart"/>
      <w:r>
        <w:t>БпЛА</w:t>
      </w:r>
      <w:proofErr w:type="spellEnd"/>
      <w:r>
        <w:t xml:space="preserve"> пытается взлететь вверх со скоростью 5 м/с для ее обнаружения. Если в течение 2 секунд платформа не найдена, выполняется аварийное возвращение на исходную GPS-позицию.</w:t>
      </w:r>
    </w:p>
    <w:p w14:paraId="77BBCEF4" w14:textId="7018468E" w:rsidR="00B16759" w:rsidRPr="00B16759" w:rsidRDefault="002F0E5E" w:rsidP="00B16759">
      <w:r>
        <w:rPr>
          <w:noProof/>
        </w:rPr>
        <w:drawing>
          <wp:inline distT="0" distB="0" distL="0" distR="0" wp14:anchorId="6E57B137" wp14:editId="64C82FD4">
            <wp:extent cx="3552825" cy="6362700"/>
            <wp:effectExtent l="0" t="0" r="9525" b="0"/>
            <wp:docPr id="183549556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5564" name="Рисунок 18354955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A910" w14:textId="77777777" w:rsidR="00466837" w:rsidRPr="00B73843" w:rsidRDefault="00466837" w:rsidP="00466837">
      <w:pPr>
        <w:pStyle w:val="1"/>
      </w:pPr>
      <w:bookmarkStart w:id="21" w:name="_heading=h.26in1rg" w:colFirst="0" w:colLast="0"/>
      <w:bookmarkStart w:id="22" w:name="_heading=h.35nkun2" w:colFirst="0" w:colLast="0"/>
      <w:bookmarkStart w:id="23" w:name="_Toc193399458"/>
      <w:bookmarkEnd w:id="21"/>
      <w:bookmarkEnd w:id="22"/>
      <w:r w:rsidRPr="00B73843">
        <w:t>Реализация имитационной модели</w:t>
      </w:r>
      <w:bookmarkEnd w:id="23"/>
    </w:p>
    <w:p w14:paraId="3F1C1CBC" w14:textId="77777777" w:rsidR="004545F8" w:rsidRPr="004545F8" w:rsidRDefault="00466837" w:rsidP="004545F8">
      <w:pPr>
        <w:pStyle w:val="2"/>
      </w:pPr>
      <w:bookmarkStart w:id="24" w:name="_Средства_разработки"/>
      <w:bookmarkStart w:id="25" w:name="_Toc193399459"/>
      <w:bookmarkEnd w:id="24"/>
      <w:r>
        <w:t>Средства разработки</w:t>
      </w:r>
      <w:bookmarkEnd w:id="25"/>
    </w:p>
    <w:p w14:paraId="347823A4" w14:textId="71F4BA16" w:rsidR="00D614CC" w:rsidRPr="007E45C5" w:rsidRDefault="00986DEE" w:rsidP="00D614CC">
      <w:pPr>
        <w:ind w:firstLine="0"/>
      </w:pPr>
      <w:r>
        <w:rPr>
          <w:lang w:val="en-US"/>
        </w:rPr>
        <w:t>Gazebo</w:t>
      </w:r>
    </w:p>
    <w:p w14:paraId="134402C9" w14:textId="1ED96035" w:rsidR="00D614CC" w:rsidRPr="007E45C5" w:rsidRDefault="00310F8D" w:rsidP="00310F8D">
      <w:pPr>
        <w:ind w:firstLine="720"/>
      </w:pPr>
      <w:proofErr w:type="spellStart"/>
      <w:r w:rsidRPr="00310F8D">
        <w:t>Gazebo</w:t>
      </w:r>
      <w:proofErr w:type="spellEnd"/>
      <w:r w:rsidRPr="00310F8D">
        <w:t xml:space="preserve"> — это мощный 3D-симулятор, широко используемый для моделирования и тестирования робототехнических систем и алгоритмов управления. Он предоставляет реалистичную физическую среду, позволяя моделировать сложные сценарии и взаимодействия роботов с окружением. Благодаря интеграции с </w:t>
      </w:r>
      <w:proofErr w:type="spellStart"/>
      <w:r w:rsidRPr="00310F8D">
        <w:t>Robot</w:t>
      </w:r>
      <w:proofErr w:type="spellEnd"/>
      <w:r w:rsidRPr="00310F8D">
        <w:t xml:space="preserve"> </w:t>
      </w:r>
      <w:proofErr w:type="spellStart"/>
      <w:r w:rsidRPr="00310F8D">
        <w:t>Operating</w:t>
      </w:r>
      <w:proofErr w:type="spellEnd"/>
      <w:r w:rsidRPr="00310F8D">
        <w:t xml:space="preserve"> </w:t>
      </w:r>
      <w:proofErr w:type="spellStart"/>
      <w:r w:rsidRPr="00310F8D">
        <w:t>System</w:t>
      </w:r>
      <w:proofErr w:type="spellEnd"/>
      <w:r w:rsidRPr="00310F8D">
        <w:t xml:space="preserve"> (ROS), </w:t>
      </w:r>
      <w:proofErr w:type="spellStart"/>
      <w:r w:rsidRPr="00310F8D">
        <w:t>Gazebo</w:t>
      </w:r>
      <w:proofErr w:type="spellEnd"/>
      <w:r w:rsidRPr="00310F8D">
        <w:t xml:space="preserve"> становится идеальной платформой для разработки и отладки робототехнических приложений. Встроенные модели сенсоров, включая камеры, </w:t>
      </w:r>
      <w:proofErr w:type="spellStart"/>
      <w:r w:rsidRPr="00310F8D">
        <w:t>лидары</w:t>
      </w:r>
      <w:proofErr w:type="spellEnd"/>
      <w:r w:rsidRPr="00310F8D">
        <w:t xml:space="preserve"> и инерциальные измерительные устройства (IMU), а также гибкая система плагинов, позволяют расширять функциональные возможности симулятора в соответствии с потребностями разработчиков.</w:t>
      </w:r>
    </w:p>
    <w:p w14:paraId="4B967688" w14:textId="048F9A7F" w:rsidR="00D614CC" w:rsidRPr="00D614CC" w:rsidRDefault="00D614CC" w:rsidP="00D614CC">
      <w:pPr>
        <w:ind w:firstLine="0"/>
      </w:pPr>
      <w:r>
        <w:rPr>
          <w:lang w:val="en-US"/>
        </w:rPr>
        <w:t>Robotic</w:t>
      </w:r>
      <w:r w:rsidRPr="007E45C5">
        <w:t xml:space="preserve"> </w:t>
      </w:r>
      <w:r>
        <w:rPr>
          <w:lang w:val="en-US"/>
        </w:rPr>
        <w:t>Operating</w:t>
      </w:r>
      <w:r w:rsidRPr="007E45C5">
        <w:t xml:space="preserve"> </w:t>
      </w:r>
      <w:r>
        <w:rPr>
          <w:lang w:val="en-US"/>
        </w:rPr>
        <w:t>System</w:t>
      </w:r>
    </w:p>
    <w:p w14:paraId="6A8C6D01" w14:textId="77777777" w:rsidR="00A972E2" w:rsidRPr="00A972E2" w:rsidRDefault="00D614CC" w:rsidP="00A972E2">
      <w:pPr>
        <w:ind w:firstLine="0"/>
      </w:pPr>
      <w:r w:rsidRPr="007E45C5">
        <w:tab/>
      </w:r>
      <w:proofErr w:type="spellStart"/>
      <w:r w:rsidR="00A972E2" w:rsidRPr="00A972E2">
        <w:t>Robot</w:t>
      </w:r>
      <w:proofErr w:type="spellEnd"/>
      <w:r w:rsidR="00A972E2" w:rsidRPr="00A972E2">
        <w:t xml:space="preserve"> </w:t>
      </w:r>
      <w:proofErr w:type="spellStart"/>
      <w:r w:rsidR="00A972E2" w:rsidRPr="00A972E2">
        <w:t>Operating</w:t>
      </w:r>
      <w:proofErr w:type="spellEnd"/>
      <w:r w:rsidR="00A972E2" w:rsidRPr="00A972E2">
        <w:t xml:space="preserve"> </w:t>
      </w:r>
      <w:proofErr w:type="spellStart"/>
      <w:r w:rsidR="00A972E2" w:rsidRPr="00A972E2">
        <w:t>System</w:t>
      </w:r>
      <w:proofErr w:type="spellEnd"/>
      <w:r w:rsidR="00A972E2" w:rsidRPr="00A972E2">
        <w:t xml:space="preserve"> (ROS) — гибкая платформа для разработки программного обеспечения роботов, предоставляющая набор инструментов, библиотек и правил, упрощающих создание сложных робототехнических приложений. Она обеспечивает аппаратную абстракцию, драйверы устройств, визуализаторы, системы обмена сообщениями и менеджеры пакетов, что способствует стандартизации и повторному использованию кода в робототехнике. ROS выпускается с открытым исходным кодом по лицензии BSD, что способствует сотрудничеству разработчиков на глобальном уровне.</w:t>
      </w:r>
    </w:p>
    <w:p w14:paraId="4CE24EEB" w14:textId="283EB082" w:rsidR="00D614CC" w:rsidRPr="00D614CC" w:rsidRDefault="00D614CC" w:rsidP="00D614CC">
      <w:pPr>
        <w:ind w:firstLine="0"/>
      </w:pPr>
      <w:r w:rsidRPr="00D614CC">
        <w:t>Коммуникация в ROS осуществляется через «топики», сервисы и действия.</w:t>
      </w:r>
    </w:p>
    <w:p w14:paraId="20FA6D0F" w14:textId="77777777" w:rsidR="00D614CC" w:rsidRPr="00D614CC" w:rsidRDefault="00D614CC" w:rsidP="00D614CC">
      <w:pPr>
        <w:numPr>
          <w:ilvl w:val="0"/>
          <w:numId w:val="9"/>
        </w:numPr>
      </w:pPr>
      <w:r w:rsidRPr="00D614CC">
        <w:rPr>
          <w:b/>
          <w:bCs/>
        </w:rPr>
        <w:t>Топики</w:t>
      </w:r>
      <w:r w:rsidRPr="00D614CC">
        <w:t> позволяют компонентам взаимодействовать, публикуя и подписываясь на сообщения, что удобно для передачи данных сенсоров и состояния робота.</w:t>
      </w:r>
    </w:p>
    <w:p w14:paraId="42368A34" w14:textId="77777777" w:rsidR="00D614CC" w:rsidRPr="00D614CC" w:rsidRDefault="00D614CC" w:rsidP="00D614CC">
      <w:pPr>
        <w:numPr>
          <w:ilvl w:val="0"/>
          <w:numId w:val="9"/>
        </w:numPr>
      </w:pPr>
      <w:r w:rsidRPr="00D614CC">
        <w:rPr>
          <w:b/>
          <w:bCs/>
        </w:rPr>
        <w:t>Сервисы</w:t>
      </w:r>
      <w:r w:rsidRPr="00D614CC">
        <w:t> обеспечивают синхронную связь с механизмом запроса-ответа, что полезно для настройки параметров и доступа к ресурсам.</w:t>
      </w:r>
    </w:p>
    <w:p w14:paraId="4160B7BF" w14:textId="77777777" w:rsidR="00D614CC" w:rsidRPr="00D614CC" w:rsidRDefault="00D614CC" w:rsidP="00D614CC">
      <w:pPr>
        <w:numPr>
          <w:ilvl w:val="0"/>
          <w:numId w:val="9"/>
        </w:numPr>
      </w:pPr>
      <w:r w:rsidRPr="00D614CC">
        <w:rPr>
          <w:b/>
          <w:bCs/>
        </w:rPr>
        <w:t>Действия</w:t>
      </w:r>
      <w:r w:rsidRPr="00D614CC">
        <w:t> позволяют выполнять долгосрочные задачи с обратной связью и поддержкой отмены, что удобно для сложных операций.</w:t>
      </w:r>
    </w:p>
    <w:p w14:paraId="3675DF79" w14:textId="77777777" w:rsidR="00D614CC" w:rsidRPr="00D614CC" w:rsidRDefault="00D614CC" w:rsidP="00D614CC">
      <w:pPr>
        <w:ind w:firstLine="0"/>
      </w:pPr>
      <w:r w:rsidRPr="00D614CC">
        <w:t>Эти механизмы делают ROS мощным инструментом для разработки робототехнических систем.</w:t>
      </w:r>
    </w:p>
    <w:p w14:paraId="135D55B9" w14:textId="630AEA90" w:rsidR="00D614CC" w:rsidRPr="007E45C5" w:rsidRDefault="00D614CC" w:rsidP="00D614CC">
      <w:pPr>
        <w:ind w:firstLine="0"/>
      </w:pPr>
    </w:p>
    <w:p w14:paraId="29B71F07" w14:textId="320CFDD1" w:rsidR="00D614CC" w:rsidRDefault="00D614CC" w:rsidP="00D614CC">
      <w:pPr>
        <w:ind w:firstLine="0"/>
      </w:pPr>
      <w:r>
        <w:rPr>
          <w:lang w:val="en-US"/>
        </w:rPr>
        <w:t>PX</w:t>
      </w:r>
      <w:r w:rsidRPr="007E45C5">
        <w:t xml:space="preserve">-4 </w:t>
      </w:r>
      <w:r>
        <w:rPr>
          <w:lang w:val="en-US"/>
        </w:rPr>
        <w:t>Autopilot</w:t>
      </w:r>
    </w:p>
    <w:p w14:paraId="5D353FAF" w14:textId="3771FEA9" w:rsidR="00D614CC" w:rsidRPr="007E45C5" w:rsidRDefault="00D614CC" w:rsidP="00D614CC">
      <w:pPr>
        <w:ind w:firstLine="0"/>
      </w:pPr>
      <w:r>
        <w:tab/>
        <w:t xml:space="preserve">PX4 </w:t>
      </w:r>
      <w:proofErr w:type="spellStart"/>
      <w:r>
        <w:t>Autopilot</w:t>
      </w:r>
      <w:proofErr w:type="spellEnd"/>
      <w:r>
        <w:t xml:space="preserve"> – это полетный стек, который предлагает комплексное решение для управления беспилотными транспортными средствами. Он поддерживает различные режимы полета, включая ручной, вспомогательный и полностью автономный, а также предоставляет инструменты для моделирования, тестирования и валидации систем без физического оборудования. PX4 интегрируется с </w:t>
      </w:r>
      <w:proofErr w:type="spellStart"/>
      <w:r>
        <w:t>Gazebo</w:t>
      </w:r>
      <w:proofErr w:type="spellEnd"/>
      <w:r>
        <w:t xml:space="preserve"> и предлагает готовые модели </w:t>
      </w:r>
      <w:proofErr w:type="spellStart"/>
      <w:r>
        <w:t>БпЛА</w:t>
      </w:r>
      <w:proofErr w:type="spellEnd"/>
      <w:r>
        <w:t>.</w:t>
      </w:r>
    </w:p>
    <w:p w14:paraId="5D749A5C" w14:textId="2B437B07" w:rsidR="00D614CC" w:rsidRPr="007E45C5" w:rsidRDefault="00D614CC" w:rsidP="00D614CC">
      <w:pPr>
        <w:ind w:firstLine="0"/>
        <w:rPr>
          <w:rFonts w:ascii="Segoe UI Emoji" w:hAnsi="Segoe UI Emoji" w:cs="Segoe UI Emoji"/>
        </w:rPr>
      </w:pPr>
      <w:r>
        <w:t xml:space="preserve">Управление транспортными средствами осуществляется по протоколу </w:t>
      </w:r>
      <w:proofErr w:type="spellStart"/>
      <w:r>
        <w:t>MAVLink</w:t>
      </w:r>
      <w:proofErr w:type="spellEnd"/>
      <w:r>
        <w:t xml:space="preserve">, с возможностью интеграции с ROS через пакет MAVROS. </w:t>
      </w:r>
    </w:p>
    <w:p w14:paraId="0C3C579E" w14:textId="77777777" w:rsidR="00D614CC" w:rsidRPr="004930EF" w:rsidRDefault="00D614CC" w:rsidP="00D614CC">
      <w:pPr>
        <w:ind w:firstLine="0"/>
        <w:rPr>
          <w:rFonts w:asciiTheme="minorHAnsi" w:hAnsiTheme="minorHAnsi" w:cs="Segoe UI Emoji"/>
        </w:rPr>
      </w:pPr>
    </w:p>
    <w:p w14:paraId="6C9A050E" w14:textId="43E49886" w:rsidR="00D614CC" w:rsidRPr="007E45C5" w:rsidRDefault="00D614CC" w:rsidP="00D614CC">
      <w:pPr>
        <w:ind w:firstLine="0"/>
        <w:rPr>
          <w:rFonts w:asciiTheme="minorHAnsi" w:hAnsiTheme="minorHAnsi" w:cs="Segoe UI Emoji"/>
        </w:rPr>
      </w:pPr>
      <w:r>
        <w:rPr>
          <w:rFonts w:asciiTheme="minorHAnsi" w:hAnsiTheme="minorHAnsi" w:cs="Segoe UI Emoji"/>
        </w:rPr>
        <w:t xml:space="preserve">Библиотека </w:t>
      </w:r>
      <w:proofErr w:type="spellStart"/>
      <w:r>
        <w:rPr>
          <w:rFonts w:asciiTheme="minorHAnsi" w:hAnsiTheme="minorHAnsi" w:cs="Segoe UI Emoji"/>
          <w:lang w:val="en-US"/>
        </w:rPr>
        <w:t>ArUco</w:t>
      </w:r>
      <w:proofErr w:type="spellEnd"/>
    </w:p>
    <w:p w14:paraId="5B635B0C" w14:textId="77777777" w:rsidR="00E65157" w:rsidRPr="00E65157" w:rsidRDefault="00D614CC" w:rsidP="00E65157">
      <w:pPr>
        <w:ind w:firstLine="0"/>
        <w:rPr>
          <w:rFonts w:asciiTheme="minorHAnsi" w:hAnsiTheme="minorHAnsi" w:cs="Segoe UI Emoji"/>
        </w:rPr>
      </w:pPr>
      <w:r w:rsidRPr="007E45C5">
        <w:rPr>
          <w:rFonts w:asciiTheme="minorHAnsi" w:hAnsiTheme="minorHAnsi" w:cs="Segoe UI Emoji"/>
        </w:rPr>
        <w:tab/>
      </w:r>
      <w:bookmarkStart w:id="26" w:name="_Toc193399460"/>
      <w:r w:rsidR="00E65157" w:rsidRPr="00E65157">
        <w:rPr>
          <w:rFonts w:asciiTheme="minorHAnsi" w:hAnsiTheme="minorHAnsi" w:cs="Segoe UI Emoji"/>
        </w:rPr>
        <w:t xml:space="preserve">Библиотека </w:t>
      </w:r>
      <w:proofErr w:type="spellStart"/>
      <w:r w:rsidR="00E65157" w:rsidRPr="00E65157">
        <w:rPr>
          <w:rFonts w:asciiTheme="minorHAnsi" w:hAnsiTheme="minorHAnsi" w:cs="Segoe UI Emoji"/>
        </w:rPr>
        <w:t>ArUco</w:t>
      </w:r>
      <w:proofErr w:type="spellEnd"/>
      <w:r w:rsidR="00E65157" w:rsidRPr="00E65157">
        <w:rPr>
          <w:rFonts w:asciiTheme="minorHAnsi" w:hAnsiTheme="minorHAnsi" w:cs="Segoe UI Emoji"/>
        </w:rPr>
        <w:t xml:space="preserve"> предоставляет инструменты для генерации и обработки маркеров, используемых в системах компьютерного зрения и навигации. Она позволяет создавать маркеры с настраиваемыми параметрами, такими как размер, тип словаря и идентификатор, а также включает алгоритмы для их детектирования, определения ориентации, оценки положения камеры и калибровки оптической системы.</w:t>
      </w:r>
    </w:p>
    <w:p w14:paraId="0DA8CA8E" w14:textId="77777777" w:rsidR="00E65157" w:rsidRPr="00E65157" w:rsidRDefault="00E65157" w:rsidP="00E65157">
      <w:pPr>
        <w:ind w:firstLine="720"/>
        <w:rPr>
          <w:rFonts w:asciiTheme="minorHAnsi" w:hAnsiTheme="minorHAnsi" w:cs="Segoe UI Emoji"/>
        </w:rPr>
      </w:pPr>
      <w:proofErr w:type="spellStart"/>
      <w:r w:rsidRPr="00E65157">
        <w:rPr>
          <w:rFonts w:asciiTheme="minorHAnsi" w:hAnsiTheme="minorHAnsi" w:cs="Segoe UI Emoji"/>
        </w:rPr>
        <w:t>ArUco</w:t>
      </w:r>
      <w:proofErr w:type="spellEnd"/>
      <w:r w:rsidRPr="00E65157">
        <w:rPr>
          <w:rFonts w:asciiTheme="minorHAnsi" w:hAnsiTheme="minorHAnsi" w:cs="Segoe UI Emoji"/>
        </w:rPr>
        <w:t xml:space="preserve"> широко применяется в робототехнике, дополненной реальности и системах визуального слежения благодаря своей высокой точности и быстродействию. Она поддерживает определение позы объекта на основе одного или нескольких маркеров, что делает ее полезной для задач 3D-реконструкции и автономной навигации.</w:t>
      </w:r>
    </w:p>
    <w:p w14:paraId="19C2A026" w14:textId="11825BC2" w:rsidR="00986DEE" w:rsidRDefault="00986DEE" w:rsidP="00E65157">
      <w:pPr>
        <w:ind w:firstLine="0"/>
      </w:pPr>
      <w:r>
        <w:t>Создание модел</w:t>
      </w:r>
      <w:r w:rsidR="00CC37E2">
        <w:t>и посадочной платформы</w:t>
      </w:r>
      <w:bookmarkEnd w:id="26"/>
    </w:p>
    <w:p w14:paraId="21ECC83C" w14:textId="77777777" w:rsidR="00E65157" w:rsidRPr="00E65157" w:rsidRDefault="00E65157" w:rsidP="00E65157">
      <w:pPr>
        <w:ind w:firstLine="0"/>
      </w:pPr>
      <w:r w:rsidRPr="00E65157">
        <w:t xml:space="preserve">В качестве платформы выбран дифференциальный колесный робот </w:t>
      </w:r>
      <w:proofErr w:type="spellStart"/>
      <w:r w:rsidRPr="00E65157">
        <w:t>Clearpath</w:t>
      </w:r>
      <w:proofErr w:type="spellEnd"/>
      <w:r w:rsidRPr="00E65157">
        <w:t xml:space="preserve"> </w:t>
      </w:r>
      <w:proofErr w:type="spellStart"/>
      <w:r w:rsidRPr="00E65157">
        <w:t>Husky</w:t>
      </w:r>
      <w:proofErr w:type="spellEnd"/>
      <w:r w:rsidRPr="00E65157">
        <w:t xml:space="preserve"> UGV, доработанный посадочной площадкой с фрактальным </w:t>
      </w:r>
      <w:proofErr w:type="spellStart"/>
      <w:r w:rsidRPr="00E65157">
        <w:t>ArUco</w:t>
      </w:r>
      <w:proofErr w:type="spellEnd"/>
      <w:r w:rsidRPr="00E65157">
        <w:t xml:space="preserve">-маркером, UWB-тэгами и инфракрасным маяком для точного позиционирования. Маркер обеспечивает надежное визуальное детектирование, UWB-тэги улучшают радиочастотное определение местоположения, а инфракрасный маяк повышает навигационную точность в условиях низкой освещенности. Все модели разработаны в </w:t>
      </w:r>
      <w:proofErr w:type="spellStart"/>
      <w:r w:rsidRPr="00E65157">
        <w:t>Blender</w:t>
      </w:r>
      <w:proofErr w:type="spellEnd"/>
      <w:r w:rsidRPr="00E65157">
        <w:t xml:space="preserve"> и экспортированы в формате </w:t>
      </w:r>
      <w:proofErr w:type="spellStart"/>
      <w:r w:rsidRPr="00E65157">
        <w:t>Collada</w:t>
      </w:r>
      <w:proofErr w:type="spellEnd"/>
      <w:r w:rsidRPr="00E65157">
        <w:t xml:space="preserve"> для совместимости с симуляторами, такими как </w:t>
      </w:r>
      <w:proofErr w:type="spellStart"/>
      <w:r w:rsidRPr="00E65157">
        <w:t>Gazebo</w:t>
      </w:r>
      <w:proofErr w:type="spellEnd"/>
      <w:r w:rsidRPr="00E65157">
        <w:t>, что упрощает тестирование алгоритмов автономной навигации и посадки.</w:t>
      </w:r>
    </w:p>
    <w:p w14:paraId="49E00E9F" w14:textId="11242347" w:rsidR="007E45C5" w:rsidRDefault="00CC37E2" w:rsidP="00E65157">
      <w:pPr>
        <w:ind w:firstLine="0"/>
      </w:pPr>
      <w:r w:rsidRPr="00CC37E2">
        <w:rPr>
          <w:noProof/>
        </w:rPr>
        <w:drawing>
          <wp:inline distT="0" distB="0" distL="0" distR="0" wp14:anchorId="28110FB7" wp14:editId="0F12F61F">
            <wp:extent cx="5940425" cy="2766060"/>
            <wp:effectExtent l="0" t="0" r="3175" b="0"/>
            <wp:docPr id="950311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11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1DF" w14:textId="12AFA07D" w:rsidR="00CC37E2" w:rsidRDefault="00CC37E2" w:rsidP="007E45C5">
      <w:r w:rsidRPr="00CC37E2">
        <w:rPr>
          <w:noProof/>
        </w:rPr>
        <w:drawing>
          <wp:inline distT="0" distB="0" distL="0" distR="0" wp14:anchorId="76AC93E7" wp14:editId="55B30379">
            <wp:extent cx="1657350" cy="1638300"/>
            <wp:effectExtent l="0" t="0" r="0" b="0"/>
            <wp:docPr id="210316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627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B7E" w14:textId="000A2D85" w:rsidR="00CC37E2" w:rsidRPr="007E45C5" w:rsidRDefault="00CC37E2" w:rsidP="007E45C5">
      <w:r w:rsidRPr="00CC37E2">
        <w:rPr>
          <w:noProof/>
        </w:rPr>
        <w:drawing>
          <wp:inline distT="0" distB="0" distL="0" distR="0" wp14:anchorId="2181007D" wp14:editId="6CFC8597">
            <wp:extent cx="2552700" cy="1724025"/>
            <wp:effectExtent l="0" t="0" r="0" b="9525"/>
            <wp:docPr id="113085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60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5983" w14:textId="6B48E33B" w:rsidR="00345E85" w:rsidRDefault="00B73843" w:rsidP="00986DEE">
      <w:pPr>
        <w:pStyle w:val="2"/>
      </w:pPr>
      <w:bookmarkStart w:id="27" w:name="_Toc193399461"/>
      <w:r>
        <w:t>Написание программы</w:t>
      </w:r>
      <w:bookmarkEnd w:id="27"/>
    </w:p>
    <w:p w14:paraId="6056F356" w14:textId="7A5D3283" w:rsidR="00CC37E2" w:rsidRDefault="00CC37E2" w:rsidP="00CC37E2">
      <w:pPr>
        <w:jc w:val="left"/>
      </w:pPr>
      <w:r w:rsidRPr="00CC37E2">
        <w:rPr>
          <w:sz w:val="32"/>
          <w:szCs w:val="32"/>
        </w:rPr>
        <w:t>Имитация ветр</w:t>
      </w:r>
      <w:r>
        <w:t>а</w:t>
      </w:r>
    </w:p>
    <w:p w14:paraId="452A2793" w14:textId="27D98F30" w:rsidR="00CC37E2" w:rsidRDefault="00CC37E2" w:rsidP="00CC37E2">
      <w:r w:rsidRPr="00CC37E2">
        <w:t xml:space="preserve">Для моделирования влияния ветровых возмущений на </w:t>
      </w:r>
      <w:proofErr w:type="spellStart"/>
      <w:r w:rsidRPr="00CC37E2">
        <w:t>БпЛА</w:t>
      </w:r>
      <w:proofErr w:type="spellEnd"/>
      <w:r w:rsidRPr="00CC37E2">
        <w:t xml:space="preserve"> используется плагин </w:t>
      </w:r>
      <w:proofErr w:type="spellStart"/>
      <w:r w:rsidRPr="00CC37E2">
        <w:t>libgazebo_wind_plugin</w:t>
      </w:r>
      <w:proofErr w:type="spellEnd"/>
      <w:r w:rsidRPr="00CC37E2">
        <w:t xml:space="preserve"> [9], который интегрирован в симуляцию полетного контроллера. Плагин учитывает ветер как часть расчета сопротивления ротора, добавляя его влияние в модель двигателя. Скорость ветра передается в виде трехмерного вектора, состоящего из постоянной и переменной частей, а направление - в виде отдельного трехмерного вектора. Для удобства выбора мира с ветром или без была создана копия плагина - </w:t>
      </w:r>
      <w:proofErr w:type="spellStart"/>
      <w:r w:rsidRPr="00CC37E2">
        <w:t>sim_windy.world</w:t>
      </w:r>
      <w:proofErr w:type="spellEnd"/>
      <w:r w:rsidRPr="00CC37E2">
        <w:t>.</w:t>
      </w:r>
    </w:p>
    <w:p w14:paraId="7F9EDC4B" w14:textId="20161883" w:rsidR="00CC37E2" w:rsidRDefault="002B1343" w:rsidP="00CC37E2">
      <w:pPr>
        <w:rPr>
          <w:sz w:val="32"/>
          <w:szCs w:val="32"/>
        </w:rPr>
      </w:pPr>
      <w:r w:rsidRPr="002B1343">
        <w:rPr>
          <w:sz w:val="32"/>
          <w:szCs w:val="32"/>
        </w:rPr>
        <w:t>Имитация тумана</w:t>
      </w:r>
    </w:p>
    <w:p w14:paraId="6A3FC3E4" w14:textId="77777777" w:rsidR="002B1343" w:rsidRDefault="002B1343" w:rsidP="002B1343">
      <w:r>
        <w:t xml:space="preserve">Генерация синтетического тумана осуществляется следующим образом:  </w:t>
      </w:r>
    </w:p>
    <w:p w14:paraId="2B4B0448" w14:textId="77777777" w:rsidR="002B1343" w:rsidRDefault="002B1343" w:rsidP="002B1343">
      <w:r>
        <w:t xml:space="preserve">• создается изображение, содержащее белые пиксели, с такими же размерами, как исходный кадр;  </w:t>
      </w:r>
    </w:p>
    <w:p w14:paraId="7A1C2ECC" w14:textId="77777777" w:rsidR="002B1343" w:rsidRPr="002B1343" w:rsidRDefault="002B1343" w:rsidP="002B1343">
      <w:r>
        <w:t xml:space="preserve">• к этому белому изображению применяется гауссово размытие с ядром размером;  </w:t>
      </w:r>
    </w:p>
    <w:p w14:paraId="638A8885" w14:textId="0095F83C" w:rsidR="002B1343" w:rsidRPr="002B1343" w:rsidRDefault="002B1343" w:rsidP="006B3A53">
      <w:r>
        <w:t xml:space="preserve">• затем сгенерированный туман комбинируется с исходным кадром с помощью линейного наложения, где коэффициент наложения определяет плотность тумана. Реализовать это можно с помощью функции </w:t>
      </w:r>
      <w:r>
        <w:rPr>
          <w:lang w:val="en-US"/>
        </w:rPr>
        <w:t>add</w:t>
      </w:r>
      <w:r w:rsidRPr="002B1343">
        <w:t>_</w:t>
      </w:r>
      <w:r>
        <w:rPr>
          <w:lang w:val="en-US"/>
        </w:rPr>
        <w:t>haze</w:t>
      </w:r>
    </w:p>
    <w:p w14:paraId="456889E3" w14:textId="77777777" w:rsidR="00D446B7" w:rsidRDefault="00510B67">
      <w:pPr>
        <w:pStyle w:val="1"/>
      </w:pPr>
      <w:bookmarkStart w:id="28" w:name="_Toc193399462"/>
      <w:r w:rsidRPr="00850084">
        <w:t>Заключение</w:t>
      </w:r>
      <w:bookmarkEnd w:id="28"/>
    </w:p>
    <w:p w14:paraId="54FF7588" w14:textId="77777777" w:rsidR="002D2F16" w:rsidRDefault="002D2F16" w:rsidP="002D2F16">
      <w:r>
        <w:t xml:space="preserve">Эксперименты показали, что компьютерное зрение чувствительно к внешним условиям при посадке. Дождь и ветер ухудшают управление и увеличивают время сближения, тогда как туман затрудняет распознавание маркеров, но не влияет на управление. </w:t>
      </w:r>
    </w:p>
    <w:p w14:paraId="64BA3954" w14:textId="54943699" w:rsidR="002D2F16" w:rsidRDefault="002D2F16" w:rsidP="002D2F16">
      <w:r>
        <w:t xml:space="preserve">Использование UWB для позиционирования обеспечивает более стабильную и быструю посадку с меньшим разбросом времени по сравнению с маркерами. ИК-маяк также устойчив, но только при слабом ветре. </w:t>
      </w:r>
    </w:p>
    <w:p w14:paraId="7DAAFD41" w14:textId="2D3EFE9B" w:rsidR="00345E85" w:rsidRDefault="002D2F16" w:rsidP="002D2F16">
      <w:r>
        <w:t xml:space="preserve">Наиболее перспективным решением для автономной посадки является UWB, возможно, в комбинации с </w:t>
      </w:r>
      <w:proofErr w:type="spellStart"/>
      <w:r>
        <w:t>ArUco</w:t>
      </w:r>
      <w:proofErr w:type="spellEnd"/>
      <w:r>
        <w:t xml:space="preserve"> маркером для ближних расстояний.</w:t>
      </w:r>
    </w:p>
    <w:p w14:paraId="4E4B8F8F" w14:textId="3C350D21" w:rsidR="00E636A8" w:rsidRDefault="00E636A8" w:rsidP="00E636A8">
      <w:pPr>
        <w:pStyle w:val="1"/>
      </w:pPr>
      <w:bookmarkStart w:id="29" w:name="_Toc193399463"/>
      <w:r>
        <w:t>Результаты и программы</w:t>
      </w:r>
      <w:bookmarkEnd w:id="29"/>
    </w:p>
    <w:p w14:paraId="29EDA185" w14:textId="24EE9998" w:rsidR="00872885" w:rsidRDefault="00CF12C2" w:rsidP="00872885">
      <w:pPr>
        <w:ind w:firstLine="0"/>
      </w:pPr>
      <w:bookmarkStart w:id="30" w:name="_GoBack"/>
      <w:r>
        <w:t>Результаты и программы доступны по ссылке</w:t>
      </w:r>
    </w:p>
    <w:bookmarkEnd w:id="30"/>
    <w:p w14:paraId="459BEBCA" w14:textId="0D7031FA" w:rsidR="00E636A8" w:rsidRPr="00345E85" w:rsidRDefault="00CF12C2" w:rsidP="00E636A8">
      <w:pPr>
        <w:ind w:firstLine="0"/>
      </w:pPr>
      <w:r w:rsidRPr="00CF12C2">
        <w:t>https://drive.google.com/drive/folders/1DBXxj_GEGRXpoh0CMJ_DIFA7vMcaeT4x</w:t>
      </w:r>
    </w:p>
    <w:p w14:paraId="64EFE39D" w14:textId="739C353A" w:rsidR="00D37DDC" w:rsidRDefault="00D000D8" w:rsidP="004262AB">
      <w:pPr>
        <w:pStyle w:val="1"/>
      </w:pPr>
      <w:bookmarkStart w:id="31" w:name="_Toc193399464"/>
      <w:r w:rsidRPr="00850084">
        <w:t>Список используемых источников и литературы</w:t>
      </w:r>
      <w:bookmarkEnd w:id="31"/>
      <w:bookmarkEnd w:id="0"/>
    </w:p>
    <w:p w14:paraId="7C6CDE7D" w14:textId="007B5625" w:rsidR="004262AB" w:rsidRPr="004262AB" w:rsidRDefault="004262AB" w:rsidP="004262AB">
      <w:pPr>
        <w:rPr>
          <w:rFonts w:eastAsiaTheme="majorEastAsia"/>
        </w:rPr>
      </w:pPr>
      <w:r>
        <w:rPr>
          <w:rFonts w:eastAsiaTheme="majorEastAsia"/>
        </w:rPr>
        <w:t xml:space="preserve">Официальная документация </w:t>
      </w:r>
      <w:r>
        <w:rPr>
          <w:rFonts w:eastAsiaTheme="majorEastAsia"/>
          <w:lang w:val="en-US"/>
        </w:rPr>
        <w:t>Gazebo</w:t>
      </w:r>
    </w:p>
    <w:p w14:paraId="3B59D634" w14:textId="0ED50C7D" w:rsidR="004262AB" w:rsidRPr="004262AB" w:rsidRDefault="004262AB" w:rsidP="004262AB">
      <w:pPr>
        <w:rPr>
          <w:rFonts w:eastAsiaTheme="majorEastAsia"/>
        </w:rPr>
      </w:pPr>
      <w:r>
        <w:rPr>
          <w:rFonts w:eastAsiaTheme="majorEastAsia"/>
        </w:rPr>
        <w:t xml:space="preserve">Официальная документация </w:t>
      </w:r>
      <w:r>
        <w:rPr>
          <w:rFonts w:eastAsiaTheme="majorEastAsia"/>
          <w:lang w:val="en-US"/>
        </w:rPr>
        <w:t>ROS</w:t>
      </w:r>
    </w:p>
    <w:sectPr w:rsidR="004262AB" w:rsidRPr="004262AB" w:rsidSect="002A37DD">
      <w:footerReference w:type="default" r:id="rId23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6C7A7" w14:textId="77777777" w:rsidR="00931335" w:rsidRDefault="00931335" w:rsidP="002A37DD">
      <w:pPr>
        <w:spacing w:before="0" w:line="240" w:lineRule="auto"/>
      </w:pPr>
      <w:r>
        <w:separator/>
      </w:r>
    </w:p>
  </w:endnote>
  <w:endnote w:type="continuationSeparator" w:id="0">
    <w:p w14:paraId="6A327AE6" w14:textId="77777777" w:rsidR="00931335" w:rsidRDefault="00931335" w:rsidP="002A37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6952525"/>
      <w:docPartObj>
        <w:docPartGallery w:val="Page Numbers (Bottom of Page)"/>
        <w:docPartUnique/>
      </w:docPartObj>
    </w:sdtPr>
    <w:sdtEndPr/>
    <w:sdtContent>
      <w:p w14:paraId="7129D475" w14:textId="3B831072" w:rsidR="002A37DD" w:rsidRDefault="002A37D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7FE">
          <w:rPr>
            <w:noProof/>
          </w:rPr>
          <w:t>18</w:t>
        </w:r>
        <w:r>
          <w:fldChar w:fldCharType="end"/>
        </w:r>
      </w:p>
    </w:sdtContent>
  </w:sdt>
  <w:p w14:paraId="4B3089A1" w14:textId="77777777" w:rsidR="002A37DD" w:rsidRDefault="002A37DD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D4D26" w14:textId="77777777" w:rsidR="00931335" w:rsidRDefault="00931335" w:rsidP="002A37DD">
      <w:pPr>
        <w:spacing w:before="0" w:line="240" w:lineRule="auto"/>
      </w:pPr>
      <w:r>
        <w:separator/>
      </w:r>
    </w:p>
  </w:footnote>
  <w:footnote w:type="continuationSeparator" w:id="0">
    <w:p w14:paraId="0B6DC913" w14:textId="77777777" w:rsidR="00931335" w:rsidRDefault="00931335" w:rsidP="002A37D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742C"/>
    <w:multiLevelType w:val="hybridMultilevel"/>
    <w:tmpl w:val="115E8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4986"/>
    <w:multiLevelType w:val="multilevel"/>
    <w:tmpl w:val="B016B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9464D"/>
    <w:multiLevelType w:val="multilevel"/>
    <w:tmpl w:val="7E86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B350E"/>
    <w:multiLevelType w:val="multilevel"/>
    <w:tmpl w:val="365E2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4333"/>
    <w:multiLevelType w:val="hybridMultilevel"/>
    <w:tmpl w:val="A7DAE5E0"/>
    <w:lvl w:ilvl="0" w:tplc="5A0040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E6659"/>
    <w:multiLevelType w:val="multilevel"/>
    <w:tmpl w:val="86444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E7E3A87"/>
    <w:multiLevelType w:val="multilevel"/>
    <w:tmpl w:val="1D5CC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4E23C7"/>
    <w:multiLevelType w:val="multilevel"/>
    <w:tmpl w:val="8F788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E666078"/>
    <w:multiLevelType w:val="hybridMultilevel"/>
    <w:tmpl w:val="5EB01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7"/>
    <w:rsid w:val="00004522"/>
    <w:rsid w:val="00012329"/>
    <w:rsid w:val="00036FAA"/>
    <w:rsid w:val="000507FB"/>
    <w:rsid w:val="000534BB"/>
    <w:rsid w:val="00066A3A"/>
    <w:rsid w:val="000B2576"/>
    <w:rsid w:val="000B3622"/>
    <w:rsid w:val="000C663C"/>
    <w:rsid w:val="000E063F"/>
    <w:rsid w:val="00117344"/>
    <w:rsid w:val="0013537D"/>
    <w:rsid w:val="00141A84"/>
    <w:rsid w:val="00171866"/>
    <w:rsid w:val="0019175C"/>
    <w:rsid w:val="001920CC"/>
    <w:rsid w:val="00195AB8"/>
    <w:rsid w:val="001A4AD3"/>
    <w:rsid w:val="001B2A70"/>
    <w:rsid w:val="001C2736"/>
    <w:rsid w:val="001C4F3E"/>
    <w:rsid w:val="00217052"/>
    <w:rsid w:val="00256DA0"/>
    <w:rsid w:val="00274133"/>
    <w:rsid w:val="0028355A"/>
    <w:rsid w:val="00292A55"/>
    <w:rsid w:val="002A19C8"/>
    <w:rsid w:val="002A37DD"/>
    <w:rsid w:val="002B0E5F"/>
    <w:rsid w:val="002B1343"/>
    <w:rsid w:val="002C0F83"/>
    <w:rsid w:val="002C7574"/>
    <w:rsid w:val="002D2F16"/>
    <w:rsid w:val="002F0E5E"/>
    <w:rsid w:val="002F2914"/>
    <w:rsid w:val="0030296A"/>
    <w:rsid w:val="00310F8D"/>
    <w:rsid w:val="00345E85"/>
    <w:rsid w:val="00372B23"/>
    <w:rsid w:val="00376C7C"/>
    <w:rsid w:val="003A2F22"/>
    <w:rsid w:val="003B41F3"/>
    <w:rsid w:val="003D09FB"/>
    <w:rsid w:val="00425C56"/>
    <w:rsid w:val="004262AB"/>
    <w:rsid w:val="0043180B"/>
    <w:rsid w:val="00440A49"/>
    <w:rsid w:val="004525E4"/>
    <w:rsid w:val="004545F8"/>
    <w:rsid w:val="00466837"/>
    <w:rsid w:val="004705E7"/>
    <w:rsid w:val="0048693A"/>
    <w:rsid w:val="004930EF"/>
    <w:rsid w:val="004B4967"/>
    <w:rsid w:val="004B6071"/>
    <w:rsid w:val="004C1269"/>
    <w:rsid w:val="004D6FC9"/>
    <w:rsid w:val="00510B67"/>
    <w:rsid w:val="00557320"/>
    <w:rsid w:val="00574D14"/>
    <w:rsid w:val="00575139"/>
    <w:rsid w:val="005A0EB1"/>
    <w:rsid w:val="005F1D4B"/>
    <w:rsid w:val="006023C6"/>
    <w:rsid w:val="00630E33"/>
    <w:rsid w:val="00653A4C"/>
    <w:rsid w:val="00681C78"/>
    <w:rsid w:val="00682E46"/>
    <w:rsid w:val="0068334B"/>
    <w:rsid w:val="00686985"/>
    <w:rsid w:val="00692A28"/>
    <w:rsid w:val="006B3A53"/>
    <w:rsid w:val="006B5C8F"/>
    <w:rsid w:val="00700C95"/>
    <w:rsid w:val="00713F7A"/>
    <w:rsid w:val="00755A39"/>
    <w:rsid w:val="0076166E"/>
    <w:rsid w:val="0079208B"/>
    <w:rsid w:val="007A2F1E"/>
    <w:rsid w:val="007A54F8"/>
    <w:rsid w:val="007B52CC"/>
    <w:rsid w:val="007B5C68"/>
    <w:rsid w:val="007E45C5"/>
    <w:rsid w:val="0081003B"/>
    <w:rsid w:val="00826260"/>
    <w:rsid w:val="008333A7"/>
    <w:rsid w:val="00850084"/>
    <w:rsid w:val="00872885"/>
    <w:rsid w:val="00877CF2"/>
    <w:rsid w:val="00881BE5"/>
    <w:rsid w:val="008837FE"/>
    <w:rsid w:val="00897500"/>
    <w:rsid w:val="008C6628"/>
    <w:rsid w:val="008E0406"/>
    <w:rsid w:val="008F1A23"/>
    <w:rsid w:val="008F60F4"/>
    <w:rsid w:val="0090044D"/>
    <w:rsid w:val="00902A25"/>
    <w:rsid w:val="00931335"/>
    <w:rsid w:val="00934729"/>
    <w:rsid w:val="009509A3"/>
    <w:rsid w:val="00955EFC"/>
    <w:rsid w:val="00963651"/>
    <w:rsid w:val="00984EDD"/>
    <w:rsid w:val="00986DEE"/>
    <w:rsid w:val="009F17B1"/>
    <w:rsid w:val="009F1A29"/>
    <w:rsid w:val="00A239F7"/>
    <w:rsid w:val="00A40820"/>
    <w:rsid w:val="00A972E2"/>
    <w:rsid w:val="00AD6C5A"/>
    <w:rsid w:val="00AE0AFF"/>
    <w:rsid w:val="00B14568"/>
    <w:rsid w:val="00B16759"/>
    <w:rsid w:val="00B30978"/>
    <w:rsid w:val="00B31106"/>
    <w:rsid w:val="00B35CFB"/>
    <w:rsid w:val="00B40396"/>
    <w:rsid w:val="00B73843"/>
    <w:rsid w:val="00B959F1"/>
    <w:rsid w:val="00BC03E2"/>
    <w:rsid w:val="00BC385A"/>
    <w:rsid w:val="00C064EF"/>
    <w:rsid w:val="00C16678"/>
    <w:rsid w:val="00C269EE"/>
    <w:rsid w:val="00C370A3"/>
    <w:rsid w:val="00C40199"/>
    <w:rsid w:val="00C63403"/>
    <w:rsid w:val="00C66EE9"/>
    <w:rsid w:val="00C977F1"/>
    <w:rsid w:val="00CC37E2"/>
    <w:rsid w:val="00CD70BE"/>
    <w:rsid w:val="00CF12C2"/>
    <w:rsid w:val="00D000D8"/>
    <w:rsid w:val="00D16E03"/>
    <w:rsid w:val="00D37DDC"/>
    <w:rsid w:val="00D446B7"/>
    <w:rsid w:val="00D609EE"/>
    <w:rsid w:val="00D614CC"/>
    <w:rsid w:val="00D8046A"/>
    <w:rsid w:val="00DD3723"/>
    <w:rsid w:val="00DF4BDB"/>
    <w:rsid w:val="00E26787"/>
    <w:rsid w:val="00E43D50"/>
    <w:rsid w:val="00E636A8"/>
    <w:rsid w:val="00E65157"/>
    <w:rsid w:val="00E808D4"/>
    <w:rsid w:val="00E819F3"/>
    <w:rsid w:val="00EA2B85"/>
    <w:rsid w:val="00ED7850"/>
    <w:rsid w:val="00EF020D"/>
    <w:rsid w:val="00EF4C50"/>
    <w:rsid w:val="00F205E5"/>
    <w:rsid w:val="00F67BCD"/>
    <w:rsid w:val="00FB540E"/>
    <w:rsid w:val="00FB5FD1"/>
    <w:rsid w:val="00FC6733"/>
    <w:rsid w:val="00FD6834"/>
    <w:rsid w:val="00FF0B62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F0A9"/>
  <w15:docId w15:val="{3E979169-3F0A-4400-AEBC-1F6E15AD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оклад)"/>
    <w:qFormat/>
    <w:rsid w:val="00C079E0"/>
  </w:style>
  <w:style w:type="paragraph" w:styleId="1">
    <w:name w:val="heading 1"/>
    <w:basedOn w:val="a"/>
    <w:next w:val="a"/>
    <w:link w:val="10"/>
    <w:uiPriority w:val="9"/>
    <w:qFormat/>
    <w:rsid w:val="00C079E0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9E0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C079E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List Paragraph"/>
    <w:basedOn w:val="a"/>
    <w:uiPriority w:val="34"/>
    <w:qFormat/>
    <w:rsid w:val="009977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079E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5">
    <w:name w:val="caption"/>
    <w:basedOn w:val="a6"/>
    <w:next w:val="a"/>
    <w:uiPriority w:val="35"/>
    <w:unhideWhenUsed/>
    <w:qFormat/>
    <w:rsid w:val="004F43E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Обычный без отступа"/>
    <w:basedOn w:val="a"/>
    <w:qFormat/>
    <w:rsid w:val="00C079E0"/>
    <w:pPr>
      <w:keepNext/>
      <w:ind w:firstLine="0"/>
    </w:pPr>
  </w:style>
  <w:style w:type="paragraph" w:styleId="a7">
    <w:name w:val="TOC Heading"/>
    <w:basedOn w:val="1"/>
    <w:next w:val="a"/>
    <w:uiPriority w:val="39"/>
    <w:unhideWhenUsed/>
    <w:qFormat/>
    <w:rsid w:val="00D918D9"/>
    <w:pPr>
      <w:spacing w:line="259" w:lineRule="auto"/>
      <w:jc w:val="left"/>
      <w:outlineLvl w:val="9"/>
    </w:pPr>
    <w:rPr>
      <w:sz w:val="32"/>
    </w:rPr>
  </w:style>
  <w:style w:type="paragraph" w:styleId="11">
    <w:name w:val="toc 1"/>
    <w:basedOn w:val="a"/>
    <w:next w:val="a"/>
    <w:autoRedefine/>
    <w:uiPriority w:val="39"/>
    <w:unhideWhenUsed/>
    <w:rsid w:val="00D918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18D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918D9"/>
    <w:rPr>
      <w:color w:val="0563C1" w:themeColor="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F205E5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F205E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F205E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05E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05E5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8333A7"/>
    <w:pPr>
      <w:spacing w:before="0" w:line="240" w:lineRule="auto"/>
      <w:ind w:firstLine="0"/>
      <w:jc w:val="left"/>
    </w:pPr>
  </w:style>
  <w:style w:type="table" w:styleId="af1">
    <w:name w:val="Table Grid"/>
    <w:basedOn w:val="a1"/>
    <w:uiPriority w:val="39"/>
    <w:rsid w:val="00BC03E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rsid w:val="00BC03E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D609EE"/>
    <w:rPr>
      <w:color w:val="605E5C"/>
      <w:shd w:val="clear" w:color="auto" w:fill="E1DFDD"/>
    </w:rPr>
  </w:style>
  <w:style w:type="paragraph" w:customStyle="1" w:styleId="af2">
    <w:name w:val="Программный код"/>
    <w:basedOn w:val="a"/>
    <w:qFormat/>
    <w:rsid w:val="00B40396"/>
    <w:pPr>
      <w:spacing w:before="0"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2A37D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A37DD"/>
  </w:style>
  <w:style w:type="paragraph" w:styleId="af5">
    <w:name w:val="footer"/>
    <w:basedOn w:val="a"/>
    <w:link w:val="af6"/>
    <w:uiPriority w:val="99"/>
    <w:unhideWhenUsed/>
    <w:rsid w:val="002A37D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A37DD"/>
  </w:style>
  <w:style w:type="paragraph" w:styleId="af7">
    <w:name w:val="Normal (Web)"/>
    <w:basedOn w:val="a"/>
    <w:uiPriority w:val="99"/>
    <w:semiHidden/>
    <w:unhideWhenUsed/>
    <w:rsid w:val="00D614CC"/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4262A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6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9k960MT+ynYBGzrj8rykE//bw==">CgMxLjAaHwoBMBIaChgICVIUChJ0YWJsZS5xcjhhajM1YmE0MmY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oNkczQnZmZ3V3bURvOGhINWZnVXc0NVhWMU5nQkti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700A31-03D5-4B4A-8E19-96BF5E13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Karlen Stepanian</dc:creator>
  <cp:lastModifiedBy>кабинет 59</cp:lastModifiedBy>
  <cp:revision>24</cp:revision>
  <cp:lastPrinted>2025-03-24T05:44:00Z</cp:lastPrinted>
  <dcterms:created xsi:type="dcterms:W3CDTF">2025-03-01T15:13:00Z</dcterms:created>
  <dcterms:modified xsi:type="dcterms:W3CDTF">2025-03-24T05:46:00Z</dcterms:modified>
</cp:coreProperties>
</file>