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FE7FF" w14:textId="77777777" w:rsidR="00EC3419" w:rsidRPr="008D2C0A" w:rsidRDefault="00EC3419" w:rsidP="00EC3419">
      <w:pPr>
        <w:pStyle w:val="Heading1"/>
        <w:rPr>
          <w:lang w:val="en-US" w:eastAsia="zh-CN"/>
        </w:rPr>
      </w:pPr>
      <w:r w:rsidRPr="008D2C0A">
        <w:rPr>
          <w:lang w:val="en-US" w:eastAsia="zh-CN"/>
        </w:rPr>
        <w:t>Flashing Details</w:t>
      </w:r>
    </w:p>
    <w:p w14:paraId="07C3D9C3" w14:textId="77777777" w:rsidR="00EC3419" w:rsidRDefault="00EC3419" w:rsidP="00EC3419">
      <w:pPr>
        <w:numPr>
          <w:ilvl w:val="0"/>
          <w:numId w:val="2"/>
        </w:numPr>
        <w:rPr>
          <w:rFonts w:cs="Arial"/>
          <w:sz w:val="20"/>
          <w:szCs w:val="20"/>
          <w:lang w:val="en-US"/>
        </w:rPr>
      </w:pPr>
      <w:r>
        <w:rPr>
          <w:rFonts w:cs="Arial"/>
          <w:sz w:val="20"/>
          <w:szCs w:val="20"/>
          <w:lang w:val="en-US"/>
        </w:rPr>
        <w:t>Hex file will be flashed using the TP for Flashing and debugger as mentioned below.</w:t>
      </w:r>
    </w:p>
    <w:p w14:paraId="7F85C32F" w14:textId="77777777" w:rsidR="00EC3419" w:rsidRDefault="00EC3419" w:rsidP="00EC3419">
      <w:pPr>
        <w:keepNext/>
        <w:ind w:left="1068"/>
      </w:pPr>
      <w:r>
        <w:rPr>
          <w:lang w:val="en-US"/>
        </w:rPr>
        <w:fldChar w:fldCharType="begin"/>
      </w:r>
      <w:r>
        <w:rPr>
          <w:lang w:val="en-US"/>
        </w:rPr>
        <w:instrText xml:space="preserve"> INCLUDEPICTURE  "cid:image001.png@01D537FB.4BE3B1B0" \* MERGEFORMATINET </w:instrText>
      </w:r>
      <w:r>
        <w:rPr>
          <w:lang w:val="en-US"/>
        </w:rPr>
        <w:fldChar w:fldCharType="separate"/>
      </w:r>
      <w:r>
        <w:rPr>
          <w:lang w:val="en-US"/>
        </w:rPr>
        <w:pict w14:anchorId="3890E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60.75pt">
            <v:imagedata r:id="rId5" r:href="rId6"/>
          </v:shape>
        </w:pict>
      </w:r>
      <w:r>
        <w:rPr>
          <w:lang w:val="en-US"/>
        </w:rPr>
        <w:fldChar w:fldCharType="end"/>
      </w:r>
    </w:p>
    <w:p w14:paraId="499DEEDD" w14:textId="77777777" w:rsidR="00EC3419" w:rsidRDefault="00EC3419" w:rsidP="00EC3419">
      <w:pPr>
        <w:pStyle w:val="Caption"/>
        <w:jc w:val="center"/>
        <w:rPr>
          <w:lang w:val="en-US"/>
        </w:rPr>
      </w:pPr>
      <w:r>
        <w:t xml:space="preserve">Figure </w:t>
      </w:r>
      <w:r>
        <w:fldChar w:fldCharType="begin"/>
      </w:r>
      <w:r>
        <w:instrText xml:space="preserve"> SEQ Figure \* ARABIC </w:instrText>
      </w:r>
      <w:r>
        <w:fldChar w:fldCharType="separate"/>
      </w:r>
      <w:r>
        <w:rPr>
          <w:noProof/>
        </w:rPr>
        <w:t>7</w:t>
      </w:r>
      <w:r>
        <w:fldChar w:fldCharType="end"/>
      </w:r>
      <w:r>
        <w:t xml:space="preserve"> : Connection For Flashing</w:t>
      </w:r>
    </w:p>
    <w:p w14:paraId="4AE179D0" w14:textId="77777777" w:rsidR="00EC3419" w:rsidRDefault="00EC3419" w:rsidP="00EC3419">
      <w:pPr>
        <w:numPr>
          <w:ilvl w:val="0"/>
          <w:numId w:val="2"/>
        </w:numPr>
        <w:ind w:right="310"/>
        <w:rPr>
          <w:rFonts w:cs="Arial"/>
          <w:sz w:val="20"/>
          <w:szCs w:val="20"/>
          <w:lang w:val="en-US"/>
        </w:rPr>
      </w:pPr>
      <w:r>
        <w:rPr>
          <w:rFonts w:cs="Arial"/>
          <w:sz w:val="20"/>
          <w:szCs w:val="20"/>
          <w:lang w:val="en-US"/>
        </w:rPr>
        <w:t>TP Details for Flashing:</w:t>
      </w:r>
    </w:p>
    <w:p w14:paraId="470AFF1F" w14:textId="77777777" w:rsidR="00EC3419" w:rsidRDefault="00EC3419" w:rsidP="00EC3419">
      <w:pPr>
        <w:numPr>
          <w:ilvl w:val="1"/>
          <w:numId w:val="2"/>
        </w:numPr>
        <w:ind w:right="310"/>
        <w:rPr>
          <w:rFonts w:cs="Arial"/>
          <w:sz w:val="20"/>
          <w:szCs w:val="20"/>
          <w:lang w:val="en-US"/>
        </w:rPr>
      </w:pPr>
      <w:commentRangeStart w:id="0"/>
      <w:r w:rsidRPr="00D737F4">
        <w:rPr>
          <w:rFonts w:cs="Arial"/>
          <w:sz w:val="20"/>
          <w:szCs w:val="20"/>
          <w:lang w:val="en-US"/>
        </w:rPr>
        <w:t xml:space="preserve">TOOL: Data input/output for flash memory programmer/debugger </w:t>
      </w:r>
    </w:p>
    <w:p w14:paraId="0BEA2AF2" w14:textId="77777777" w:rsidR="00EC3419" w:rsidRDefault="00EC3419" w:rsidP="00EC3419">
      <w:pPr>
        <w:numPr>
          <w:ilvl w:val="1"/>
          <w:numId w:val="2"/>
        </w:numPr>
        <w:ind w:right="310"/>
        <w:rPr>
          <w:rFonts w:cs="Arial"/>
          <w:sz w:val="20"/>
          <w:szCs w:val="20"/>
          <w:lang w:val="en-US"/>
        </w:rPr>
      </w:pPr>
      <w:r w:rsidRPr="00D737F4">
        <w:rPr>
          <w:rFonts w:cs="Arial"/>
          <w:sz w:val="20"/>
          <w:szCs w:val="20"/>
          <w:lang w:val="en-US"/>
        </w:rPr>
        <w:t xml:space="preserve">RESET: External reset input </w:t>
      </w:r>
    </w:p>
    <w:p w14:paraId="317E41DC" w14:textId="77777777" w:rsidR="00EC3419" w:rsidRDefault="00EC3419" w:rsidP="00EC3419">
      <w:pPr>
        <w:numPr>
          <w:ilvl w:val="1"/>
          <w:numId w:val="2"/>
        </w:numPr>
        <w:ind w:right="310"/>
        <w:rPr>
          <w:rFonts w:cs="Arial"/>
          <w:sz w:val="20"/>
          <w:szCs w:val="20"/>
          <w:lang w:val="en-US"/>
        </w:rPr>
      </w:pPr>
      <w:r w:rsidRPr="00D737F4">
        <w:rPr>
          <w:rFonts w:cs="Arial"/>
          <w:sz w:val="20"/>
          <w:szCs w:val="20"/>
          <w:lang w:val="en-US"/>
        </w:rPr>
        <w:t>+5V</w:t>
      </w:r>
      <w:r w:rsidRPr="00D737F4">
        <w:rPr>
          <w:rFonts w:cs="Arial"/>
          <w:sz w:val="20"/>
          <w:szCs w:val="20"/>
        </w:rPr>
        <w:t>:</w:t>
      </w:r>
      <w:r>
        <w:rPr>
          <w:rFonts w:cs="Arial"/>
          <w:sz w:val="20"/>
          <w:szCs w:val="20"/>
        </w:rPr>
        <w:t xml:space="preserve"> Positive power supply: 5V supply from Debugger</w:t>
      </w:r>
    </w:p>
    <w:p w14:paraId="53B15463" w14:textId="77777777" w:rsidR="00EC3419" w:rsidRPr="00D737F4" w:rsidRDefault="00EC3419" w:rsidP="00EC3419">
      <w:pPr>
        <w:numPr>
          <w:ilvl w:val="1"/>
          <w:numId w:val="2"/>
        </w:numPr>
        <w:ind w:right="310"/>
        <w:rPr>
          <w:rFonts w:cs="Arial"/>
          <w:sz w:val="20"/>
          <w:szCs w:val="20"/>
        </w:rPr>
      </w:pPr>
      <w:r w:rsidRPr="00D737F4">
        <w:rPr>
          <w:rFonts w:cs="Arial"/>
          <w:sz w:val="20"/>
          <w:szCs w:val="20"/>
        </w:rPr>
        <w:t xml:space="preserve">GND VDD:Ground potential </w:t>
      </w:r>
      <w:commentRangeEnd w:id="0"/>
      <w:r>
        <w:rPr>
          <w:rStyle w:val="CommentReference"/>
        </w:rPr>
        <w:commentReference w:id="0"/>
      </w:r>
    </w:p>
    <w:p w14:paraId="54FF2E09" w14:textId="77777777" w:rsidR="00EC3419" w:rsidRDefault="00EC3419" w:rsidP="00EC3419">
      <w:pPr>
        <w:ind w:left="1068"/>
        <w:rPr>
          <w:rFonts w:cs="Arial"/>
          <w:sz w:val="20"/>
          <w:szCs w:val="20"/>
          <w:lang w:val="en-US"/>
        </w:rPr>
      </w:pPr>
    </w:p>
    <w:p w14:paraId="5C95E177" w14:textId="77777777" w:rsidR="00EC3419" w:rsidRDefault="00EC3419" w:rsidP="00EC3419">
      <w:pPr>
        <w:keepNext/>
        <w:ind w:left="1068"/>
        <w:jc w:val="center"/>
      </w:pPr>
      <w:r>
        <w:rPr>
          <w:lang w:val="en-US"/>
        </w:rPr>
        <w:fldChar w:fldCharType="begin"/>
      </w:r>
      <w:r>
        <w:rPr>
          <w:lang w:val="en-US"/>
        </w:rPr>
        <w:instrText xml:space="preserve"> INCLUDEPICTURE  "cid:image001.png@01D535AA.F78998C0" \* MERGEFORMATINET </w:instrText>
      </w:r>
      <w:r>
        <w:rPr>
          <w:lang w:val="en-US"/>
        </w:rPr>
        <w:fldChar w:fldCharType="separate"/>
      </w:r>
      <w:r>
        <w:rPr>
          <w:lang w:val="en-US"/>
        </w:rPr>
        <w:pict w14:anchorId="295AB243">
          <v:shape id="Picture 1" o:spid="_x0000_i1026" type="#_x0000_t75" alt="cid:image001.png@01D535AA.F78998C0" style="width:300.75pt;height:282.75pt">
            <v:imagedata r:id="rId9" r:href="rId10"/>
          </v:shape>
        </w:pict>
      </w:r>
      <w:r>
        <w:rPr>
          <w:lang w:val="en-US"/>
        </w:rPr>
        <w:fldChar w:fldCharType="end"/>
      </w:r>
    </w:p>
    <w:p w14:paraId="7CF77608" w14:textId="77777777" w:rsidR="00EC3419" w:rsidRDefault="00EC3419" w:rsidP="00EC3419">
      <w:pPr>
        <w:pStyle w:val="Caption"/>
        <w:jc w:val="center"/>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 TP for Flashing</w:t>
      </w:r>
    </w:p>
    <w:p w14:paraId="3C780F03" w14:textId="77777777" w:rsidR="00EC3419" w:rsidRDefault="00EC3419" w:rsidP="00EC3419">
      <w:pPr>
        <w:numPr>
          <w:ilvl w:val="0"/>
          <w:numId w:val="2"/>
        </w:numPr>
        <w:ind w:right="310"/>
        <w:rPr>
          <w:rFonts w:cs="Arial"/>
          <w:sz w:val="20"/>
          <w:szCs w:val="20"/>
          <w:lang w:val="en-US"/>
        </w:rPr>
      </w:pPr>
      <w:r>
        <w:rPr>
          <w:rFonts w:cs="Arial"/>
          <w:sz w:val="20"/>
          <w:szCs w:val="20"/>
          <w:lang w:val="en-US"/>
        </w:rPr>
        <w:t>Serial number Write and Read will be done using the Golden ECU.</w:t>
      </w:r>
    </w:p>
    <w:p w14:paraId="64E4B48A" w14:textId="77777777" w:rsidR="00EC3419" w:rsidRDefault="00EC3419" w:rsidP="00EC3419">
      <w:pPr>
        <w:numPr>
          <w:ilvl w:val="0"/>
          <w:numId w:val="2"/>
        </w:numPr>
        <w:rPr>
          <w:rFonts w:cs="Arial"/>
          <w:sz w:val="20"/>
          <w:szCs w:val="20"/>
          <w:lang w:val="en-US"/>
        </w:rPr>
      </w:pPr>
      <w:commentRangeStart w:id="1"/>
      <w:r>
        <w:rPr>
          <w:rFonts w:cs="Arial"/>
          <w:sz w:val="20"/>
          <w:szCs w:val="20"/>
          <w:lang w:val="en-US"/>
        </w:rPr>
        <w:t xml:space="preserve">Connection </w:t>
      </w:r>
      <w:commentRangeEnd w:id="1"/>
      <w:r>
        <w:rPr>
          <w:rStyle w:val="CommentReference"/>
        </w:rPr>
        <w:commentReference w:id="1"/>
      </w:r>
      <w:r>
        <w:rPr>
          <w:rFonts w:cs="Arial"/>
          <w:sz w:val="20"/>
          <w:szCs w:val="20"/>
          <w:lang w:val="en-US"/>
        </w:rPr>
        <w:t>Details with the Golden ECU:</w:t>
      </w:r>
    </w:p>
    <w:p w14:paraId="34EEF2CB" w14:textId="77777777" w:rsidR="00EC3419" w:rsidRDefault="00EC3419" w:rsidP="00EC3419">
      <w:pPr>
        <w:ind w:left="1068" w:right="310"/>
        <w:rPr>
          <w:rFonts w:cs="Arial"/>
          <w:sz w:val="20"/>
          <w:szCs w:val="20"/>
          <w:lang w:val="en-US"/>
        </w:rPr>
      </w:pPr>
    </w:p>
    <w:p w14:paraId="4DE5155C" w14:textId="77777777" w:rsidR="00EC3419" w:rsidRDefault="00EC3419" w:rsidP="00EC3419">
      <w:pPr>
        <w:ind w:left="1068" w:right="310"/>
        <w:rPr>
          <w:rFonts w:cs="Arial"/>
          <w:sz w:val="20"/>
          <w:szCs w:val="20"/>
          <w:lang w:val="en-US"/>
        </w:rPr>
      </w:pPr>
    </w:p>
    <w:p w14:paraId="68714C6D" w14:textId="77777777" w:rsidR="00EC3419" w:rsidRPr="00631643" w:rsidRDefault="00EC3419" w:rsidP="00EC3419">
      <w:pPr>
        <w:pStyle w:val="Heading1"/>
        <w:rPr>
          <w:color w:val="auto"/>
        </w:rPr>
      </w:pPr>
      <w:bookmarkStart w:id="2" w:name="_Toc476116255"/>
      <w:r w:rsidRPr="00631643">
        <w:rPr>
          <w:color w:val="auto"/>
        </w:rPr>
        <w:t>Device description</w:t>
      </w:r>
      <w:bookmarkEnd w:id="2"/>
    </w:p>
    <w:p w14:paraId="5D8DE1EA" w14:textId="77777777" w:rsidR="00EC3419" w:rsidRPr="00631643" w:rsidRDefault="00EC3419" w:rsidP="00EC3419">
      <w:pPr>
        <w:ind w:left="567"/>
        <w:rPr>
          <w:i/>
          <w:lang w:val="en-US" w:bidi="he-IL"/>
        </w:rPr>
      </w:pPr>
      <w:r w:rsidRPr="00631643">
        <w:rPr>
          <w:i/>
          <w:lang w:val="en-US" w:bidi="he-IL"/>
        </w:rPr>
        <w:t>The devices to be tested during the development and in series production have to be d</w:t>
      </w:r>
      <w:r w:rsidRPr="00631643">
        <w:rPr>
          <w:i/>
          <w:lang w:val="en-US" w:bidi="he-IL"/>
        </w:rPr>
        <w:t>e</w:t>
      </w:r>
      <w:r w:rsidRPr="00631643">
        <w:rPr>
          <w:i/>
          <w:lang w:val="en-US" w:bidi="he-IL"/>
        </w:rPr>
        <w:t xml:space="preserve">scribed in the following sections. </w:t>
      </w:r>
    </w:p>
    <w:p w14:paraId="2720B290" w14:textId="77777777" w:rsidR="00EC3419" w:rsidRPr="00631643" w:rsidRDefault="00EC3419" w:rsidP="00EC3419">
      <w:pPr>
        <w:ind w:left="567"/>
        <w:rPr>
          <w:i/>
          <w:lang w:val="en-US" w:bidi="he-IL"/>
        </w:rPr>
      </w:pPr>
    </w:p>
    <w:p w14:paraId="2C6F0F03" w14:textId="77777777" w:rsidR="00EC3419" w:rsidRPr="00631643" w:rsidRDefault="00EC3419" w:rsidP="00EC3419">
      <w:pPr>
        <w:pStyle w:val="Heading2"/>
        <w:rPr>
          <w:color w:val="auto"/>
          <w:lang w:val="en-US"/>
        </w:rPr>
      </w:pPr>
      <w:bookmarkStart w:id="3" w:name="_Toc476116256"/>
      <w:r w:rsidRPr="00631643">
        <w:rPr>
          <w:color w:val="auto"/>
          <w:lang w:val="en-US"/>
        </w:rPr>
        <w:t>Brief description</w:t>
      </w:r>
      <w:bookmarkEnd w:id="3"/>
    </w:p>
    <w:p w14:paraId="3B9FB19E" w14:textId="77777777" w:rsidR="00EC3419" w:rsidRPr="00631643" w:rsidRDefault="00EC3419" w:rsidP="00EC3419">
      <w:pPr>
        <w:ind w:left="567"/>
        <w:rPr>
          <w:i/>
          <w:lang w:val="en-US"/>
        </w:rPr>
      </w:pPr>
      <w:r w:rsidRPr="00631643">
        <w:rPr>
          <w:i/>
          <w:lang w:val="en-US"/>
        </w:rPr>
        <w:t>A brief description of the devices to be tested must be included as first overview.</w:t>
      </w:r>
    </w:p>
    <w:p w14:paraId="786DD7D5" w14:textId="77777777" w:rsidR="00EC3419" w:rsidRPr="00631643" w:rsidRDefault="00EC3419" w:rsidP="00EC3419">
      <w:pPr>
        <w:pStyle w:val="BodyTextIndent"/>
        <w:ind w:left="567"/>
        <w:rPr>
          <w:lang w:val="en-US" w:bidi="he-IL"/>
        </w:rPr>
      </w:pPr>
      <w:r w:rsidRPr="00631643">
        <w:rPr>
          <w:lang w:val="en-US" w:bidi="he-IL"/>
        </w:rPr>
        <w:lastRenderedPageBreak/>
        <w:t xml:space="preserve">E.g. Functional overview, construction (if applicable reference to drawings), variant table with assigned functions, interfaces parameters (type, baud rate, sampling time, </w:t>
      </w:r>
      <w:r w:rsidRPr="00631643">
        <w:rPr>
          <w:rStyle w:val="hps"/>
          <w:lang w:val="en-US"/>
        </w:rPr>
        <w:t>connected HW</w:t>
      </w:r>
      <w:r w:rsidRPr="00631643">
        <w:rPr>
          <w:lang w:val="en-US" w:bidi="he-IL"/>
        </w:rPr>
        <w:t>...)</w:t>
      </w:r>
    </w:p>
    <w:p w14:paraId="28FDF3A0" w14:textId="77777777" w:rsidR="00EC3419" w:rsidRPr="00631643" w:rsidRDefault="00EC3419" w:rsidP="00EC3419">
      <w:pPr>
        <w:pStyle w:val="BodyTextIndent"/>
        <w:ind w:left="540"/>
        <w:rPr>
          <w:lang w:val="en-US" w:bidi="he-IL"/>
        </w:rPr>
      </w:pPr>
    </w:p>
    <w:p w14:paraId="317814AC" w14:textId="77777777" w:rsidR="00EC3419" w:rsidRPr="00631643" w:rsidRDefault="00EC3419" w:rsidP="00EC3419">
      <w:pPr>
        <w:autoSpaceDE w:val="0"/>
        <w:autoSpaceDN w:val="0"/>
        <w:adjustRightInd w:val="0"/>
        <w:spacing w:after="8"/>
        <w:ind w:left="567"/>
        <w:rPr>
          <w:rFonts w:cs="Arial"/>
          <w:sz w:val="20"/>
          <w:szCs w:val="20"/>
          <w:lang w:val="en-IN" w:eastAsia="en-IN"/>
        </w:rPr>
      </w:pPr>
      <w:r w:rsidRPr="00631643">
        <w:rPr>
          <w:rFonts w:cs="Arial"/>
          <w:sz w:val="20"/>
          <w:szCs w:val="20"/>
          <w:lang w:val="en-IN" w:eastAsia="en-IN"/>
        </w:rPr>
        <w:t>RPAS system is Reverse Park Assist System, system that is designed to alert</w:t>
      </w:r>
      <w:r w:rsidRPr="00631643">
        <w:rPr>
          <w:rFonts w:cs="Arial"/>
          <w:sz w:val="20"/>
          <w:szCs w:val="20"/>
          <w:lang w:val="en-US" w:eastAsia="en-IN"/>
        </w:rPr>
        <w:t xml:space="preserve"> </w:t>
      </w:r>
      <w:r w:rsidRPr="00631643">
        <w:rPr>
          <w:rFonts w:cs="Arial"/>
          <w:sz w:val="20"/>
          <w:szCs w:val="20"/>
          <w:lang w:val="en-IN" w:eastAsia="en-IN"/>
        </w:rPr>
        <w:t>the driver about obstacles on the rear side of vehicles while parking in reverse</w:t>
      </w:r>
      <w:r w:rsidRPr="00631643">
        <w:rPr>
          <w:rFonts w:cs="Arial"/>
          <w:sz w:val="20"/>
          <w:szCs w:val="20"/>
          <w:lang w:val="en-US" w:eastAsia="en-IN"/>
        </w:rPr>
        <w:t xml:space="preserve">, </w:t>
      </w:r>
      <w:r w:rsidRPr="00631643">
        <w:rPr>
          <w:rFonts w:cs="Arial"/>
          <w:sz w:val="20"/>
          <w:szCs w:val="20"/>
          <w:lang w:val="en-IN" w:eastAsia="en-IN"/>
        </w:rPr>
        <w:t>which assist / help to driver while vehicle's reverse gear is engaged. RPAS system includes ECU, Ultrasonic sensors, and alarm output through acoustic and failure indication through Visual i.e. LED</w:t>
      </w:r>
    </w:p>
    <w:p w14:paraId="66BDD243" w14:textId="77777777" w:rsidR="00EC3419" w:rsidRPr="00631643" w:rsidRDefault="00EC3419" w:rsidP="00EC3419">
      <w:pPr>
        <w:autoSpaceDE w:val="0"/>
        <w:autoSpaceDN w:val="0"/>
        <w:adjustRightInd w:val="0"/>
        <w:spacing w:after="8"/>
        <w:ind w:left="567"/>
        <w:rPr>
          <w:rFonts w:cs="Arial"/>
          <w:sz w:val="20"/>
          <w:szCs w:val="20"/>
          <w:lang w:val="en-IN" w:eastAsia="en-IN"/>
        </w:rPr>
      </w:pPr>
    </w:p>
    <w:p w14:paraId="1B3854FF" w14:textId="77777777" w:rsidR="00EC3419" w:rsidRPr="00631643" w:rsidRDefault="00EC3419" w:rsidP="00EC3419">
      <w:pPr>
        <w:autoSpaceDE w:val="0"/>
        <w:autoSpaceDN w:val="0"/>
        <w:adjustRightInd w:val="0"/>
        <w:spacing w:after="8"/>
        <w:ind w:left="567"/>
        <w:rPr>
          <w:rFonts w:cs="Arial"/>
          <w:sz w:val="20"/>
          <w:szCs w:val="20"/>
          <w:lang w:val="en-IN" w:eastAsia="en-IN"/>
        </w:rPr>
      </w:pPr>
      <w:r w:rsidRPr="00631643">
        <w:rPr>
          <w:rFonts w:cs="Arial"/>
          <w:sz w:val="20"/>
          <w:szCs w:val="20"/>
          <w:lang w:val="en-IN" w:eastAsia="en-IN"/>
        </w:rPr>
        <w:t>HELLA "RPAS" system can be used for all passenger vehicles and commercial vehicles in Indian market as per AIS 145 Annexure 6 and 7.</w:t>
      </w:r>
    </w:p>
    <w:p w14:paraId="5B216964" w14:textId="77777777" w:rsidR="00EC3419" w:rsidRPr="00631643" w:rsidRDefault="00EC3419" w:rsidP="00EC3419">
      <w:pPr>
        <w:autoSpaceDE w:val="0"/>
        <w:autoSpaceDN w:val="0"/>
        <w:adjustRightInd w:val="0"/>
        <w:spacing w:after="8"/>
        <w:ind w:left="567"/>
        <w:rPr>
          <w:rFonts w:cs="Arial"/>
          <w:sz w:val="20"/>
          <w:szCs w:val="20"/>
          <w:lang w:val="en-IN" w:eastAsia="en-IN"/>
        </w:rPr>
      </w:pPr>
    </w:p>
    <w:p w14:paraId="2BD5085B" w14:textId="77777777" w:rsidR="00EC3419" w:rsidRPr="00631643" w:rsidRDefault="00EC3419" w:rsidP="00EC3419">
      <w:pPr>
        <w:autoSpaceDE w:val="0"/>
        <w:autoSpaceDN w:val="0"/>
        <w:adjustRightInd w:val="0"/>
        <w:spacing w:after="8"/>
        <w:ind w:left="567"/>
        <w:rPr>
          <w:rFonts w:cs="Arial"/>
          <w:sz w:val="20"/>
          <w:szCs w:val="20"/>
          <w:lang w:val="en-IN" w:eastAsia="en-IN"/>
        </w:rPr>
      </w:pPr>
      <w:r w:rsidRPr="00631643">
        <w:rPr>
          <w:rFonts w:cs="Arial"/>
          <w:sz w:val="20"/>
          <w:szCs w:val="20"/>
          <w:lang w:val="en-IN" w:eastAsia="en-IN"/>
        </w:rPr>
        <w:t>RPAS system should be used as per specified requirements. This system is only monitoring system and assisting to driver with warning information when vehicle's reverse gear is engaged. This system will not control the vehicle's brake or speed etc.</w:t>
      </w:r>
    </w:p>
    <w:p w14:paraId="26AE5B89" w14:textId="77777777" w:rsidR="00EC3419" w:rsidRPr="00631643" w:rsidRDefault="00EC3419" w:rsidP="00EC3419">
      <w:pPr>
        <w:autoSpaceDE w:val="0"/>
        <w:autoSpaceDN w:val="0"/>
        <w:adjustRightInd w:val="0"/>
        <w:spacing w:after="8"/>
        <w:ind w:left="567"/>
        <w:rPr>
          <w:rFonts w:cs="Arial"/>
          <w:sz w:val="20"/>
          <w:szCs w:val="20"/>
          <w:lang w:val="en-IN" w:eastAsia="en-IN"/>
        </w:rPr>
      </w:pPr>
    </w:p>
    <w:p w14:paraId="09FA4D65" w14:textId="77777777" w:rsidR="00EC3419" w:rsidRPr="00631643" w:rsidRDefault="00EC3419" w:rsidP="00EC3419">
      <w:pPr>
        <w:autoSpaceDE w:val="0"/>
        <w:autoSpaceDN w:val="0"/>
        <w:adjustRightInd w:val="0"/>
        <w:spacing w:after="8"/>
        <w:ind w:left="567"/>
        <w:rPr>
          <w:rFonts w:cs="Arial"/>
          <w:sz w:val="20"/>
          <w:szCs w:val="20"/>
          <w:lang w:val="en-IN" w:eastAsia="en-IN"/>
        </w:rPr>
      </w:pPr>
      <w:r w:rsidRPr="00631643">
        <w:rPr>
          <w:rFonts w:cs="Arial"/>
          <w:sz w:val="20"/>
          <w:szCs w:val="20"/>
          <w:lang w:val="en-IN" w:eastAsia="en-IN"/>
        </w:rPr>
        <w:t xml:space="preserve">The Complete Package </w:t>
      </w:r>
      <w:proofErr w:type="gramStart"/>
      <w:r w:rsidRPr="00631643">
        <w:rPr>
          <w:rFonts w:cs="Arial"/>
          <w:sz w:val="20"/>
          <w:szCs w:val="20"/>
          <w:lang w:val="en-IN" w:eastAsia="en-IN"/>
        </w:rPr>
        <w:t>of  "</w:t>
      </w:r>
      <w:proofErr w:type="gramEnd"/>
      <w:r w:rsidRPr="00631643">
        <w:rPr>
          <w:rFonts w:cs="Arial"/>
          <w:sz w:val="20"/>
          <w:szCs w:val="20"/>
          <w:lang w:val="en-IN" w:eastAsia="en-IN"/>
        </w:rPr>
        <w:t>RPAS" is considered as a controller /ECU  (processing device) , Ultrasonic sensors (4 numbers) and bezels (4 numbers) For Customer "DICV".</w:t>
      </w:r>
    </w:p>
    <w:p w14:paraId="6277DF20" w14:textId="77777777" w:rsidR="00EC3419" w:rsidRPr="00631643" w:rsidRDefault="00EC3419" w:rsidP="00EC3419">
      <w:pPr>
        <w:autoSpaceDE w:val="0"/>
        <w:autoSpaceDN w:val="0"/>
        <w:adjustRightInd w:val="0"/>
        <w:spacing w:after="8"/>
        <w:ind w:left="567"/>
        <w:rPr>
          <w:rFonts w:cs="Arial"/>
          <w:sz w:val="20"/>
          <w:szCs w:val="20"/>
          <w:lang w:val="en-IN" w:eastAsia="en-IN"/>
        </w:rPr>
      </w:pPr>
    </w:p>
    <w:p w14:paraId="2BB7BAC0"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The purpose of the complete system "RPAS" is to</w:t>
      </w:r>
    </w:p>
    <w:p w14:paraId="42840F59" w14:textId="77777777" w:rsidR="00EC3419" w:rsidRPr="00631643" w:rsidRDefault="00EC3419" w:rsidP="00EC3419">
      <w:pPr>
        <w:autoSpaceDE w:val="0"/>
        <w:autoSpaceDN w:val="0"/>
        <w:adjustRightInd w:val="0"/>
        <w:ind w:left="567"/>
        <w:rPr>
          <w:rFonts w:cs="Arial"/>
          <w:sz w:val="20"/>
          <w:szCs w:val="20"/>
          <w:lang w:val="en-IN" w:eastAsia="en-IN"/>
        </w:rPr>
      </w:pPr>
    </w:p>
    <w:p w14:paraId="5F4D9AA1"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xml:space="preserve">- provide power supply to external systems for sensing </w:t>
      </w:r>
    </w:p>
    <w:p w14:paraId="3F31EF66"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handle the sensor drive and object detection</w:t>
      </w:r>
    </w:p>
    <w:p w14:paraId="79B9FEE2"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handle the input communication for reverse switch and park assist switch</w:t>
      </w:r>
    </w:p>
    <w:p w14:paraId="6F741457"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activate and drive external malfunction indication lamp in case of failures.</w:t>
      </w:r>
    </w:p>
    <w:p w14:paraId="533D51B4"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activate and drive external buzzer in case of failures / warnings.</w:t>
      </w:r>
    </w:p>
    <w:p w14:paraId="72744938"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handle communication, diagnosis and acquire information from external sensors (Ultrasonic sensors). CAN communication will not be part of final product. It is considered as package protection</w:t>
      </w:r>
    </w:p>
    <w:p w14:paraId="7229D995" w14:textId="77777777" w:rsidR="00EC3419" w:rsidRPr="00631643" w:rsidRDefault="00EC3419" w:rsidP="00EC3419">
      <w:pPr>
        <w:autoSpaceDE w:val="0"/>
        <w:autoSpaceDN w:val="0"/>
        <w:adjustRightInd w:val="0"/>
        <w:ind w:left="567"/>
        <w:rPr>
          <w:rFonts w:cs="Arial"/>
          <w:sz w:val="20"/>
          <w:szCs w:val="20"/>
          <w:lang w:val="en-IN" w:eastAsia="en-IN"/>
        </w:rPr>
      </w:pPr>
      <w:r w:rsidRPr="00631643">
        <w:rPr>
          <w:rFonts w:cs="Arial"/>
          <w:sz w:val="20"/>
          <w:szCs w:val="20"/>
          <w:lang w:val="en-IN" w:eastAsia="en-IN"/>
        </w:rPr>
        <w:t>- handle communication with external systems for diagnosis, communication, reprogram ability [Package protected]</w:t>
      </w:r>
    </w:p>
    <w:p w14:paraId="4A8D2D3A" w14:textId="77777777" w:rsidR="00EC3419" w:rsidRDefault="00EC3419" w:rsidP="00EC3419">
      <w:pPr>
        <w:ind w:left="1068" w:right="310"/>
        <w:rPr>
          <w:rFonts w:cs="Arial"/>
          <w:sz w:val="20"/>
          <w:szCs w:val="20"/>
          <w:lang w:val="en-US"/>
        </w:rPr>
      </w:pPr>
      <w:bookmarkStart w:id="4" w:name="_GoBack"/>
      <w:bookmarkEnd w:id="4"/>
    </w:p>
    <w:p w14:paraId="250CECE7" w14:textId="77777777" w:rsidR="00EC3419" w:rsidRDefault="00EC3419" w:rsidP="00EC3419">
      <w:pPr>
        <w:keepNext/>
        <w:ind w:left="1068" w:right="310"/>
        <w:jc w:val="center"/>
      </w:pPr>
      <w:r w:rsidRPr="00930E5A">
        <w:rPr>
          <w:noProof/>
          <w:lang w:val="en-US" w:eastAsia="en-US"/>
        </w:rPr>
        <w:lastRenderedPageBreak/>
        <w:drawing>
          <wp:inline distT="0" distB="0" distL="0" distR="0" wp14:anchorId="1775869D" wp14:editId="12B9F973">
            <wp:extent cx="50958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324225"/>
                    </a:xfrm>
                    <a:prstGeom prst="rect">
                      <a:avLst/>
                    </a:prstGeom>
                    <a:noFill/>
                    <a:ln>
                      <a:noFill/>
                    </a:ln>
                  </pic:spPr>
                </pic:pic>
              </a:graphicData>
            </a:graphic>
          </wp:inline>
        </w:drawing>
      </w:r>
    </w:p>
    <w:p w14:paraId="7BE923CB" w14:textId="77777777" w:rsidR="00EC3419" w:rsidRDefault="00EC3419" w:rsidP="00EC3419">
      <w:pPr>
        <w:pStyle w:val="Caption"/>
        <w:jc w:val="center"/>
        <w:rPr>
          <w:lang w:val="en-US"/>
        </w:rPr>
      </w:pPr>
      <w:r>
        <w:t xml:space="preserve">Figure </w:t>
      </w:r>
      <w:r>
        <w:fldChar w:fldCharType="begin"/>
      </w:r>
      <w:r>
        <w:instrText xml:space="preserve"> SEQ Figure \* ARABIC </w:instrText>
      </w:r>
      <w:r>
        <w:fldChar w:fldCharType="separate"/>
      </w:r>
      <w:r>
        <w:rPr>
          <w:noProof/>
        </w:rPr>
        <w:t>9</w:t>
      </w:r>
      <w:r>
        <w:fldChar w:fldCharType="end"/>
      </w:r>
      <w:r>
        <w:t xml:space="preserve"> : wiring Diagram Serial number Read/Write</w:t>
      </w:r>
    </w:p>
    <w:p w14:paraId="3A0F26B2" w14:textId="77777777" w:rsidR="00EC3419" w:rsidRPr="005928E5" w:rsidRDefault="00EC3419" w:rsidP="00EC3419">
      <w:pPr>
        <w:numPr>
          <w:ilvl w:val="0"/>
          <w:numId w:val="2"/>
        </w:numPr>
        <w:ind w:right="310"/>
        <w:rPr>
          <w:rFonts w:cs="Arial"/>
          <w:sz w:val="20"/>
          <w:szCs w:val="20"/>
          <w:lang w:val="en-US"/>
        </w:rPr>
      </w:pPr>
      <w:r>
        <w:rPr>
          <w:rFonts w:cs="Arial"/>
          <w:sz w:val="20"/>
          <w:szCs w:val="20"/>
          <w:lang w:val="en-US"/>
        </w:rPr>
        <w:t xml:space="preserve">Unique serial number (PCB DMC) will be send to the Golden ECU Over CAN message. Golden ECU will write the serial number into the ECU and give acknowledgement via </w:t>
      </w:r>
      <w:commentRangeStart w:id="5"/>
      <w:r>
        <w:rPr>
          <w:rFonts w:cs="Arial"/>
          <w:sz w:val="20"/>
          <w:szCs w:val="20"/>
          <w:lang w:val="en-US"/>
        </w:rPr>
        <w:t>CAN</w:t>
      </w:r>
      <w:commentRangeEnd w:id="5"/>
      <w:r>
        <w:rPr>
          <w:rStyle w:val="CommentReference"/>
        </w:rPr>
        <w:commentReference w:id="5"/>
      </w:r>
      <w:r>
        <w:rPr>
          <w:rFonts w:cs="Arial"/>
          <w:sz w:val="20"/>
          <w:szCs w:val="20"/>
          <w:lang w:val="en-US"/>
        </w:rPr>
        <w:t>.</w:t>
      </w:r>
    </w:p>
    <w:p w14:paraId="724C4F8E" w14:textId="77777777" w:rsidR="00EC3419" w:rsidRDefault="00EC3419" w:rsidP="00EC3419">
      <w:pPr>
        <w:numPr>
          <w:ilvl w:val="0"/>
          <w:numId w:val="2"/>
        </w:numPr>
        <w:ind w:right="310"/>
        <w:rPr>
          <w:rFonts w:cs="Arial"/>
          <w:sz w:val="20"/>
          <w:szCs w:val="20"/>
          <w:lang w:val="en-US"/>
        </w:rPr>
      </w:pPr>
      <w:r>
        <w:rPr>
          <w:rFonts w:cs="Arial"/>
          <w:sz w:val="20"/>
          <w:szCs w:val="20"/>
          <w:lang w:val="en-US"/>
        </w:rPr>
        <w:t>System will send the request to Golden ECU to read serial number Over CAN. Golden ECU will Read Serial number from ECU and will reflect on CAN message.</w:t>
      </w:r>
    </w:p>
    <w:p w14:paraId="7494F311" w14:textId="77777777" w:rsidR="00EC3419" w:rsidRDefault="00EC3419" w:rsidP="00EC3419">
      <w:pPr>
        <w:numPr>
          <w:ilvl w:val="0"/>
          <w:numId w:val="2"/>
        </w:numPr>
        <w:ind w:right="310"/>
        <w:rPr>
          <w:rFonts w:cs="Arial"/>
          <w:sz w:val="20"/>
          <w:szCs w:val="20"/>
          <w:lang w:val="en-US"/>
        </w:rPr>
      </w:pPr>
      <w:r>
        <w:rPr>
          <w:rFonts w:cs="Arial"/>
          <w:sz w:val="20"/>
          <w:szCs w:val="20"/>
          <w:lang w:val="en-US"/>
        </w:rPr>
        <w:t>If connector is not available at flashing station then following TP can be used</w:t>
      </w:r>
    </w:p>
    <w:p w14:paraId="113DD661" w14:textId="77777777" w:rsidR="00EC3419" w:rsidRDefault="00EC3419" w:rsidP="00EC3419">
      <w:pPr>
        <w:keepNext/>
        <w:ind w:left="1068" w:right="310"/>
        <w:jc w:val="center"/>
      </w:pPr>
      <w:r>
        <w:rPr>
          <w:lang w:val="en-US"/>
        </w:rPr>
        <w:lastRenderedPageBreak/>
        <w:fldChar w:fldCharType="begin"/>
      </w:r>
      <w:r>
        <w:rPr>
          <w:lang w:val="en-US"/>
        </w:rPr>
        <w:instrText xml:space="preserve"> INCLUDEPICTURE  "cid:image002.png@01D537FB.4BE3B1B0" \* MERGEFORMATINET </w:instrText>
      </w:r>
      <w:r>
        <w:rPr>
          <w:lang w:val="en-US"/>
        </w:rPr>
        <w:fldChar w:fldCharType="separate"/>
      </w:r>
      <w:r>
        <w:rPr>
          <w:lang w:val="en-US"/>
        </w:rPr>
        <w:pict w14:anchorId="03A35E0A">
          <v:shape id="_x0000_i1027" type="#_x0000_t75" style="width:407.25pt;height:335.25pt">
            <v:imagedata r:id="rId12" r:href="rId13"/>
          </v:shape>
        </w:pict>
      </w:r>
      <w:r>
        <w:rPr>
          <w:lang w:val="en-US"/>
        </w:rPr>
        <w:fldChar w:fldCharType="end"/>
      </w:r>
    </w:p>
    <w:p w14:paraId="0C55FCD1" w14:textId="77777777" w:rsidR="00EC3419" w:rsidRDefault="00EC3419" w:rsidP="00EC3419">
      <w:pPr>
        <w:pStyle w:val="Caption"/>
        <w:jc w:val="center"/>
        <w:rPr>
          <w:lang w:val="en-US"/>
        </w:rPr>
      </w:pPr>
      <w:r>
        <w:t xml:space="preserve">Figure </w:t>
      </w:r>
      <w:r>
        <w:fldChar w:fldCharType="begin"/>
      </w:r>
      <w:r>
        <w:instrText xml:space="preserve"> SEQ Figure \* ARABIC </w:instrText>
      </w:r>
      <w:r>
        <w:fldChar w:fldCharType="separate"/>
      </w:r>
      <w:r>
        <w:rPr>
          <w:noProof/>
        </w:rPr>
        <w:t>10</w:t>
      </w:r>
      <w:r>
        <w:fldChar w:fldCharType="end"/>
      </w:r>
      <w:r>
        <w:t xml:space="preserve"> : TP for Serial number Write/Read</w:t>
      </w:r>
    </w:p>
    <w:p w14:paraId="59D08C88" w14:textId="77777777" w:rsidR="00EC3419" w:rsidRDefault="00EC3419" w:rsidP="00EC3419">
      <w:pPr>
        <w:numPr>
          <w:ilvl w:val="0"/>
          <w:numId w:val="2"/>
        </w:numPr>
        <w:autoSpaceDE w:val="0"/>
        <w:autoSpaceDN w:val="0"/>
      </w:pPr>
      <w:r>
        <w:t>Serial Number Write/Read Sequence.</w:t>
      </w:r>
    </w:p>
    <w:p w14:paraId="30AC167F" w14:textId="77777777" w:rsidR="00EC3419" w:rsidRDefault="00EC3419" w:rsidP="00EC3419">
      <w:pPr>
        <w:numPr>
          <w:ilvl w:val="1"/>
          <w:numId w:val="2"/>
        </w:numPr>
        <w:autoSpaceDE w:val="0"/>
        <w:autoSpaceDN w:val="0"/>
      </w:pPr>
      <w:r>
        <w:t>Switch ON Power Supply with 24V.</w:t>
      </w:r>
    </w:p>
    <w:p w14:paraId="54E7DEDA" w14:textId="77777777" w:rsidR="00EC3419" w:rsidRDefault="00EC3419" w:rsidP="00EC3419">
      <w:pPr>
        <w:numPr>
          <w:ilvl w:val="1"/>
          <w:numId w:val="2"/>
        </w:numPr>
        <w:autoSpaceDE w:val="0"/>
        <w:autoSpaceDN w:val="0"/>
      </w:pPr>
      <w:r>
        <w:t>Connect Relay 6, Relay 4, Relay 5, Relay 3 to power on GOLDEN ECU and ECU(DUT).</w:t>
      </w:r>
    </w:p>
    <w:p w14:paraId="5E5D2D6E" w14:textId="77777777" w:rsidR="00EC3419" w:rsidRDefault="00EC3419" w:rsidP="00EC3419">
      <w:pPr>
        <w:numPr>
          <w:ilvl w:val="1"/>
          <w:numId w:val="2"/>
        </w:numPr>
        <w:autoSpaceDE w:val="0"/>
        <w:autoSpaceDN w:val="0"/>
      </w:pPr>
      <w:r>
        <w:t>Connect Relay 1 and Relay 2 to make reaverse Gear Engage</w:t>
      </w:r>
    </w:p>
    <w:p w14:paraId="37A4C5CE" w14:textId="77777777" w:rsidR="00EC3419" w:rsidRDefault="00EC3419" w:rsidP="00EC3419">
      <w:pPr>
        <w:numPr>
          <w:ilvl w:val="1"/>
          <w:numId w:val="2"/>
        </w:numPr>
        <w:autoSpaceDE w:val="0"/>
        <w:autoSpaceDN w:val="0"/>
      </w:pPr>
      <w:r>
        <w:t>Wait for 100 msec</w:t>
      </w:r>
    </w:p>
    <w:p w14:paraId="47453871" w14:textId="77777777" w:rsidR="00EC3419" w:rsidRDefault="00EC3419" w:rsidP="00EC3419">
      <w:pPr>
        <w:numPr>
          <w:ilvl w:val="1"/>
          <w:numId w:val="2"/>
        </w:numPr>
        <w:autoSpaceDE w:val="0"/>
        <w:autoSpaceDN w:val="0"/>
      </w:pPr>
      <w:r>
        <w:t>Send Serial number on CAN message to the Golden ECU.</w:t>
      </w:r>
    </w:p>
    <w:p w14:paraId="45932144" w14:textId="77777777" w:rsidR="00EC3419" w:rsidRDefault="00EC3419" w:rsidP="00EC3419">
      <w:pPr>
        <w:numPr>
          <w:ilvl w:val="1"/>
          <w:numId w:val="2"/>
        </w:numPr>
        <w:autoSpaceDE w:val="0"/>
        <w:autoSpaceDN w:val="0"/>
      </w:pPr>
      <w:r>
        <w:t>Check for the No ERROR Frames for the sent CAN messgae</w:t>
      </w:r>
    </w:p>
    <w:p w14:paraId="386FFBDB" w14:textId="77777777" w:rsidR="00EC3419" w:rsidRDefault="00EC3419" w:rsidP="00EC3419">
      <w:pPr>
        <w:numPr>
          <w:ilvl w:val="1"/>
          <w:numId w:val="2"/>
        </w:numPr>
        <w:autoSpaceDE w:val="0"/>
        <w:autoSpaceDN w:val="0"/>
      </w:pPr>
      <w:r>
        <w:t>Wait for 200 msec</w:t>
      </w:r>
    </w:p>
    <w:p w14:paraId="3B1DC558" w14:textId="77777777" w:rsidR="00EC3419" w:rsidRDefault="00EC3419" w:rsidP="00EC3419">
      <w:pPr>
        <w:numPr>
          <w:ilvl w:val="1"/>
          <w:numId w:val="2"/>
        </w:numPr>
        <w:autoSpaceDE w:val="0"/>
        <w:autoSpaceDN w:val="0"/>
      </w:pPr>
      <w:r>
        <w:t>Send Command to Golden ECU Over CAN to Read the Serial Number from ECU(DUT).</w:t>
      </w:r>
    </w:p>
    <w:p w14:paraId="00289112" w14:textId="77777777" w:rsidR="00EC3419" w:rsidRDefault="00EC3419" w:rsidP="00EC3419">
      <w:pPr>
        <w:numPr>
          <w:ilvl w:val="1"/>
          <w:numId w:val="2"/>
        </w:numPr>
        <w:autoSpaceDE w:val="0"/>
        <w:autoSpaceDN w:val="0"/>
      </w:pPr>
      <w:r>
        <w:t>Check for the No ERROR Frames for the sent CAN messgae</w:t>
      </w:r>
    </w:p>
    <w:p w14:paraId="2F5219AF" w14:textId="77777777" w:rsidR="00EC3419" w:rsidRDefault="00EC3419" w:rsidP="00EC3419">
      <w:pPr>
        <w:numPr>
          <w:ilvl w:val="1"/>
          <w:numId w:val="2"/>
        </w:numPr>
        <w:autoSpaceDE w:val="0"/>
        <w:autoSpaceDN w:val="0"/>
      </w:pPr>
      <w:r>
        <w:t>Wait for 100 msec</w:t>
      </w:r>
    </w:p>
    <w:p w14:paraId="7BB0269D" w14:textId="77777777" w:rsidR="00EC3419" w:rsidRDefault="00EC3419" w:rsidP="00EC3419">
      <w:pPr>
        <w:numPr>
          <w:ilvl w:val="1"/>
          <w:numId w:val="2"/>
        </w:numPr>
        <w:autoSpaceDE w:val="0"/>
        <w:autoSpaceDN w:val="0"/>
      </w:pPr>
      <w:r>
        <w:t>Read the Serial number Received over CAN</w:t>
      </w:r>
    </w:p>
    <w:p w14:paraId="2FC64DAC" w14:textId="77777777" w:rsidR="00EC3419" w:rsidRPr="002230D1" w:rsidRDefault="00EC3419" w:rsidP="00EC3419">
      <w:pPr>
        <w:numPr>
          <w:ilvl w:val="1"/>
          <w:numId w:val="2"/>
        </w:numPr>
        <w:autoSpaceDE w:val="0"/>
        <w:autoSpaceDN w:val="0"/>
      </w:pPr>
      <w:r>
        <w:t xml:space="preserve">Verifiy the Received Serial number with the one that was written in the ECU. </w:t>
      </w:r>
    </w:p>
    <w:p w14:paraId="659E840B" w14:textId="77777777" w:rsidR="00EC3419" w:rsidRDefault="00EC3419" w:rsidP="00EC3419">
      <w:pPr>
        <w:numPr>
          <w:ilvl w:val="0"/>
          <w:numId w:val="2"/>
        </w:numPr>
        <w:rPr>
          <w:lang w:val="en-US"/>
        </w:rPr>
      </w:pPr>
      <w:r>
        <w:rPr>
          <w:lang w:val="en-US"/>
        </w:rPr>
        <w:t>Flashing Machine sequence:</w:t>
      </w:r>
    </w:p>
    <w:p w14:paraId="0D3C7B8E" w14:textId="77777777" w:rsidR="00EC3419" w:rsidRPr="00631643" w:rsidRDefault="00EC3419" w:rsidP="00EC3419">
      <w:pPr>
        <w:numPr>
          <w:ilvl w:val="1"/>
          <w:numId w:val="2"/>
        </w:numPr>
        <w:ind w:right="113"/>
        <w:rPr>
          <w:rFonts w:cs="Arial"/>
          <w:sz w:val="20"/>
          <w:szCs w:val="20"/>
          <w:lang w:val="en-US" w:eastAsia="zh-CN"/>
        </w:rPr>
      </w:pPr>
      <w:r w:rsidRPr="00631643">
        <w:rPr>
          <w:rFonts w:cs="Arial"/>
          <w:sz w:val="20"/>
          <w:szCs w:val="20"/>
          <w:lang w:val="en-US" w:eastAsia="zh-CN"/>
        </w:rPr>
        <w:t>Operator will place the PCBA on fixture.</w:t>
      </w:r>
    </w:p>
    <w:p w14:paraId="645CBD17" w14:textId="77777777" w:rsidR="00EC3419" w:rsidRPr="00631643" w:rsidRDefault="00EC3419" w:rsidP="00EC3419">
      <w:pPr>
        <w:numPr>
          <w:ilvl w:val="1"/>
          <w:numId w:val="2"/>
        </w:numPr>
        <w:ind w:right="113"/>
        <w:rPr>
          <w:rFonts w:cs="Arial"/>
          <w:sz w:val="20"/>
          <w:szCs w:val="20"/>
          <w:lang w:val="en-US"/>
        </w:rPr>
      </w:pPr>
      <w:r w:rsidRPr="00631643">
        <w:rPr>
          <w:rFonts w:cs="Arial"/>
          <w:sz w:val="20"/>
          <w:szCs w:val="20"/>
          <w:lang w:val="en-US"/>
        </w:rPr>
        <w:t>Now operator will close the fixture cover.</w:t>
      </w:r>
    </w:p>
    <w:p w14:paraId="54CF18A2" w14:textId="77777777" w:rsidR="00EC3419" w:rsidRPr="00631643" w:rsidRDefault="00EC3419" w:rsidP="00EC3419">
      <w:pPr>
        <w:numPr>
          <w:ilvl w:val="1"/>
          <w:numId w:val="2"/>
        </w:numPr>
        <w:ind w:right="113"/>
        <w:rPr>
          <w:rFonts w:cs="Arial"/>
          <w:sz w:val="20"/>
          <w:szCs w:val="20"/>
          <w:lang w:val="en-US"/>
        </w:rPr>
      </w:pPr>
      <w:r w:rsidRPr="00631643">
        <w:rPr>
          <w:rFonts w:cs="Arial"/>
          <w:sz w:val="20"/>
          <w:szCs w:val="20"/>
          <w:lang w:val="en-US"/>
        </w:rPr>
        <w:t>Now scanner will read the DMC code from PCBA to check whether it is passed from previous station or not.</w:t>
      </w:r>
    </w:p>
    <w:p w14:paraId="27F0F3AB" w14:textId="77777777" w:rsidR="00EC3419" w:rsidRPr="00631643" w:rsidRDefault="00EC3419" w:rsidP="00EC3419">
      <w:pPr>
        <w:numPr>
          <w:ilvl w:val="1"/>
          <w:numId w:val="2"/>
        </w:numPr>
        <w:ind w:right="113"/>
        <w:rPr>
          <w:rFonts w:cs="Arial"/>
          <w:sz w:val="20"/>
          <w:szCs w:val="20"/>
          <w:lang w:val="en-US"/>
        </w:rPr>
      </w:pPr>
      <w:r w:rsidRPr="00631643">
        <w:rPr>
          <w:rFonts w:cs="Arial"/>
          <w:sz w:val="20"/>
          <w:szCs w:val="20"/>
          <w:lang w:val="en-US"/>
        </w:rPr>
        <w:t>If it is passed then flashing (</w:t>
      </w:r>
      <w:r w:rsidRPr="00631643">
        <w:rPr>
          <w:rFonts w:cs="Arial"/>
          <w:sz w:val="20"/>
          <w:szCs w:val="20"/>
          <w:lang w:val="en-IN" w:eastAsia="en-US"/>
        </w:rPr>
        <w:t>.hex/ .rec file</w:t>
      </w:r>
      <w:r w:rsidRPr="00631643">
        <w:rPr>
          <w:rFonts w:cs="Arial"/>
          <w:sz w:val="20"/>
          <w:szCs w:val="20"/>
          <w:lang w:val="en-US"/>
        </w:rPr>
        <w:t>) will start. If not then flashing will not start.</w:t>
      </w:r>
    </w:p>
    <w:p w14:paraId="61C0A16A" w14:textId="77777777" w:rsidR="00EC3419" w:rsidRDefault="00EC3419" w:rsidP="00EC3419">
      <w:pPr>
        <w:numPr>
          <w:ilvl w:val="1"/>
          <w:numId w:val="2"/>
        </w:numPr>
        <w:ind w:right="113"/>
        <w:rPr>
          <w:rFonts w:cs="Arial"/>
          <w:sz w:val="20"/>
          <w:szCs w:val="20"/>
          <w:lang w:val="en-US"/>
        </w:rPr>
      </w:pPr>
      <w:r w:rsidRPr="00631643">
        <w:rPr>
          <w:rFonts w:cs="Arial"/>
          <w:sz w:val="20"/>
          <w:szCs w:val="20"/>
          <w:lang w:val="en-IN" w:eastAsia="en-US"/>
        </w:rPr>
        <w:t>Verify checksum w.r.t. HMF file</w:t>
      </w:r>
    </w:p>
    <w:p w14:paraId="35FD457C" w14:textId="77777777" w:rsidR="00EC3419" w:rsidRDefault="00EC3419" w:rsidP="00EC3419">
      <w:pPr>
        <w:numPr>
          <w:ilvl w:val="1"/>
          <w:numId w:val="2"/>
        </w:numPr>
        <w:ind w:right="113"/>
        <w:rPr>
          <w:rFonts w:cs="Arial"/>
          <w:sz w:val="20"/>
          <w:szCs w:val="20"/>
          <w:lang w:val="en-US"/>
        </w:rPr>
      </w:pPr>
      <w:r>
        <w:rPr>
          <w:rFonts w:cs="Arial"/>
          <w:sz w:val="20"/>
          <w:szCs w:val="20"/>
          <w:lang w:val="en-US"/>
        </w:rPr>
        <w:t>Serial Number (DMC Code) Write and Read to verify</w:t>
      </w:r>
    </w:p>
    <w:p w14:paraId="505F880D" w14:textId="77777777" w:rsidR="00EC3419" w:rsidRDefault="00EC3419" w:rsidP="00EC3419">
      <w:pPr>
        <w:numPr>
          <w:ilvl w:val="1"/>
          <w:numId w:val="2"/>
        </w:numPr>
        <w:ind w:right="113"/>
        <w:rPr>
          <w:rFonts w:cs="Arial"/>
          <w:sz w:val="20"/>
          <w:szCs w:val="20"/>
          <w:lang w:val="en-US"/>
        </w:rPr>
      </w:pPr>
      <w:r>
        <w:rPr>
          <w:rFonts w:cs="Arial"/>
          <w:sz w:val="20"/>
          <w:szCs w:val="20"/>
          <w:lang w:val="en-US"/>
        </w:rPr>
        <w:lastRenderedPageBreak/>
        <w:t>Upload Traceability data PASS/FAIL to MES.</w:t>
      </w:r>
    </w:p>
    <w:p w14:paraId="7BF34B09" w14:textId="77777777" w:rsidR="00EC3419" w:rsidRDefault="00EC3419" w:rsidP="00EC3419">
      <w:pPr>
        <w:numPr>
          <w:ilvl w:val="1"/>
          <w:numId w:val="2"/>
        </w:numPr>
        <w:ind w:right="113"/>
        <w:rPr>
          <w:rFonts w:cs="Arial"/>
          <w:sz w:val="20"/>
          <w:szCs w:val="20"/>
          <w:lang w:val="en-US"/>
        </w:rPr>
      </w:pPr>
      <w:r>
        <w:rPr>
          <w:rFonts w:cs="Arial"/>
          <w:sz w:val="20"/>
          <w:szCs w:val="20"/>
          <w:lang w:val="en-US"/>
        </w:rPr>
        <w:t>Release the Part.</w:t>
      </w:r>
    </w:p>
    <w:p w14:paraId="3F92A330" w14:textId="77777777" w:rsidR="00EC3419" w:rsidRDefault="00EC3419" w:rsidP="00EC3419">
      <w:pPr>
        <w:numPr>
          <w:ilvl w:val="1"/>
          <w:numId w:val="2"/>
        </w:numPr>
        <w:ind w:right="113"/>
        <w:rPr>
          <w:rFonts w:cs="Arial"/>
          <w:sz w:val="20"/>
          <w:szCs w:val="20"/>
          <w:lang w:val="en-US"/>
        </w:rPr>
      </w:pPr>
      <w:r>
        <w:rPr>
          <w:rFonts w:cs="Arial"/>
          <w:sz w:val="20"/>
          <w:szCs w:val="20"/>
          <w:lang w:val="en-US"/>
        </w:rPr>
        <w:t>If any of the above step is FAIL, follow rejection part procedure</w:t>
      </w:r>
    </w:p>
    <w:p w14:paraId="778B3948" w14:textId="77777777" w:rsidR="00EC3419" w:rsidRPr="00631643" w:rsidRDefault="00EC3419" w:rsidP="00EC3419">
      <w:pPr>
        <w:numPr>
          <w:ilvl w:val="1"/>
          <w:numId w:val="2"/>
        </w:numPr>
        <w:ind w:right="113"/>
        <w:rPr>
          <w:rFonts w:cs="Arial"/>
          <w:sz w:val="20"/>
          <w:szCs w:val="20"/>
          <w:lang w:val="en-US"/>
        </w:rPr>
      </w:pPr>
      <w:r w:rsidRPr="00631643">
        <w:rPr>
          <w:rFonts w:cs="Arial"/>
          <w:sz w:val="20"/>
          <w:szCs w:val="20"/>
          <w:lang w:val="en-US"/>
        </w:rPr>
        <w:t>In case of PASS result, operator will unload the OK part &amp; move it to next station.</w:t>
      </w:r>
    </w:p>
    <w:p w14:paraId="33217EFC" w14:textId="77777777" w:rsidR="00EC3419" w:rsidRDefault="00EC3419" w:rsidP="00EC3419">
      <w:pPr>
        <w:ind w:left="1068"/>
        <w:rPr>
          <w:lang w:val="en-US"/>
        </w:rPr>
      </w:pPr>
    </w:p>
    <w:p w14:paraId="27115EE4" w14:textId="77777777" w:rsidR="00EC3419" w:rsidRDefault="00EC3419" w:rsidP="00EC3419">
      <w:pPr>
        <w:pStyle w:val="Heading1"/>
        <w:rPr>
          <w:color w:val="auto"/>
          <w:lang w:val="en-US"/>
        </w:rPr>
      </w:pPr>
      <w:r>
        <w:rPr>
          <w:color w:val="auto"/>
          <w:lang w:val="en-US"/>
        </w:rPr>
        <w:t xml:space="preserve">Leakage </w:t>
      </w:r>
      <w:commentRangeStart w:id="6"/>
      <w:r>
        <w:rPr>
          <w:color w:val="auto"/>
          <w:lang w:val="en-US"/>
        </w:rPr>
        <w:t>Tester</w:t>
      </w:r>
      <w:commentRangeEnd w:id="6"/>
      <w:r>
        <w:rPr>
          <w:rStyle w:val="CommentReference"/>
          <w:b w:val="0"/>
          <w:snapToGrid/>
          <w:color w:val="auto"/>
          <w:lang w:bidi="ar-SA"/>
        </w:rPr>
        <w:commentReference w:id="6"/>
      </w:r>
    </w:p>
    <w:p w14:paraId="60722665" w14:textId="77777777" w:rsidR="00EC3419" w:rsidRDefault="00EC3419" w:rsidP="00EC3419">
      <w:pPr>
        <w:ind w:left="708"/>
        <w:rPr>
          <w:b/>
          <w:lang w:val="en-US" w:bidi="he-IL"/>
        </w:rPr>
      </w:pPr>
      <w:r w:rsidRPr="002230D1">
        <w:rPr>
          <w:b/>
          <w:lang w:val="en-US" w:bidi="he-IL"/>
        </w:rPr>
        <w:t>Serial Number Read</w:t>
      </w:r>
      <w:r>
        <w:rPr>
          <w:b/>
          <w:lang w:val="en-US" w:bidi="he-IL"/>
        </w:rPr>
        <w:t xml:space="preserve"> </w:t>
      </w:r>
      <w:r w:rsidRPr="002230D1">
        <w:rPr>
          <w:b/>
          <w:lang w:val="en-US" w:bidi="he-IL"/>
        </w:rPr>
        <w:t>(DMC Code):</w:t>
      </w:r>
    </w:p>
    <w:p w14:paraId="1637DB2B" w14:textId="77777777" w:rsidR="00EC3419" w:rsidRDefault="00EC3419" w:rsidP="00EC3419">
      <w:pPr>
        <w:numPr>
          <w:ilvl w:val="0"/>
          <w:numId w:val="3"/>
        </w:numPr>
        <w:ind w:right="310"/>
        <w:rPr>
          <w:rFonts w:cs="Arial"/>
          <w:sz w:val="20"/>
          <w:szCs w:val="20"/>
          <w:lang w:val="en-US"/>
        </w:rPr>
      </w:pPr>
      <w:r>
        <w:rPr>
          <w:rFonts w:cs="Arial"/>
          <w:sz w:val="20"/>
          <w:szCs w:val="20"/>
          <w:lang w:val="en-US"/>
        </w:rPr>
        <w:t>Serial number Read will be done using the Golden ECU.</w:t>
      </w:r>
    </w:p>
    <w:p w14:paraId="77DFB85D" w14:textId="77777777" w:rsidR="00EC3419" w:rsidRDefault="00EC3419" w:rsidP="00EC3419">
      <w:pPr>
        <w:numPr>
          <w:ilvl w:val="0"/>
          <w:numId w:val="3"/>
        </w:numPr>
        <w:rPr>
          <w:rFonts w:cs="Arial"/>
          <w:sz w:val="20"/>
          <w:szCs w:val="20"/>
          <w:lang w:val="en-US"/>
        </w:rPr>
      </w:pPr>
      <w:commentRangeStart w:id="7"/>
      <w:r>
        <w:rPr>
          <w:rFonts w:cs="Arial"/>
          <w:sz w:val="20"/>
          <w:szCs w:val="20"/>
          <w:lang w:val="en-US"/>
        </w:rPr>
        <w:t xml:space="preserve">Connection </w:t>
      </w:r>
      <w:commentRangeEnd w:id="7"/>
      <w:r>
        <w:rPr>
          <w:rStyle w:val="CommentReference"/>
        </w:rPr>
        <w:commentReference w:id="7"/>
      </w:r>
      <w:r>
        <w:rPr>
          <w:rFonts w:cs="Arial"/>
          <w:sz w:val="20"/>
          <w:szCs w:val="20"/>
          <w:lang w:val="en-US"/>
        </w:rPr>
        <w:t>Details with the Golden ECU:</w:t>
      </w:r>
    </w:p>
    <w:p w14:paraId="5CB0CD62" w14:textId="77777777" w:rsidR="00EC3419" w:rsidRDefault="00EC3419" w:rsidP="00EC3419">
      <w:pPr>
        <w:ind w:left="1068" w:right="310"/>
        <w:rPr>
          <w:rFonts w:cs="Arial"/>
          <w:sz w:val="20"/>
          <w:szCs w:val="20"/>
          <w:lang w:val="en-US"/>
        </w:rPr>
      </w:pPr>
    </w:p>
    <w:p w14:paraId="05C3FD59" w14:textId="77777777" w:rsidR="00EC3419" w:rsidRDefault="00EC3419" w:rsidP="00EC3419">
      <w:pPr>
        <w:keepNext/>
        <w:ind w:left="1068" w:right="310"/>
        <w:jc w:val="center"/>
      </w:pPr>
      <w:r w:rsidRPr="00930E5A">
        <w:rPr>
          <w:noProof/>
          <w:lang w:val="en-US" w:eastAsia="en-US"/>
        </w:rPr>
        <w:drawing>
          <wp:inline distT="0" distB="0" distL="0" distR="0" wp14:anchorId="2D5B4E05" wp14:editId="22CCEBFC">
            <wp:extent cx="50958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324225"/>
                    </a:xfrm>
                    <a:prstGeom prst="rect">
                      <a:avLst/>
                    </a:prstGeom>
                    <a:noFill/>
                    <a:ln>
                      <a:noFill/>
                    </a:ln>
                  </pic:spPr>
                </pic:pic>
              </a:graphicData>
            </a:graphic>
          </wp:inline>
        </w:drawing>
      </w:r>
    </w:p>
    <w:p w14:paraId="4ADB0384" w14:textId="77777777" w:rsidR="00EC3419" w:rsidRDefault="00EC3419" w:rsidP="00EC3419">
      <w:pPr>
        <w:pStyle w:val="Caption"/>
        <w:jc w:val="center"/>
        <w:rPr>
          <w:lang w:val="en-US"/>
        </w:rPr>
      </w:pPr>
      <w:r>
        <w:t xml:space="preserve">Figure </w:t>
      </w:r>
      <w:r>
        <w:fldChar w:fldCharType="begin"/>
      </w:r>
      <w:r>
        <w:instrText xml:space="preserve"> SEQ Figure \* ARABIC </w:instrText>
      </w:r>
      <w:r>
        <w:fldChar w:fldCharType="separate"/>
      </w:r>
      <w:r>
        <w:rPr>
          <w:noProof/>
        </w:rPr>
        <w:t>11</w:t>
      </w:r>
      <w:r>
        <w:fldChar w:fldCharType="end"/>
      </w:r>
      <w:r>
        <w:t xml:space="preserve"> : wiring Diagram Serial number Read/Write</w:t>
      </w:r>
    </w:p>
    <w:p w14:paraId="4F22C408" w14:textId="77777777" w:rsidR="00EC3419" w:rsidRDefault="00EC3419" w:rsidP="00EC3419">
      <w:pPr>
        <w:numPr>
          <w:ilvl w:val="0"/>
          <w:numId w:val="3"/>
        </w:numPr>
        <w:ind w:right="310"/>
        <w:rPr>
          <w:rFonts w:cs="Arial"/>
          <w:sz w:val="20"/>
          <w:szCs w:val="20"/>
          <w:lang w:val="en-US"/>
        </w:rPr>
      </w:pPr>
      <w:r>
        <w:rPr>
          <w:rFonts w:cs="Arial"/>
          <w:sz w:val="20"/>
          <w:szCs w:val="20"/>
          <w:lang w:val="en-US"/>
        </w:rPr>
        <w:t>System will send the request to Golden ECU to read serial number (PCB DMC) Over CAN. Golden ECU will Read Serial number from ECU and will reflect on CAN message.</w:t>
      </w:r>
    </w:p>
    <w:p w14:paraId="03C74206" w14:textId="77777777" w:rsidR="00EC3419" w:rsidRDefault="00EC3419" w:rsidP="00EC3419">
      <w:pPr>
        <w:numPr>
          <w:ilvl w:val="0"/>
          <w:numId w:val="3"/>
        </w:numPr>
        <w:autoSpaceDE w:val="0"/>
        <w:autoSpaceDN w:val="0"/>
      </w:pPr>
      <w:r>
        <w:t>Serial Number Read Sequence.</w:t>
      </w:r>
    </w:p>
    <w:p w14:paraId="0E3C8EDD" w14:textId="77777777" w:rsidR="00EC3419" w:rsidRDefault="00EC3419" w:rsidP="00EC3419">
      <w:pPr>
        <w:numPr>
          <w:ilvl w:val="1"/>
          <w:numId w:val="3"/>
        </w:numPr>
        <w:autoSpaceDE w:val="0"/>
        <w:autoSpaceDN w:val="0"/>
      </w:pPr>
      <w:r>
        <w:t>Switch ON Power Supply with 24V.</w:t>
      </w:r>
    </w:p>
    <w:p w14:paraId="44416DFB" w14:textId="77777777" w:rsidR="00EC3419" w:rsidRDefault="00EC3419" w:rsidP="00EC3419">
      <w:pPr>
        <w:numPr>
          <w:ilvl w:val="1"/>
          <w:numId w:val="3"/>
        </w:numPr>
        <w:autoSpaceDE w:val="0"/>
        <w:autoSpaceDN w:val="0"/>
      </w:pPr>
      <w:r>
        <w:t>Connect Relay 6, Relay 4, Relay 5, Relay 3 to power on GOLDEN ECU and ECU(DUT).</w:t>
      </w:r>
    </w:p>
    <w:p w14:paraId="1D250AC8" w14:textId="77777777" w:rsidR="00EC3419" w:rsidRDefault="00EC3419" w:rsidP="00EC3419">
      <w:pPr>
        <w:numPr>
          <w:ilvl w:val="1"/>
          <w:numId w:val="3"/>
        </w:numPr>
        <w:autoSpaceDE w:val="0"/>
        <w:autoSpaceDN w:val="0"/>
      </w:pPr>
      <w:r>
        <w:t>Connect Relay 1 and Relay 2 to make reaverse Gear Engage</w:t>
      </w:r>
    </w:p>
    <w:p w14:paraId="311B50E8" w14:textId="77777777" w:rsidR="00EC3419" w:rsidRDefault="00EC3419" w:rsidP="00EC3419">
      <w:pPr>
        <w:numPr>
          <w:ilvl w:val="1"/>
          <w:numId w:val="3"/>
        </w:numPr>
        <w:autoSpaceDE w:val="0"/>
        <w:autoSpaceDN w:val="0"/>
      </w:pPr>
      <w:r>
        <w:t>Wait for 100 msec</w:t>
      </w:r>
    </w:p>
    <w:p w14:paraId="7FFB9B3C" w14:textId="77777777" w:rsidR="00EC3419" w:rsidRDefault="00EC3419" w:rsidP="00EC3419">
      <w:pPr>
        <w:numPr>
          <w:ilvl w:val="1"/>
          <w:numId w:val="3"/>
        </w:numPr>
        <w:autoSpaceDE w:val="0"/>
        <w:autoSpaceDN w:val="0"/>
      </w:pPr>
      <w:r>
        <w:t>Send Command to Golden ECU Over CAN to Read the Serial Number from ECU(DUT).</w:t>
      </w:r>
    </w:p>
    <w:p w14:paraId="727F4D85" w14:textId="77777777" w:rsidR="00EC3419" w:rsidRDefault="00EC3419" w:rsidP="00EC3419">
      <w:pPr>
        <w:numPr>
          <w:ilvl w:val="1"/>
          <w:numId w:val="3"/>
        </w:numPr>
        <w:autoSpaceDE w:val="0"/>
        <w:autoSpaceDN w:val="0"/>
      </w:pPr>
      <w:r>
        <w:t>Check for the No ERROR Frames for the sent CAN messgae</w:t>
      </w:r>
    </w:p>
    <w:p w14:paraId="18CDE9EB" w14:textId="77777777" w:rsidR="00EC3419" w:rsidRDefault="00EC3419" w:rsidP="00EC3419">
      <w:pPr>
        <w:numPr>
          <w:ilvl w:val="1"/>
          <w:numId w:val="3"/>
        </w:numPr>
        <w:autoSpaceDE w:val="0"/>
        <w:autoSpaceDN w:val="0"/>
      </w:pPr>
      <w:r>
        <w:t>Wait for 100 msec</w:t>
      </w:r>
    </w:p>
    <w:p w14:paraId="2E93A6ED" w14:textId="77777777" w:rsidR="00EC3419" w:rsidRDefault="00EC3419" w:rsidP="00EC3419">
      <w:pPr>
        <w:numPr>
          <w:ilvl w:val="1"/>
          <w:numId w:val="3"/>
        </w:numPr>
        <w:autoSpaceDE w:val="0"/>
        <w:autoSpaceDN w:val="0"/>
      </w:pPr>
      <w:r>
        <w:t>Read the Serial number Received over CAN</w:t>
      </w:r>
    </w:p>
    <w:p w14:paraId="7177A1AB" w14:textId="77777777" w:rsidR="00EC3419" w:rsidRPr="002230D1" w:rsidRDefault="00EC3419" w:rsidP="00EC3419">
      <w:pPr>
        <w:numPr>
          <w:ilvl w:val="1"/>
          <w:numId w:val="3"/>
        </w:numPr>
        <w:autoSpaceDE w:val="0"/>
        <w:autoSpaceDN w:val="0"/>
      </w:pPr>
      <w:r>
        <w:t xml:space="preserve">Verifiy the Received Serial number. </w:t>
      </w:r>
    </w:p>
    <w:p w14:paraId="15821994" w14:textId="77777777" w:rsidR="00EC3419" w:rsidRDefault="00EC3419" w:rsidP="00EC3419">
      <w:pPr>
        <w:numPr>
          <w:ilvl w:val="0"/>
          <w:numId w:val="3"/>
        </w:numPr>
        <w:ind w:right="310"/>
        <w:rPr>
          <w:rFonts w:cs="Arial"/>
          <w:sz w:val="20"/>
          <w:szCs w:val="20"/>
          <w:lang w:val="en-US"/>
        </w:rPr>
      </w:pPr>
    </w:p>
    <w:p w14:paraId="3B1C115E" w14:textId="77777777" w:rsidR="00EC3419" w:rsidRDefault="00EC3419" w:rsidP="00EC3419">
      <w:pPr>
        <w:ind w:left="708"/>
        <w:rPr>
          <w:b/>
          <w:lang w:val="en-US" w:bidi="he-IL"/>
        </w:rPr>
      </w:pPr>
      <w:r w:rsidRPr="002B6646">
        <w:rPr>
          <w:b/>
          <w:lang w:val="en-US" w:bidi="he-IL"/>
        </w:rPr>
        <w:t>Leakage requirements</w:t>
      </w:r>
    </w:p>
    <w:p w14:paraId="3ED30B61" w14:textId="77777777" w:rsidR="00EC3419" w:rsidRPr="002B6646" w:rsidRDefault="00EC3419" w:rsidP="00EC3419">
      <w:pPr>
        <w:ind w:left="708"/>
        <w:rPr>
          <w:lang w:val="en-US" w:bidi="he-IL"/>
        </w:rPr>
      </w:pPr>
      <w:r>
        <w:rPr>
          <w:lang w:val="en-US" w:bidi="he-IL"/>
        </w:rPr>
        <w:t>Leakage Tester should test the leakage requirement for IP 67 as per ISO Standard</w:t>
      </w:r>
    </w:p>
    <w:p w14:paraId="416865F9" w14:textId="77777777" w:rsidR="00EC3419" w:rsidRPr="002B6646" w:rsidRDefault="00EC3419" w:rsidP="00EC3419">
      <w:pPr>
        <w:ind w:left="1068" w:right="310"/>
        <w:rPr>
          <w:rFonts w:cs="Arial"/>
          <w:b/>
          <w:sz w:val="20"/>
          <w:szCs w:val="20"/>
          <w:lang w:val="en-US"/>
        </w:rPr>
      </w:pPr>
      <w:r w:rsidRPr="002B6646">
        <w:rPr>
          <w:rFonts w:cs="Arial"/>
          <w:b/>
          <w:sz w:val="20"/>
          <w:szCs w:val="20"/>
          <w:lang w:val="en-US"/>
        </w:rPr>
        <w:t>Sequence:</w:t>
      </w:r>
    </w:p>
    <w:p w14:paraId="5D1CE436" w14:textId="77777777" w:rsidR="00EC3419" w:rsidRDefault="00EC3419" w:rsidP="00EC3419">
      <w:pPr>
        <w:numPr>
          <w:ilvl w:val="0"/>
          <w:numId w:val="4"/>
        </w:numPr>
        <w:ind w:right="113"/>
        <w:rPr>
          <w:rFonts w:cs="Arial"/>
          <w:sz w:val="20"/>
          <w:szCs w:val="20"/>
          <w:lang w:val="en-US"/>
        </w:rPr>
      </w:pPr>
      <w:r w:rsidRPr="002B6646">
        <w:rPr>
          <w:rFonts w:cs="Arial"/>
          <w:sz w:val="20"/>
          <w:szCs w:val="20"/>
          <w:lang w:val="en-US" w:eastAsia="zh-CN"/>
        </w:rPr>
        <w:lastRenderedPageBreak/>
        <w:t xml:space="preserve">Operator will read the </w:t>
      </w:r>
      <w:r w:rsidRPr="002B6646">
        <w:rPr>
          <w:rFonts w:cs="Arial"/>
          <w:sz w:val="20"/>
          <w:szCs w:val="20"/>
          <w:lang w:val="en-US"/>
        </w:rPr>
        <w:t xml:space="preserve">Serial Number (DMC Code) </w:t>
      </w:r>
      <w:r>
        <w:rPr>
          <w:rFonts w:cs="Arial"/>
          <w:sz w:val="20"/>
          <w:szCs w:val="20"/>
          <w:lang w:val="en-US"/>
        </w:rPr>
        <w:t xml:space="preserve">and </w:t>
      </w:r>
      <w:r w:rsidRPr="00631643">
        <w:rPr>
          <w:rFonts w:cs="Arial"/>
          <w:sz w:val="20"/>
          <w:szCs w:val="20"/>
          <w:lang w:val="en-US"/>
        </w:rPr>
        <w:t>check whether it is passed from previous station or not.</w:t>
      </w:r>
    </w:p>
    <w:p w14:paraId="386BD4E4" w14:textId="77777777" w:rsidR="00EC3419" w:rsidRPr="002B6646" w:rsidRDefault="00EC3419" w:rsidP="00EC3419">
      <w:pPr>
        <w:numPr>
          <w:ilvl w:val="0"/>
          <w:numId w:val="4"/>
        </w:numPr>
        <w:ind w:right="113"/>
        <w:rPr>
          <w:rFonts w:cs="Arial"/>
          <w:sz w:val="20"/>
          <w:szCs w:val="20"/>
          <w:lang w:val="en-US"/>
        </w:rPr>
      </w:pPr>
      <w:r>
        <w:rPr>
          <w:rFonts w:cs="Arial"/>
          <w:sz w:val="20"/>
          <w:szCs w:val="20"/>
          <w:lang w:val="en-US"/>
        </w:rPr>
        <w:t>Operator will perform the Leakage Test</w:t>
      </w:r>
    </w:p>
    <w:p w14:paraId="1BD3108A" w14:textId="77777777" w:rsidR="00EC3419" w:rsidRDefault="00EC3419" w:rsidP="00EC3419">
      <w:pPr>
        <w:numPr>
          <w:ilvl w:val="0"/>
          <w:numId w:val="4"/>
        </w:numPr>
        <w:ind w:right="113"/>
        <w:rPr>
          <w:rFonts w:cs="Arial"/>
          <w:sz w:val="20"/>
          <w:szCs w:val="20"/>
          <w:lang w:val="en-US"/>
        </w:rPr>
      </w:pPr>
      <w:r w:rsidRPr="002B6646">
        <w:rPr>
          <w:rFonts w:cs="Arial"/>
          <w:sz w:val="20"/>
          <w:szCs w:val="20"/>
          <w:lang w:val="en-US"/>
        </w:rPr>
        <w:t>Upload Traceability data PASS/FAIL to MES.</w:t>
      </w:r>
    </w:p>
    <w:p w14:paraId="0B2E2C38" w14:textId="77777777" w:rsidR="00EC3419" w:rsidRDefault="00EC3419" w:rsidP="00EC3419">
      <w:pPr>
        <w:numPr>
          <w:ilvl w:val="0"/>
          <w:numId w:val="4"/>
        </w:numPr>
        <w:ind w:right="113"/>
        <w:rPr>
          <w:rFonts w:cs="Arial"/>
          <w:sz w:val="20"/>
          <w:szCs w:val="20"/>
          <w:lang w:val="en-US"/>
        </w:rPr>
      </w:pPr>
      <w:r>
        <w:rPr>
          <w:rFonts w:cs="Arial"/>
          <w:sz w:val="20"/>
          <w:szCs w:val="20"/>
          <w:lang w:val="en-US"/>
        </w:rPr>
        <w:t>Release the Part.</w:t>
      </w:r>
    </w:p>
    <w:p w14:paraId="056308A9" w14:textId="77777777" w:rsidR="00EC3419" w:rsidRDefault="00EC3419" w:rsidP="00EC3419">
      <w:pPr>
        <w:numPr>
          <w:ilvl w:val="0"/>
          <w:numId w:val="4"/>
        </w:numPr>
        <w:ind w:right="113"/>
        <w:rPr>
          <w:rFonts w:cs="Arial"/>
          <w:sz w:val="20"/>
          <w:szCs w:val="20"/>
          <w:lang w:val="en-US"/>
        </w:rPr>
      </w:pPr>
      <w:r>
        <w:rPr>
          <w:rFonts w:cs="Arial"/>
          <w:sz w:val="20"/>
          <w:szCs w:val="20"/>
          <w:lang w:val="en-US"/>
        </w:rPr>
        <w:t>If any of the above step is FAIL, follow rejection part procedure</w:t>
      </w:r>
    </w:p>
    <w:p w14:paraId="434FE43B" w14:textId="77777777" w:rsidR="00EC3419" w:rsidRPr="00631643" w:rsidRDefault="00EC3419" w:rsidP="00EC3419">
      <w:pPr>
        <w:numPr>
          <w:ilvl w:val="0"/>
          <w:numId w:val="4"/>
        </w:numPr>
        <w:ind w:right="113"/>
        <w:rPr>
          <w:rFonts w:cs="Arial"/>
          <w:sz w:val="20"/>
          <w:szCs w:val="20"/>
          <w:lang w:val="en-US"/>
        </w:rPr>
      </w:pPr>
      <w:r w:rsidRPr="00631643">
        <w:rPr>
          <w:rFonts w:cs="Arial"/>
          <w:sz w:val="20"/>
          <w:szCs w:val="20"/>
          <w:lang w:val="en-US"/>
        </w:rPr>
        <w:t>In case of PASS result, operator will unload the OK part &amp; move it to next station.</w:t>
      </w:r>
    </w:p>
    <w:p w14:paraId="6AF3850C" w14:textId="77777777" w:rsidR="00DC4947" w:rsidRDefault="00DC4947" w:rsidP="00EC3419">
      <w:pPr>
        <w:ind w:left="720" w:hanging="720"/>
      </w:pPr>
    </w:p>
    <w:p w14:paraId="1B44007E" w14:textId="77777777" w:rsidR="00EC3419" w:rsidRPr="00631643" w:rsidRDefault="00EC3419" w:rsidP="00EC3419">
      <w:pPr>
        <w:pStyle w:val="BodyTextIndent"/>
        <w:keepNext/>
        <w:ind w:left="567"/>
        <w:jc w:val="center"/>
      </w:pPr>
      <w:r w:rsidRPr="00631643">
        <w:rPr>
          <w:noProof/>
          <w:lang w:val="en-US" w:eastAsia="en-US"/>
        </w:rPr>
        <w:drawing>
          <wp:inline distT="0" distB="0" distL="0" distR="0" wp14:anchorId="2A85F80B" wp14:editId="70897B23">
            <wp:extent cx="32480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3038475"/>
                    </a:xfrm>
                    <a:prstGeom prst="rect">
                      <a:avLst/>
                    </a:prstGeom>
                    <a:noFill/>
                    <a:ln>
                      <a:noFill/>
                    </a:ln>
                  </pic:spPr>
                </pic:pic>
              </a:graphicData>
            </a:graphic>
          </wp:inline>
        </w:drawing>
      </w:r>
    </w:p>
    <w:p w14:paraId="1AD3A13E" w14:textId="77777777" w:rsidR="00EC3419" w:rsidRPr="00631643" w:rsidRDefault="00EC3419" w:rsidP="00EC3419">
      <w:pPr>
        <w:pStyle w:val="Caption"/>
        <w:jc w:val="center"/>
      </w:pPr>
      <w:r w:rsidRPr="00631643">
        <w:t xml:space="preserve">Figure </w:t>
      </w:r>
      <w:r w:rsidRPr="00631643">
        <w:fldChar w:fldCharType="begin"/>
      </w:r>
      <w:r w:rsidRPr="00631643">
        <w:instrText xml:space="preserve"> SEQ Figure \* ARABIC </w:instrText>
      </w:r>
      <w:r w:rsidRPr="00631643">
        <w:fldChar w:fldCharType="separate"/>
      </w:r>
      <w:r>
        <w:rPr>
          <w:noProof/>
        </w:rPr>
        <w:t>4</w:t>
      </w:r>
      <w:r w:rsidRPr="00631643">
        <w:fldChar w:fldCharType="end"/>
      </w:r>
      <w:r w:rsidRPr="00631643">
        <w:t xml:space="preserve"> : Mating Connector Picture</w:t>
      </w:r>
    </w:p>
    <w:p w14:paraId="43DD753B" w14:textId="77777777" w:rsidR="00EC3419" w:rsidRPr="00631643" w:rsidRDefault="00EC3419" w:rsidP="00EC3419">
      <w:pPr>
        <w:keepNext/>
        <w:jc w:val="center"/>
      </w:pPr>
    </w:p>
    <w:tbl>
      <w:tblPr>
        <w:tblW w:w="0" w:type="auto"/>
        <w:tblInd w:w="2" w:type="dxa"/>
        <w:tblCellMar>
          <w:left w:w="0" w:type="dxa"/>
          <w:right w:w="0" w:type="dxa"/>
        </w:tblCellMar>
        <w:tblLook w:val="04A0" w:firstRow="1" w:lastRow="0" w:firstColumn="1" w:lastColumn="0" w:noHBand="0" w:noVBand="1"/>
      </w:tblPr>
      <w:tblGrid>
        <w:gridCol w:w="617"/>
        <w:gridCol w:w="1617"/>
        <w:gridCol w:w="1868"/>
        <w:gridCol w:w="514"/>
        <w:gridCol w:w="985"/>
        <w:gridCol w:w="932"/>
        <w:gridCol w:w="1379"/>
        <w:gridCol w:w="1426"/>
      </w:tblGrid>
      <w:tr w:rsidR="00EC3419" w14:paraId="122EE313" w14:textId="77777777" w:rsidTr="00723483">
        <w:trPr>
          <w:trHeight w:val="315"/>
        </w:trPr>
        <w:tc>
          <w:tcPr>
            <w:tcW w:w="0" w:type="auto"/>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E72AA2" w14:textId="77777777" w:rsidR="00EC3419" w:rsidRDefault="00EC3419" w:rsidP="00723483">
            <w:pPr>
              <w:jc w:val="center"/>
              <w:rPr>
                <w:rFonts w:cs="Arial"/>
                <w:b/>
                <w:bCs/>
                <w:color w:val="000000"/>
                <w:sz w:val="20"/>
                <w:szCs w:val="20"/>
                <w:lang w:val="en-IN" w:eastAsia="en-IN"/>
              </w:rPr>
            </w:pPr>
            <w:r>
              <w:rPr>
                <w:rFonts w:cs="Arial"/>
                <w:b/>
                <w:bCs/>
                <w:color w:val="000000"/>
                <w:sz w:val="20"/>
                <w:szCs w:val="20"/>
              </w:rPr>
              <w:t>PIN NO.</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C5B464B" w14:textId="77777777" w:rsidR="00EC3419" w:rsidRDefault="00EC3419" w:rsidP="00723483">
            <w:pPr>
              <w:jc w:val="center"/>
              <w:rPr>
                <w:rFonts w:cs="Arial"/>
                <w:b/>
                <w:bCs/>
                <w:color w:val="000000"/>
                <w:sz w:val="20"/>
                <w:szCs w:val="20"/>
              </w:rPr>
            </w:pPr>
            <w:r>
              <w:rPr>
                <w:rFonts w:cs="Arial"/>
                <w:b/>
                <w:bCs/>
                <w:color w:val="000000"/>
                <w:sz w:val="20"/>
                <w:szCs w:val="20"/>
              </w:rPr>
              <w:t>NAME</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482FD" w14:textId="77777777" w:rsidR="00EC3419" w:rsidRDefault="00EC3419" w:rsidP="00723483">
            <w:pPr>
              <w:jc w:val="center"/>
              <w:rPr>
                <w:rFonts w:cs="Arial"/>
                <w:b/>
                <w:bCs/>
                <w:color w:val="000000"/>
                <w:sz w:val="20"/>
                <w:szCs w:val="20"/>
              </w:rPr>
            </w:pPr>
            <w:r>
              <w:rPr>
                <w:rFonts w:cs="Arial"/>
                <w:b/>
                <w:bCs/>
                <w:color w:val="000000"/>
                <w:sz w:val="20"/>
                <w:szCs w:val="20"/>
              </w:rPr>
              <w:t>PIN DESRIPTION</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641F24A" w14:textId="77777777" w:rsidR="00EC3419" w:rsidRDefault="00EC3419" w:rsidP="00723483">
            <w:pPr>
              <w:jc w:val="center"/>
              <w:rPr>
                <w:rFonts w:cs="Arial"/>
                <w:b/>
                <w:bCs/>
                <w:color w:val="000000"/>
                <w:sz w:val="20"/>
                <w:szCs w:val="20"/>
              </w:rPr>
            </w:pPr>
            <w:r>
              <w:rPr>
                <w:rFonts w:cs="Arial"/>
                <w:b/>
                <w:bCs/>
                <w:color w:val="000000"/>
                <w:sz w:val="20"/>
                <w:szCs w:val="20"/>
              </w:rPr>
              <w:t>USED</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F8B436" w14:textId="77777777" w:rsidR="00EC3419" w:rsidRDefault="00EC3419" w:rsidP="00723483">
            <w:pPr>
              <w:jc w:val="center"/>
              <w:rPr>
                <w:rFonts w:cs="Arial"/>
                <w:b/>
                <w:bCs/>
                <w:color w:val="000000"/>
                <w:sz w:val="20"/>
                <w:szCs w:val="20"/>
              </w:rPr>
            </w:pPr>
            <w:r>
              <w:rPr>
                <w:rFonts w:cs="Arial"/>
                <w:b/>
                <w:bCs/>
                <w:color w:val="000000"/>
                <w:sz w:val="20"/>
                <w:szCs w:val="20"/>
              </w:rPr>
              <w:t>ACTIVE LEVEL</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2263F5B" w14:textId="77777777" w:rsidR="00EC3419" w:rsidRDefault="00EC3419" w:rsidP="00723483">
            <w:pPr>
              <w:jc w:val="center"/>
              <w:rPr>
                <w:rFonts w:cs="Arial"/>
                <w:b/>
                <w:bCs/>
                <w:color w:val="000000"/>
                <w:sz w:val="20"/>
                <w:szCs w:val="20"/>
              </w:rPr>
            </w:pPr>
            <w:r>
              <w:rPr>
                <w:rFonts w:cs="Arial"/>
                <w:b/>
                <w:bCs/>
                <w:color w:val="000000"/>
                <w:sz w:val="20"/>
                <w:szCs w:val="20"/>
              </w:rPr>
              <w:t>SIGNAL TYPE</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0594154" w14:textId="77777777" w:rsidR="00EC3419" w:rsidRDefault="00EC3419" w:rsidP="00723483">
            <w:pPr>
              <w:jc w:val="center"/>
              <w:rPr>
                <w:rFonts w:cs="Arial"/>
                <w:b/>
                <w:bCs/>
                <w:color w:val="000000"/>
                <w:sz w:val="20"/>
                <w:szCs w:val="20"/>
              </w:rPr>
            </w:pPr>
            <w:r>
              <w:rPr>
                <w:rFonts w:cs="Arial"/>
                <w:b/>
                <w:bCs/>
                <w:color w:val="000000"/>
                <w:sz w:val="20"/>
                <w:szCs w:val="20"/>
              </w:rPr>
              <w:t>SIGNAL DESTINATION</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B2C00FD" w14:textId="77777777" w:rsidR="00EC3419" w:rsidRDefault="00EC3419" w:rsidP="00723483">
            <w:pPr>
              <w:jc w:val="center"/>
              <w:rPr>
                <w:rFonts w:cs="Arial"/>
                <w:b/>
                <w:bCs/>
                <w:color w:val="000000"/>
                <w:sz w:val="20"/>
                <w:szCs w:val="20"/>
              </w:rPr>
            </w:pPr>
            <w:r>
              <w:rPr>
                <w:rFonts w:cs="Arial"/>
                <w:b/>
                <w:bCs/>
                <w:color w:val="000000"/>
                <w:sz w:val="20"/>
                <w:szCs w:val="20"/>
              </w:rPr>
              <w:t>REMARKS</w:t>
            </w:r>
          </w:p>
        </w:tc>
      </w:tr>
      <w:tr w:rsidR="00EC3419" w14:paraId="40AD9155"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C9F871" w14:textId="77777777" w:rsidR="00EC3419" w:rsidRDefault="00EC3419" w:rsidP="00723483">
            <w:pPr>
              <w:jc w:val="center"/>
              <w:rPr>
                <w:rFonts w:cs="Arial"/>
                <w:color w:val="000000"/>
                <w:sz w:val="20"/>
                <w:szCs w:val="20"/>
              </w:rPr>
            </w:pPr>
            <w:r>
              <w:rPr>
                <w:rFonts w:cs="Arial"/>
                <w:color w:val="000000"/>
                <w:sz w:val="20"/>
                <w:szCs w:val="20"/>
              </w:rPr>
              <w:t>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E4CC4CA" w14:textId="77777777" w:rsidR="00EC3419" w:rsidRDefault="00EC3419" w:rsidP="00723483">
            <w:pPr>
              <w:rPr>
                <w:rFonts w:cs="Arial"/>
                <w:color w:val="000000"/>
                <w:sz w:val="20"/>
                <w:szCs w:val="20"/>
              </w:rPr>
            </w:pPr>
            <w:r>
              <w:rPr>
                <w:rFonts w:cs="Arial"/>
                <w:color w:val="000000"/>
                <w:sz w:val="20"/>
                <w:szCs w:val="20"/>
              </w:rPr>
              <w:t>CANH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266CFF" w14:textId="77777777" w:rsidR="00EC3419" w:rsidRDefault="00EC3419" w:rsidP="00723483">
            <w:pPr>
              <w:rPr>
                <w:rFonts w:cs="Arial"/>
                <w:color w:val="000000"/>
                <w:sz w:val="20"/>
                <w:szCs w:val="20"/>
              </w:rPr>
            </w:pPr>
            <w:r>
              <w:rPr>
                <w:rFonts w:cs="Arial"/>
                <w:color w:val="000000"/>
                <w:sz w:val="20"/>
                <w:szCs w:val="20"/>
              </w:rPr>
              <w:t>CAN COMMUNICATION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73056F6" w14:textId="77777777" w:rsidR="00EC3419" w:rsidRDefault="00EC3419" w:rsidP="00723483">
            <w:pPr>
              <w:jc w:val="center"/>
              <w:rPr>
                <w:rFonts w:cs="Arial"/>
                <w:color w:val="000000"/>
                <w:sz w:val="20"/>
                <w:szCs w:val="20"/>
              </w:rPr>
            </w:pPr>
            <w:r>
              <w:rPr>
                <w:rFonts w:cs="Arial"/>
                <w:color w:val="000000"/>
                <w:sz w:val="20"/>
                <w:szCs w:val="20"/>
              </w:rPr>
              <w:t>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8523E4"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BE9381" w14:textId="77777777" w:rsidR="00EC3419" w:rsidRDefault="00EC3419" w:rsidP="00723483">
            <w:pPr>
              <w:jc w:val="center"/>
              <w:rPr>
                <w:rFonts w:cs="Arial"/>
                <w:color w:val="000000"/>
                <w:sz w:val="20"/>
                <w:szCs w:val="20"/>
              </w:rPr>
            </w:pPr>
            <w:r>
              <w:rPr>
                <w:rFonts w:cs="Arial"/>
                <w:color w:val="000000"/>
                <w:sz w:val="20"/>
                <w:szCs w:val="20"/>
              </w:rPr>
              <w:t>CAN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2DA61C" w14:textId="77777777" w:rsidR="00EC3419" w:rsidRDefault="00EC3419" w:rsidP="00723483">
            <w:pPr>
              <w:jc w:val="center"/>
              <w:rPr>
                <w:rFonts w:cs="Arial"/>
                <w:color w:val="000000"/>
                <w:sz w:val="20"/>
                <w:szCs w:val="20"/>
              </w:rPr>
            </w:pPr>
            <w:r>
              <w:rPr>
                <w:rFonts w:cs="Arial"/>
                <w:color w:val="000000"/>
                <w:sz w:val="20"/>
                <w:szCs w:val="20"/>
              </w:rPr>
              <w:t>BUS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4A6FBE" w14:textId="77777777" w:rsidR="00EC3419" w:rsidRDefault="00EC3419" w:rsidP="00723483">
            <w:pPr>
              <w:jc w:val="center"/>
              <w:rPr>
                <w:rFonts w:cs="Arial"/>
                <w:color w:val="000000"/>
                <w:sz w:val="20"/>
                <w:szCs w:val="20"/>
              </w:rPr>
            </w:pPr>
            <w:r>
              <w:rPr>
                <w:rFonts w:cs="Arial"/>
                <w:color w:val="000000"/>
                <w:sz w:val="20"/>
                <w:szCs w:val="20"/>
              </w:rPr>
              <w:t>PACKAGE PROTECTED</w:t>
            </w:r>
          </w:p>
        </w:tc>
      </w:tr>
      <w:tr w:rsidR="00EC3419" w14:paraId="3761AF53"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AD4464" w14:textId="77777777" w:rsidR="00EC3419" w:rsidRDefault="00EC3419" w:rsidP="00723483">
            <w:pPr>
              <w:jc w:val="center"/>
              <w:rPr>
                <w:rFonts w:cs="Arial"/>
                <w:color w:val="000000"/>
                <w:sz w:val="20"/>
                <w:szCs w:val="20"/>
              </w:rPr>
            </w:pPr>
            <w:r>
              <w:rPr>
                <w:rFonts w:cs="Arial"/>
                <w:color w:val="000000"/>
                <w:sz w:val="20"/>
                <w:szCs w:val="20"/>
              </w:rPr>
              <w:t>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259A5A" w14:textId="77777777" w:rsidR="00EC3419" w:rsidRDefault="00EC3419" w:rsidP="00723483">
            <w:pPr>
              <w:rPr>
                <w:rFonts w:cs="Arial"/>
                <w:color w:val="000000"/>
                <w:sz w:val="20"/>
                <w:szCs w:val="20"/>
              </w:rPr>
            </w:pPr>
            <w:r>
              <w:rPr>
                <w:rFonts w:cs="Arial"/>
                <w:color w:val="000000"/>
                <w:sz w:val="20"/>
                <w:szCs w:val="20"/>
              </w:rPr>
              <w:t>CANL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C9F495C" w14:textId="77777777" w:rsidR="00EC3419" w:rsidRDefault="00EC3419" w:rsidP="00723483">
            <w:pPr>
              <w:rPr>
                <w:rFonts w:cs="Arial"/>
                <w:color w:val="000000"/>
                <w:sz w:val="20"/>
                <w:szCs w:val="20"/>
              </w:rPr>
            </w:pPr>
            <w:r>
              <w:rPr>
                <w:rFonts w:cs="Arial"/>
                <w:color w:val="000000"/>
                <w:sz w:val="20"/>
                <w:szCs w:val="20"/>
              </w:rPr>
              <w:t>CAN COMMUNICATION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CE2006" w14:textId="77777777" w:rsidR="00EC3419" w:rsidRDefault="00EC3419" w:rsidP="00723483">
            <w:pPr>
              <w:jc w:val="center"/>
              <w:rPr>
                <w:rFonts w:cs="Arial"/>
                <w:color w:val="000000"/>
                <w:sz w:val="20"/>
                <w:szCs w:val="20"/>
              </w:rPr>
            </w:pPr>
            <w:r>
              <w:rPr>
                <w:rFonts w:cs="Arial"/>
                <w:color w:val="000000"/>
                <w:sz w:val="20"/>
                <w:szCs w:val="20"/>
              </w:rPr>
              <w:t>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AF323D"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272082" w14:textId="77777777" w:rsidR="00EC3419" w:rsidRDefault="00EC3419" w:rsidP="00723483">
            <w:pPr>
              <w:jc w:val="center"/>
              <w:rPr>
                <w:rFonts w:cs="Arial"/>
                <w:color w:val="000000"/>
                <w:sz w:val="20"/>
                <w:szCs w:val="20"/>
              </w:rPr>
            </w:pPr>
            <w:r>
              <w:rPr>
                <w:rFonts w:cs="Arial"/>
                <w:color w:val="000000"/>
                <w:sz w:val="20"/>
                <w:szCs w:val="20"/>
              </w:rPr>
              <w:t>CAN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16E69B" w14:textId="77777777" w:rsidR="00EC3419" w:rsidRDefault="00EC3419" w:rsidP="00723483">
            <w:pPr>
              <w:jc w:val="center"/>
              <w:rPr>
                <w:rFonts w:cs="Arial"/>
                <w:color w:val="000000"/>
                <w:sz w:val="20"/>
                <w:szCs w:val="20"/>
              </w:rPr>
            </w:pPr>
            <w:r>
              <w:rPr>
                <w:rFonts w:cs="Arial"/>
                <w:color w:val="000000"/>
                <w:sz w:val="20"/>
                <w:szCs w:val="20"/>
              </w:rPr>
              <w:t>BUS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9997CE" w14:textId="77777777" w:rsidR="00EC3419" w:rsidRDefault="00EC3419" w:rsidP="00723483">
            <w:pPr>
              <w:jc w:val="center"/>
              <w:rPr>
                <w:rFonts w:cs="Arial"/>
                <w:color w:val="000000"/>
                <w:sz w:val="20"/>
                <w:szCs w:val="20"/>
              </w:rPr>
            </w:pPr>
            <w:r>
              <w:rPr>
                <w:rFonts w:cs="Arial"/>
                <w:color w:val="000000"/>
                <w:sz w:val="20"/>
                <w:szCs w:val="20"/>
              </w:rPr>
              <w:t>PACKAGE PROTECTED</w:t>
            </w:r>
          </w:p>
        </w:tc>
      </w:tr>
      <w:tr w:rsidR="00EC3419" w14:paraId="53FFB75B"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98FD5CD" w14:textId="77777777" w:rsidR="00EC3419" w:rsidRDefault="00EC3419" w:rsidP="00723483">
            <w:pPr>
              <w:jc w:val="center"/>
              <w:rPr>
                <w:rFonts w:cs="Arial"/>
                <w:color w:val="000000"/>
                <w:sz w:val="20"/>
                <w:szCs w:val="20"/>
              </w:rPr>
            </w:pPr>
            <w:r>
              <w:rPr>
                <w:rFonts w:cs="Arial"/>
                <w:color w:val="000000"/>
                <w:sz w:val="20"/>
                <w:szCs w:val="20"/>
              </w:rPr>
              <w:t>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09DA5C" w14:textId="77777777" w:rsidR="00EC3419" w:rsidRDefault="00EC3419" w:rsidP="00723483">
            <w:pPr>
              <w:rPr>
                <w:rFonts w:cs="Arial"/>
                <w:color w:val="000000"/>
                <w:sz w:val="20"/>
                <w:szCs w:val="20"/>
              </w:rPr>
            </w:pPr>
            <w:r>
              <w:rPr>
                <w:rFonts w:cs="Arial"/>
                <w:color w:val="000000"/>
                <w:sz w:val="20"/>
                <w:szCs w:val="20"/>
              </w:rPr>
              <w:t>FIL_LED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0AE0CD" w14:textId="77777777" w:rsidR="00EC3419" w:rsidRDefault="00EC3419" w:rsidP="00723483">
            <w:pPr>
              <w:rPr>
                <w:rFonts w:cs="Arial"/>
                <w:color w:val="000000"/>
                <w:sz w:val="20"/>
                <w:szCs w:val="20"/>
              </w:rPr>
            </w:pPr>
            <w:r>
              <w:rPr>
                <w:rFonts w:cs="Arial"/>
                <w:color w:val="000000"/>
                <w:sz w:val="20"/>
                <w:szCs w:val="20"/>
              </w:rPr>
              <w:t>FAULT INDICATION LED SIGNAL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5EE919"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2128A3" w14:textId="77777777" w:rsidR="00EC3419" w:rsidRDefault="00EC3419" w:rsidP="00723483">
            <w:pPr>
              <w:jc w:val="center"/>
              <w:rPr>
                <w:rFonts w:cs="Arial"/>
                <w:color w:val="000000"/>
                <w:sz w:val="20"/>
                <w:szCs w:val="20"/>
              </w:rPr>
            </w:pPr>
            <w:r>
              <w:rPr>
                <w:rFonts w:cs="Arial"/>
                <w:color w:val="000000"/>
                <w:sz w:val="20"/>
                <w:szCs w:val="20"/>
              </w:rPr>
              <w:t>LOW</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A20FD22"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9BEE5F" w14:textId="77777777" w:rsidR="00EC3419" w:rsidRDefault="00EC3419" w:rsidP="00723483">
            <w:pPr>
              <w:jc w:val="center"/>
              <w:rPr>
                <w:rFonts w:cs="Arial"/>
                <w:color w:val="000000"/>
                <w:sz w:val="20"/>
                <w:szCs w:val="20"/>
              </w:rPr>
            </w:pPr>
            <w:r>
              <w:rPr>
                <w:rFonts w:cs="Arial"/>
                <w:color w:val="000000"/>
                <w:sz w:val="20"/>
                <w:szCs w:val="20"/>
              </w:rPr>
              <w:t>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F14975D"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46DF9BA7"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429FF8B" w14:textId="77777777" w:rsidR="00EC3419" w:rsidRDefault="00EC3419" w:rsidP="00723483">
            <w:pPr>
              <w:jc w:val="center"/>
              <w:rPr>
                <w:rFonts w:cs="Arial"/>
                <w:color w:val="000000"/>
                <w:sz w:val="20"/>
                <w:szCs w:val="20"/>
              </w:rPr>
            </w:pPr>
            <w:r>
              <w:rPr>
                <w:rFonts w:cs="Arial"/>
                <w:color w:val="000000"/>
                <w:sz w:val="20"/>
                <w:szCs w:val="20"/>
              </w:rPr>
              <w:t>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3D3709" w14:textId="77777777" w:rsidR="00EC3419" w:rsidRDefault="00EC3419" w:rsidP="00723483">
            <w:pPr>
              <w:rPr>
                <w:rFonts w:cs="Arial"/>
                <w:color w:val="000000"/>
                <w:sz w:val="20"/>
                <w:szCs w:val="20"/>
              </w:rPr>
            </w:pPr>
            <w:r>
              <w:rPr>
                <w:rFonts w:cs="Arial"/>
                <w:color w:val="000000"/>
                <w:sz w:val="20"/>
                <w:szCs w:val="20"/>
              </w:rPr>
              <w:t xml:space="preserve">SENSOR1_IO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9752F50" w14:textId="77777777" w:rsidR="00EC3419" w:rsidRDefault="00EC3419" w:rsidP="00723483">
            <w:pPr>
              <w:rPr>
                <w:rFonts w:cs="Arial"/>
                <w:color w:val="000000"/>
                <w:sz w:val="20"/>
                <w:szCs w:val="20"/>
              </w:rPr>
            </w:pPr>
            <w:r>
              <w:rPr>
                <w:rFonts w:cs="Arial"/>
                <w:color w:val="000000"/>
                <w:sz w:val="20"/>
                <w:szCs w:val="20"/>
              </w:rPr>
              <w:t>SENSOR 1 COMMUNICATION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A4B7C6"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D2B0B1C"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7560578"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A1C8D55" w14:textId="77777777" w:rsidR="00EC3419" w:rsidRDefault="00EC3419" w:rsidP="00723483">
            <w:pPr>
              <w:jc w:val="center"/>
              <w:rPr>
                <w:rFonts w:cs="Arial"/>
                <w:color w:val="000000"/>
                <w:sz w:val="20"/>
                <w:szCs w:val="20"/>
              </w:rPr>
            </w:pPr>
            <w:r>
              <w:rPr>
                <w:rFonts w:cs="Arial"/>
                <w:color w:val="000000"/>
                <w:sz w:val="20"/>
                <w:szCs w:val="20"/>
              </w:rPr>
              <w:t>INPUT / 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66CD53"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11354818"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B633FD8" w14:textId="77777777" w:rsidR="00EC3419" w:rsidRDefault="00EC3419" w:rsidP="00723483">
            <w:pPr>
              <w:jc w:val="center"/>
              <w:rPr>
                <w:rFonts w:cs="Arial"/>
                <w:color w:val="000000"/>
                <w:sz w:val="20"/>
                <w:szCs w:val="20"/>
              </w:rPr>
            </w:pPr>
            <w:r>
              <w:rPr>
                <w:rFonts w:cs="Arial"/>
                <w:color w:val="000000"/>
                <w:sz w:val="20"/>
                <w:szCs w:val="20"/>
              </w:rPr>
              <w:t>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99503B4" w14:textId="77777777" w:rsidR="00EC3419" w:rsidRDefault="00EC3419" w:rsidP="00723483">
            <w:pPr>
              <w:rPr>
                <w:rFonts w:cs="Arial"/>
                <w:color w:val="000000"/>
                <w:sz w:val="20"/>
                <w:szCs w:val="20"/>
              </w:rPr>
            </w:pPr>
            <w:r>
              <w:rPr>
                <w:rFonts w:cs="Arial"/>
                <w:color w:val="000000"/>
                <w:sz w:val="20"/>
                <w:szCs w:val="20"/>
              </w:rPr>
              <w:t>SENSOR2_IO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BC001B" w14:textId="77777777" w:rsidR="00EC3419" w:rsidRDefault="00EC3419" w:rsidP="00723483">
            <w:pPr>
              <w:rPr>
                <w:rFonts w:cs="Arial"/>
                <w:color w:val="000000"/>
                <w:sz w:val="20"/>
                <w:szCs w:val="20"/>
              </w:rPr>
            </w:pPr>
            <w:r>
              <w:rPr>
                <w:rFonts w:cs="Arial"/>
                <w:color w:val="000000"/>
                <w:sz w:val="20"/>
                <w:szCs w:val="20"/>
              </w:rPr>
              <w:t>SENSOR 2 COMMUNICATION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5D056B"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AA5AC24"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C9CBDA"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9E3DD0" w14:textId="77777777" w:rsidR="00EC3419" w:rsidRDefault="00EC3419" w:rsidP="00723483">
            <w:pPr>
              <w:jc w:val="center"/>
              <w:rPr>
                <w:rFonts w:cs="Arial"/>
                <w:color w:val="000000"/>
                <w:sz w:val="20"/>
                <w:szCs w:val="20"/>
              </w:rPr>
            </w:pPr>
            <w:r>
              <w:rPr>
                <w:rFonts w:cs="Arial"/>
                <w:color w:val="000000"/>
                <w:sz w:val="20"/>
                <w:szCs w:val="20"/>
              </w:rPr>
              <w:t>INPUT / 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B649AC"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23B4DCB0"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1B76D1" w14:textId="77777777" w:rsidR="00EC3419" w:rsidRDefault="00EC3419" w:rsidP="00723483">
            <w:pPr>
              <w:jc w:val="center"/>
              <w:rPr>
                <w:rFonts w:cs="Arial"/>
                <w:color w:val="000000"/>
                <w:sz w:val="20"/>
                <w:szCs w:val="20"/>
              </w:rPr>
            </w:pPr>
            <w:r>
              <w:rPr>
                <w:rFonts w:cs="Arial"/>
                <w:color w:val="000000"/>
                <w:sz w:val="20"/>
                <w:szCs w:val="20"/>
              </w:rPr>
              <w:t>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CAA0F4F" w14:textId="77777777" w:rsidR="00EC3419" w:rsidRDefault="00EC3419" w:rsidP="00723483">
            <w:pPr>
              <w:rPr>
                <w:rFonts w:cs="Arial"/>
                <w:color w:val="000000"/>
                <w:sz w:val="20"/>
                <w:szCs w:val="20"/>
              </w:rPr>
            </w:pPr>
            <w:r>
              <w:rPr>
                <w:rFonts w:cs="Arial"/>
                <w:color w:val="000000"/>
                <w:sz w:val="20"/>
                <w:szCs w:val="20"/>
              </w:rPr>
              <w:t>SENSOR_GROUND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1A2C4E" w14:textId="77777777" w:rsidR="00EC3419" w:rsidRDefault="00EC3419" w:rsidP="00723483">
            <w:pPr>
              <w:rPr>
                <w:rFonts w:cs="Arial"/>
                <w:color w:val="000000"/>
                <w:sz w:val="20"/>
                <w:szCs w:val="20"/>
              </w:rPr>
            </w:pPr>
            <w:r>
              <w:rPr>
                <w:rFonts w:cs="Arial"/>
                <w:color w:val="000000"/>
                <w:sz w:val="20"/>
                <w:szCs w:val="20"/>
              </w:rPr>
              <w:t>ALL SENSOR GROUND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2287AD"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DBBBB6E"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126505" w14:textId="77777777" w:rsidR="00EC3419" w:rsidRDefault="00EC3419" w:rsidP="00723483">
            <w:pPr>
              <w:jc w:val="center"/>
              <w:rPr>
                <w:rFonts w:cs="Arial"/>
                <w:color w:val="000000"/>
                <w:sz w:val="20"/>
                <w:szCs w:val="20"/>
              </w:rPr>
            </w:pPr>
            <w:r>
              <w:rPr>
                <w:rFonts w:cs="Arial"/>
                <w:color w:val="000000"/>
                <w:sz w:val="20"/>
                <w:szCs w:val="20"/>
              </w:rPr>
              <w:t>GND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BA469C" w14:textId="77777777" w:rsidR="00EC3419" w:rsidRDefault="00EC3419" w:rsidP="00723483">
            <w:pPr>
              <w:jc w:val="center"/>
              <w:rPr>
                <w:rFonts w:cs="Arial"/>
                <w:color w:val="000000"/>
                <w:sz w:val="20"/>
                <w:szCs w:val="20"/>
              </w:rPr>
            </w:pPr>
            <w:r>
              <w:rPr>
                <w:rFonts w:cs="Arial"/>
                <w:color w:val="000000"/>
                <w:sz w:val="20"/>
                <w:szCs w:val="20"/>
              </w:rPr>
              <w:t>GROUND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33A7B0"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60D5F18F"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8305EE" w14:textId="77777777" w:rsidR="00EC3419" w:rsidRDefault="00EC3419" w:rsidP="00723483">
            <w:pPr>
              <w:jc w:val="center"/>
              <w:rPr>
                <w:rFonts w:cs="Arial"/>
                <w:color w:val="000000"/>
                <w:sz w:val="20"/>
                <w:szCs w:val="20"/>
              </w:rPr>
            </w:pPr>
            <w:r>
              <w:rPr>
                <w:rFonts w:cs="Arial"/>
                <w:color w:val="000000"/>
                <w:sz w:val="20"/>
                <w:szCs w:val="20"/>
              </w:rPr>
              <w:t>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9876BED" w14:textId="77777777" w:rsidR="00EC3419" w:rsidRDefault="00EC3419" w:rsidP="00723483">
            <w:pPr>
              <w:rPr>
                <w:rFonts w:cs="Arial"/>
                <w:color w:val="000000"/>
                <w:sz w:val="20"/>
                <w:szCs w:val="20"/>
              </w:rPr>
            </w:pPr>
            <w:r>
              <w:rPr>
                <w:rFonts w:cs="Arial"/>
                <w:color w:val="000000"/>
                <w:sz w:val="20"/>
                <w:szCs w:val="20"/>
              </w:rPr>
              <w:t>BUZZER_SIGNAL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4455A9" w14:textId="77777777" w:rsidR="00EC3419" w:rsidRDefault="00EC3419" w:rsidP="00723483">
            <w:pPr>
              <w:rPr>
                <w:rFonts w:cs="Arial"/>
                <w:color w:val="000000"/>
                <w:sz w:val="20"/>
                <w:szCs w:val="20"/>
              </w:rPr>
            </w:pPr>
            <w:r>
              <w:rPr>
                <w:rFonts w:cs="Arial"/>
                <w:color w:val="000000"/>
                <w:sz w:val="20"/>
                <w:szCs w:val="20"/>
              </w:rPr>
              <w:t>BUZZER SIGNAL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7972A41"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D3CF51A" w14:textId="77777777" w:rsidR="00EC3419" w:rsidRDefault="00EC3419" w:rsidP="00723483">
            <w:pPr>
              <w:jc w:val="center"/>
              <w:rPr>
                <w:rFonts w:cs="Arial"/>
                <w:color w:val="000000"/>
                <w:sz w:val="20"/>
                <w:szCs w:val="20"/>
              </w:rPr>
            </w:pPr>
            <w:r>
              <w:rPr>
                <w:rFonts w:cs="Arial"/>
                <w:color w:val="000000"/>
                <w:sz w:val="20"/>
                <w:szCs w:val="20"/>
              </w:rPr>
              <w:t>LOW</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93B918"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C308E9B" w14:textId="77777777" w:rsidR="00EC3419" w:rsidRDefault="00EC3419" w:rsidP="00723483">
            <w:pPr>
              <w:jc w:val="center"/>
              <w:rPr>
                <w:rFonts w:cs="Arial"/>
                <w:color w:val="000000"/>
                <w:sz w:val="20"/>
                <w:szCs w:val="20"/>
              </w:rPr>
            </w:pPr>
            <w:r>
              <w:rPr>
                <w:rFonts w:cs="Arial"/>
                <w:color w:val="000000"/>
                <w:sz w:val="20"/>
                <w:szCs w:val="20"/>
              </w:rPr>
              <w:t>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DDBB5B0"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76FE0191"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A0E5E0" w14:textId="77777777" w:rsidR="00EC3419" w:rsidRDefault="00EC3419" w:rsidP="00723483">
            <w:pPr>
              <w:jc w:val="center"/>
              <w:rPr>
                <w:rFonts w:cs="Arial"/>
                <w:color w:val="000000"/>
                <w:sz w:val="20"/>
                <w:szCs w:val="20"/>
              </w:rPr>
            </w:pPr>
            <w:r>
              <w:rPr>
                <w:rFonts w:cs="Arial"/>
                <w:color w:val="000000"/>
                <w:sz w:val="20"/>
                <w:szCs w:val="20"/>
              </w:rPr>
              <w:lastRenderedPageBreak/>
              <w:t>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9F7D91" w14:textId="77777777" w:rsidR="00EC3419" w:rsidRDefault="00EC3419" w:rsidP="00723483">
            <w:pPr>
              <w:rPr>
                <w:rFonts w:cs="Arial"/>
                <w:color w:val="000000"/>
                <w:sz w:val="20"/>
                <w:szCs w:val="20"/>
              </w:rPr>
            </w:pPr>
            <w:r>
              <w:rPr>
                <w:rFonts w:cs="Arial"/>
                <w:color w:val="000000"/>
                <w:sz w:val="20"/>
                <w:szCs w:val="20"/>
              </w:rPr>
              <w:t>GROUND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A1108C" w14:textId="77777777" w:rsidR="00EC3419" w:rsidRDefault="00EC3419" w:rsidP="00723483">
            <w:pPr>
              <w:rPr>
                <w:rFonts w:cs="Arial"/>
                <w:color w:val="000000"/>
                <w:sz w:val="20"/>
                <w:szCs w:val="20"/>
              </w:rPr>
            </w:pPr>
            <w:r>
              <w:rPr>
                <w:rFonts w:cs="Arial"/>
                <w:color w:val="000000"/>
                <w:sz w:val="20"/>
                <w:szCs w:val="20"/>
              </w:rPr>
              <w:t>POWER SUPPLY GROUND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C04A1C6"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8BF1DBE"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E4E2C2" w14:textId="77777777" w:rsidR="00EC3419" w:rsidRDefault="00EC3419" w:rsidP="00723483">
            <w:pPr>
              <w:jc w:val="center"/>
              <w:rPr>
                <w:rFonts w:cs="Arial"/>
                <w:color w:val="000000"/>
                <w:sz w:val="20"/>
                <w:szCs w:val="20"/>
              </w:rPr>
            </w:pPr>
            <w:r>
              <w:rPr>
                <w:rFonts w:cs="Arial"/>
                <w:color w:val="000000"/>
                <w:sz w:val="20"/>
                <w:szCs w:val="20"/>
              </w:rPr>
              <w:t>GND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5DBF310" w14:textId="77777777" w:rsidR="00EC3419" w:rsidRDefault="00EC3419" w:rsidP="00723483">
            <w:pPr>
              <w:jc w:val="center"/>
              <w:rPr>
                <w:rFonts w:cs="Arial"/>
                <w:color w:val="000000"/>
                <w:sz w:val="20"/>
                <w:szCs w:val="20"/>
              </w:rPr>
            </w:pPr>
            <w:r>
              <w:rPr>
                <w:rFonts w:cs="Arial"/>
                <w:color w:val="000000"/>
                <w:sz w:val="20"/>
                <w:szCs w:val="20"/>
              </w:rPr>
              <w:t>GROUND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086455"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274D7A72"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8F1F13" w14:textId="77777777" w:rsidR="00EC3419" w:rsidRDefault="00EC3419" w:rsidP="00723483">
            <w:pPr>
              <w:jc w:val="center"/>
              <w:rPr>
                <w:rFonts w:cs="Arial"/>
                <w:color w:val="000000"/>
                <w:sz w:val="20"/>
                <w:szCs w:val="20"/>
              </w:rPr>
            </w:pPr>
            <w:r>
              <w:rPr>
                <w:rFonts w:cs="Arial"/>
                <w:color w:val="000000"/>
                <w:sz w:val="20"/>
                <w:szCs w:val="20"/>
              </w:rPr>
              <w:t>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A7D812" w14:textId="77777777" w:rsidR="00EC3419" w:rsidRDefault="00EC3419" w:rsidP="00723483">
            <w:pPr>
              <w:rPr>
                <w:rFonts w:cs="Arial"/>
                <w:color w:val="000000"/>
                <w:sz w:val="20"/>
                <w:szCs w:val="20"/>
              </w:rPr>
            </w:pPr>
            <w:r>
              <w:rPr>
                <w:rFonts w:cs="Arial"/>
                <w:color w:val="000000"/>
                <w:sz w:val="20"/>
                <w:szCs w:val="20"/>
              </w:rPr>
              <w:t>SENSOR3_IO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C18FEE9" w14:textId="77777777" w:rsidR="00EC3419" w:rsidRDefault="00EC3419" w:rsidP="00723483">
            <w:pPr>
              <w:rPr>
                <w:rFonts w:cs="Arial"/>
                <w:color w:val="000000"/>
                <w:sz w:val="20"/>
                <w:szCs w:val="20"/>
              </w:rPr>
            </w:pPr>
            <w:r>
              <w:rPr>
                <w:rFonts w:cs="Arial"/>
                <w:color w:val="000000"/>
                <w:sz w:val="20"/>
                <w:szCs w:val="20"/>
              </w:rPr>
              <w:t>SENSOR 3 COMMUNICATION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F7F85A"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FF6805"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463AB1"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467EF5" w14:textId="77777777" w:rsidR="00EC3419" w:rsidRDefault="00EC3419" w:rsidP="00723483">
            <w:pPr>
              <w:jc w:val="center"/>
              <w:rPr>
                <w:rFonts w:cs="Arial"/>
                <w:color w:val="000000"/>
                <w:sz w:val="20"/>
                <w:szCs w:val="20"/>
              </w:rPr>
            </w:pPr>
            <w:r>
              <w:rPr>
                <w:rFonts w:cs="Arial"/>
                <w:color w:val="000000"/>
                <w:sz w:val="20"/>
                <w:szCs w:val="20"/>
              </w:rPr>
              <w:t>INPUT / 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5812AA2"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1B6F63BE"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5F3FFA" w14:textId="77777777" w:rsidR="00EC3419" w:rsidRDefault="00EC3419" w:rsidP="00723483">
            <w:pPr>
              <w:jc w:val="center"/>
              <w:rPr>
                <w:rFonts w:cs="Arial"/>
                <w:color w:val="000000"/>
                <w:sz w:val="20"/>
                <w:szCs w:val="20"/>
              </w:rPr>
            </w:pPr>
            <w:r>
              <w:rPr>
                <w:rFonts w:cs="Arial"/>
                <w:color w:val="000000"/>
                <w:sz w:val="20"/>
                <w:szCs w:val="20"/>
              </w:rPr>
              <w:t>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B264E7B" w14:textId="77777777" w:rsidR="00EC3419" w:rsidRDefault="00EC3419" w:rsidP="00723483">
            <w:pPr>
              <w:rPr>
                <w:rFonts w:cs="Arial"/>
                <w:color w:val="000000"/>
                <w:sz w:val="20"/>
                <w:szCs w:val="20"/>
              </w:rPr>
            </w:pPr>
            <w:r>
              <w:rPr>
                <w:rFonts w:cs="Arial"/>
                <w:color w:val="000000"/>
                <w:sz w:val="20"/>
                <w:szCs w:val="20"/>
              </w:rPr>
              <w:t>SENSOR4_IO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79DBDC5" w14:textId="77777777" w:rsidR="00EC3419" w:rsidRDefault="00EC3419" w:rsidP="00723483">
            <w:pPr>
              <w:rPr>
                <w:rFonts w:cs="Arial"/>
                <w:color w:val="000000"/>
                <w:sz w:val="20"/>
                <w:szCs w:val="20"/>
              </w:rPr>
            </w:pPr>
            <w:r>
              <w:rPr>
                <w:rFonts w:cs="Arial"/>
                <w:color w:val="000000"/>
                <w:sz w:val="20"/>
                <w:szCs w:val="20"/>
              </w:rPr>
              <w:t>SENSOR 4 COMMUNICATION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85F66C"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4B6E7E"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DAA8C5"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8974F8" w14:textId="77777777" w:rsidR="00EC3419" w:rsidRDefault="00EC3419" w:rsidP="00723483">
            <w:pPr>
              <w:jc w:val="center"/>
              <w:rPr>
                <w:rFonts w:cs="Arial"/>
                <w:color w:val="000000"/>
                <w:sz w:val="20"/>
                <w:szCs w:val="20"/>
              </w:rPr>
            </w:pPr>
            <w:r>
              <w:rPr>
                <w:rFonts w:cs="Arial"/>
                <w:color w:val="000000"/>
                <w:sz w:val="20"/>
                <w:szCs w:val="20"/>
              </w:rPr>
              <w:t>INPUT / 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591B0B"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75C66A8B"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523556" w14:textId="77777777" w:rsidR="00EC3419" w:rsidRDefault="00EC3419" w:rsidP="00723483">
            <w:pPr>
              <w:jc w:val="center"/>
              <w:rPr>
                <w:rFonts w:cs="Arial"/>
                <w:color w:val="000000"/>
                <w:sz w:val="20"/>
                <w:szCs w:val="20"/>
              </w:rPr>
            </w:pPr>
            <w:r>
              <w:rPr>
                <w:rFonts w:cs="Arial"/>
                <w:color w:val="000000"/>
                <w:sz w:val="20"/>
                <w:szCs w:val="20"/>
              </w:rPr>
              <w:t>11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D4D865" w14:textId="77777777" w:rsidR="00EC3419" w:rsidRDefault="00EC3419" w:rsidP="00723483">
            <w:pPr>
              <w:rPr>
                <w:rFonts w:cs="Arial"/>
                <w:color w:val="000000"/>
                <w:sz w:val="20"/>
                <w:szCs w:val="20"/>
              </w:rPr>
            </w:pPr>
            <w:r>
              <w:rPr>
                <w:rFonts w:cs="Arial"/>
                <w:color w:val="000000"/>
                <w:sz w:val="20"/>
                <w:szCs w:val="20"/>
              </w:rPr>
              <w:t>PARK_ASSIST_INPUT*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7E5E59" w14:textId="77777777" w:rsidR="00EC3419" w:rsidRDefault="00EC3419" w:rsidP="00723483">
            <w:pPr>
              <w:rPr>
                <w:rFonts w:cs="Arial"/>
                <w:color w:val="000000"/>
                <w:sz w:val="20"/>
                <w:szCs w:val="20"/>
              </w:rPr>
            </w:pPr>
            <w:r>
              <w:rPr>
                <w:rFonts w:cs="Arial"/>
                <w:color w:val="000000"/>
                <w:sz w:val="20"/>
                <w:szCs w:val="20"/>
              </w:rPr>
              <w:t>PARK ASSIST INPUT SIGNAL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DF67D5B" w14:textId="77777777" w:rsidR="00EC3419" w:rsidRDefault="00EC3419" w:rsidP="00723483">
            <w:pPr>
              <w:jc w:val="center"/>
              <w:rPr>
                <w:rFonts w:cs="Arial"/>
                <w:color w:val="000000"/>
                <w:sz w:val="20"/>
                <w:szCs w:val="20"/>
              </w:rPr>
            </w:pPr>
            <w:r>
              <w:rPr>
                <w:rFonts w:cs="Arial"/>
                <w:color w:val="000000"/>
                <w:sz w:val="20"/>
                <w:szCs w:val="20"/>
              </w:rPr>
              <w:t>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434042B" w14:textId="77777777" w:rsidR="00EC3419" w:rsidRDefault="00EC3419" w:rsidP="00723483">
            <w:pPr>
              <w:jc w:val="center"/>
              <w:rPr>
                <w:rFonts w:cs="Arial"/>
                <w:color w:val="000000"/>
                <w:sz w:val="20"/>
                <w:szCs w:val="20"/>
              </w:rPr>
            </w:pPr>
            <w:r>
              <w:rPr>
                <w:rFonts w:cs="Arial"/>
                <w:color w:val="000000"/>
                <w:sz w:val="20"/>
                <w:szCs w:val="20"/>
              </w:rPr>
              <w:t>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A90C5FA"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07F849" w14:textId="77777777" w:rsidR="00EC3419" w:rsidRDefault="00EC3419" w:rsidP="00723483">
            <w:pPr>
              <w:jc w:val="center"/>
              <w:rPr>
                <w:rFonts w:cs="Arial"/>
                <w:color w:val="000000"/>
                <w:sz w:val="20"/>
                <w:szCs w:val="20"/>
              </w:rPr>
            </w:pPr>
            <w:r>
              <w:rPr>
                <w:rFonts w:cs="Arial"/>
                <w:color w:val="000000"/>
                <w:sz w:val="20"/>
                <w:szCs w:val="20"/>
              </w:rPr>
              <w:t>INPUT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FCCFB02" w14:textId="77777777" w:rsidR="00EC3419" w:rsidRDefault="00EC3419" w:rsidP="00723483">
            <w:pPr>
              <w:jc w:val="center"/>
              <w:rPr>
                <w:rFonts w:cs="Arial"/>
                <w:color w:val="000000"/>
                <w:sz w:val="20"/>
                <w:szCs w:val="20"/>
              </w:rPr>
            </w:pPr>
            <w:r>
              <w:rPr>
                <w:rFonts w:cs="Arial"/>
                <w:color w:val="000000"/>
                <w:sz w:val="20"/>
                <w:szCs w:val="20"/>
              </w:rPr>
              <w:t>PACKAGE PROTECTED</w:t>
            </w:r>
          </w:p>
        </w:tc>
      </w:tr>
      <w:tr w:rsidR="00EC3419" w14:paraId="383443AF"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24936" w14:textId="77777777" w:rsidR="00EC3419" w:rsidRDefault="00EC3419" w:rsidP="00723483">
            <w:pPr>
              <w:jc w:val="center"/>
              <w:rPr>
                <w:rFonts w:cs="Arial"/>
                <w:color w:val="000000"/>
                <w:sz w:val="20"/>
                <w:szCs w:val="20"/>
              </w:rPr>
            </w:pPr>
            <w:r>
              <w:rPr>
                <w:rFonts w:cs="Arial"/>
                <w:color w:val="000000"/>
                <w:sz w:val="20"/>
                <w:szCs w:val="20"/>
              </w:rPr>
              <w:t>12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EF7A0F"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2A31F7"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7CBCA7D" w14:textId="77777777" w:rsidR="00EC3419" w:rsidRDefault="00EC3419" w:rsidP="00723483">
            <w:pPr>
              <w:jc w:val="center"/>
              <w:rPr>
                <w:rFonts w:cs="Arial"/>
                <w:color w:val="000000"/>
                <w:sz w:val="20"/>
                <w:szCs w:val="20"/>
              </w:rPr>
            </w:pPr>
            <w:r>
              <w:rPr>
                <w:rFonts w:cs="Arial"/>
                <w:color w:val="000000"/>
                <w:sz w:val="20"/>
                <w:szCs w:val="20"/>
              </w:rPr>
              <w:t>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23FDB1"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C858CD"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0380BA"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6E014A" w14:textId="77777777" w:rsidR="00EC3419" w:rsidRDefault="00EC3419" w:rsidP="00723483">
            <w:pPr>
              <w:jc w:val="center"/>
              <w:rPr>
                <w:rFonts w:cs="Arial"/>
                <w:color w:val="000000"/>
                <w:sz w:val="20"/>
                <w:szCs w:val="20"/>
              </w:rPr>
            </w:pPr>
            <w:r>
              <w:rPr>
                <w:rFonts w:cs="Arial"/>
                <w:color w:val="000000"/>
                <w:sz w:val="20"/>
                <w:szCs w:val="20"/>
              </w:rPr>
              <w:t>HELLA INTERNAL USE</w:t>
            </w:r>
          </w:p>
        </w:tc>
      </w:tr>
      <w:tr w:rsidR="00EC3419" w14:paraId="0AB19A8E"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8155535" w14:textId="77777777" w:rsidR="00EC3419" w:rsidRDefault="00EC3419" w:rsidP="00723483">
            <w:pPr>
              <w:jc w:val="center"/>
              <w:rPr>
                <w:rFonts w:cs="Arial"/>
                <w:color w:val="000000"/>
                <w:sz w:val="20"/>
                <w:szCs w:val="20"/>
              </w:rPr>
            </w:pPr>
            <w:r>
              <w:rPr>
                <w:rFonts w:cs="Arial"/>
                <w:color w:val="000000"/>
                <w:sz w:val="20"/>
                <w:szCs w:val="20"/>
              </w:rPr>
              <w:t>13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72BAC7" w14:textId="77777777" w:rsidR="00EC3419" w:rsidRDefault="00EC3419" w:rsidP="00723483">
            <w:pPr>
              <w:rPr>
                <w:rFonts w:cs="Arial"/>
                <w:color w:val="000000"/>
                <w:sz w:val="20"/>
                <w:szCs w:val="20"/>
              </w:rPr>
            </w:pPr>
            <w:r>
              <w:rPr>
                <w:rFonts w:cs="Arial"/>
                <w:color w:val="000000"/>
                <w:sz w:val="20"/>
                <w:szCs w:val="20"/>
              </w:rPr>
              <w:t>REVERSE_GEAR_INPUT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744D0B" w14:textId="77777777" w:rsidR="00EC3419" w:rsidRDefault="00EC3419" w:rsidP="00723483">
            <w:pPr>
              <w:rPr>
                <w:rFonts w:cs="Arial"/>
                <w:color w:val="000000"/>
                <w:sz w:val="20"/>
                <w:szCs w:val="20"/>
              </w:rPr>
            </w:pPr>
            <w:r>
              <w:rPr>
                <w:rFonts w:cs="Arial"/>
                <w:color w:val="000000"/>
                <w:sz w:val="20"/>
                <w:szCs w:val="20"/>
              </w:rPr>
              <w:t>REVERSE GEAR INPUT SIGNAL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1BC7671"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187F8E" w14:textId="77777777" w:rsidR="00EC3419" w:rsidRDefault="00EC3419" w:rsidP="00723483">
            <w:pPr>
              <w:jc w:val="center"/>
              <w:rPr>
                <w:rFonts w:cs="Arial"/>
                <w:color w:val="000000"/>
                <w:sz w:val="20"/>
                <w:szCs w:val="20"/>
              </w:rPr>
            </w:pPr>
            <w:r>
              <w:rPr>
                <w:rFonts w:cs="Arial"/>
                <w:color w:val="000000"/>
                <w:sz w:val="20"/>
                <w:szCs w:val="20"/>
              </w:rPr>
              <w:t>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E22E65"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41AD84B" w14:textId="77777777" w:rsidR="00EC3419" w:rsidRDefault="00EC3419" w:rsidP="00723483">
            <w:pPr>
              <w:jc w:val="center"/>
              <w:rPr>
                <w:rFonts w:cs="Arial"/>
                <w:color w:val="000000"/>
                <w:sz w:val="20"/>
                <w:szCs w:val="20"/>
              </w:rPr>
            </w:pPr>
            <w:r>
              <w:rPr>
                <w:rFonts w:cs="Arial"/>
                <w:color w:val="000000"/>
                <w:sz w:val="20"/>
                <w:szCs w:val="20"/>
              </w:rPr>
              <w:t>INPUT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E89BE6"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1E3450EA"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A82DE73" w14:textId="77777777" w:rsidR="00EC3419" w:rsidRDefault="00EC3419" w:rsidP="00723483">
            <w:pPr>
              <w:jc w:val="center"/>
              <w:rPr>
                <w:rFonts w:cs="Arial"/>
                <w:color w:val="000000"/>
                <w:sz w:val="20"/>
                <w:szCs w:val="20"/>
              </w:rPr>
            </w:pPr>
            <w:r>
              <w:rPr>
                <w:rFonts w:cs="Arial"/>
                <w:color w:val="000000"/>
                <w:sz w:val="20"/>
                <w:szCs w:val="20"/>
              </w:rPr>
              <w:t>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9CC9B3" w14:textId="77777777" w:rsidR="00EC3419" w:rsidRDefault="00EC3419" w:rsidP="00723483">
            <w:pPr>
              <w:rPr>
                <w:rFonts w:cs="Arial"/>
                <w:color w:val="000000"/>
                <w:sz w:val="20"/>
                <w:szCs w:val="20"/>
              </w:rPr>
            </w:pPr>
            <w:r>
              <w:rPr>
                <w:rFonts w:cs="Arial"/>
                <w:color w:val="000000"/>
                <w:sz w:val="20"/>
                <w:szCs w:val="20"/>
              </w:rPr>
              <w:t>SENSOR_POWER_SUPPLY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F2D5C2" w14:textId="77777777" w:rsidR="00EC3419" w:rsidRDefault="00EC3419" w:rsidP="00723483">
            <w:pPr>
              <w:rPr>
                <w:rFonts w:cs="Arial"/>
                <w:color w:val="000000"/>
                <w:sz w:val="20"/>
                <w:szCs w:val="20"/>
              </w:rPr>
            </w:pPr>
            <w:r>
              <w:rPr>
                <w:rFonts w:cs="Arial"/>
                <w:color w:val="000000"/>
                <w:sz w:val="20"/>
                <w:szCs w:val="20"/>
              </w:rPr>
              <w:t>SENSOR POWER SUPPLY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FF4561"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153BCE" w14:textId="77777777" w:rsidR="00EC3419" w:rsidRDefault="00EC3419" w:rsidP="00723483">
            <w:pPr>
              <w:jc w:val="center"/>
              <w:rPr>
                <w:rFonts w:cs="Arial"/>
                <w:color w:val="000000"/>
                <w:sz w:val="20"/>
                <w:szCs w:val="20"/>
              </w:rPr>
            </w:pPr>
            <w:r>
              <w:rPr>
                <w:rFonts w:cs="Arial"/>
                <w:color w:val="000000"/>
                <w:sz w:val="20"/>
                <w:szCs w:val="20"/>
              </w:rPr>
              <w:t>HIGH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A4360F" w14:textId="77777777" w:rsidR="00EC3419" w:rsidRDefault="00EC3419" w:rsidP="00723483">
            <w:pPr>
              <w:jc w:val="center"/>
              <w:rPr>
                <w:rFonts w:cs="Arial"/>
                <w:color w:val="000000"/>
                <w:sz w:val="20"/>
                <w:szCs w:val="20"/>
              </w:rPr>
            </w:pPr>
            <w:r>
              <w:rPr>
                <w:rFonts w:cs="Arial"/>
                <w:color w:val="000000"/>
                <w:sz w:val="20"/>
                <w:szCs w:val="20"/>
              </w:rPr>
              <w:t>DIGITAL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BAD0B1" w14:textId="77777777" w:rsidR="00EC3419" w:rsidRDefault="00EC3419" w:rsidP="00723483">
            <w:pPr>
              <w:jc w:val="center"/>
              <w:rPr>
                <w:rFonts w:cs="Arial"/>
                <w:color w:val="000000"/>
                <w:sz w:val="20"/>
                <w:szCs w:val="20"/>
              </w:rPr>
            </w:pPr>
            <w:r>
              <w:rPr>
                <w:rFonts w:cs="Arial"/>
                <w:color w:val="000000"/>
                <w:sz w:val="20"/>
                <w:szCs w:val="20"/>
              </w:rPr>
              <w:t>OUTPUT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E4D7B7" w14:textId="77777777" w:rsidR="00EC3419" w:rsidRDefault="00EC3419" w:rsidP="00723483">
            <w:pPr>
              <w:jc w:val="center"/>
              <w:rPr>
                <w:rFonts w:cs="Arial"/>
                <w:color w:val="000000"/>
                <w:sz w:val="20"/>
                <w:szCs w:val="20"/>
              </w:rPr>
            </w:pPr>
            <w:r>
              <w:rPr>
                <w:rFonts w:cs="Arial"/>
                <w:color w:val="000000"/>
                <w:sz w:val="20"/>
                <w:szCs w:val="20"/>
              </w:rPr>
              <w:t>-</w:t>
            </w:r>
          </w:p>
        </w:tc>
      </w:tr>
      <w:tr w:rsidR="00EC3419" w14:paraId="48789D9A"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10D4C8" w14:textId="77777777" w:rsidR="00EC3419" w:rsidRDefault="00EC3419" w:rsidP="00723483">
            <w:pPr>
              <w:jc w:val="center"/>
              <w:rPr>
                <w:rFonts w:cs="Arial"/>
                <w:color w:val="000000"/>
                <w:sz w:val="20"/>
                <w:szCs w:val="20"/>
              </w:rPr>
            </w:pPr>
            <w:r>
              <w:rPr>
                <w:rFonts w:cs="Arial"/>
                <w:color w:val="000000"/>
                <w:sz w:val="20"/>
                <w:szCs w:val="20"/>
              </w:rPr>
              <w:t>15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BFEA34"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8895CC"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E782D6" w14:textId="77777777" w:rsidR="00EC3419" w:rsidRDefault="00EC3419" w:rsidP="00723483">
            <w:pPr>
              <w:jc w:val="center"/>
              <w:rPr>
                <w:rFonts w:cs="Arial"/>
                <w:color w:val="000000"/>
                <w:sz w:val="20"/>
                <w:szCs w:val="20"/>
              </w:rPr>
            </w:pPr>
            <w:r>
              <w:rPr>
                <w:rFonts w:cs="Arial"/>
                <w:color w:val="000000"/>
                <w:sz w:val="20"/>
                <w:szCs w:val="20"/>
              </w:rPr>
              <w:t>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930968"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ADCC76D"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DB88FA"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229346" w14:textId="77777777" w:rsidR="00EC3419" w:rsidRDefault="00EC3419" w:rsidP="00723483">
            <w:pPr>
              <w:jc w:val="center"/>
              <w:rPr>
                <w:rFonts w:cs="Arial"/>
                <w:color w:val="000000"/>
                <w:sz w:val="20"/>
                <w:szCs w:val="20"/>
              </w:rPr>
            </w:pPr>
            <w:r>
              <w:rPr>
                <w:rFonts w:cs="Arial"/>
                <w:color w:val="000000"/>
                <w:sz w:val="20"/>
                <w:szCs w:val="20"/>
              </w:rPr>
              <w:t>HELLA INTERNAL USE</w:t>
            </w:r>
          </w:p>
        </w:tc>
      </w:tr>
      <w:tr w:rsidR="00EC3419" w14:paraId="7403957E" w14:textId="77777777" w:rsidTr="00723483">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642E720" w14:textId="77777777" w:rsidR="00EC3419" w:rsidRDefault="00EC3419" w:rsidP="00723483">
            <w:pPr>
              <w:jc w:val="center"/>
              <w:rPr>
                <w:rFonts w:cs="Arial"/>
                <w:color w:val="000000"/>
                <w:sz w:val="20"/>
                <w:szCs w:val="20"/>
              </w:rPr>
            </w:pPr>
            <w:r>
              <w:rPr>
                <w:rFonts w:cs="Arial"/>
                <w:color w:val="000000"/>
                <w:sz w:val="20"/>
                <w:szCs w:val="20"/>
              </w:rPr>
              <w:t>16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FA989B8" w14:textId="77777777" w:rsidR="00EC3419" w:rsidRDefault="00EC3419" w:rsidP="00723483">
            <w:pPr>
              <w:rPr>
                <w:rFonts w:cs="Arial"/>
                <w:color w:val="000000"/>
                <w:sz w:val="20"/>
                <w:szCs w:val="20"/>
              </w:rPr>
            </w:pPr>
            <w:r>
              <w:rPr>
                <w:rFonts w:cs="Arial"/>
                <w:color w:val="000000"/>
                <w:sz w:val="20"/>
                <w:szCs w:val="20"/>
              </w:rPr>
              <w:t>POWER_SUPPLY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15428C" w14:textId="77777777" w:rsidR="00EC3419" w:rsidRDefault="00EC3419" w:rsidP="00723483">
            <w:pPr>
              <w:rPr>
                <w:rFonts w:cs="Arial"/>
                <w:color w:val="000000"/>
                <w:sz w:val="20"/>
                <w:szCs w:val="20"/>
              </w:rPr>
            </w:pPr>
            <w:r>
              <w:rPr>
                <w:rFonts w:cs="Arial"/>
                <w:color w:val="000000"/>
                <w:sz w:val="20"/>
                <w:szCs w:val="20"/>
              </w:rPr>
              <w:t>IGINITION POWER SUPPLY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A69B25" w14:textId="77777777" w:rsidR="00EC3419" w:rsidRDefault="00EC3419" w:rsidP="00723483">
            <w:pPr>
              <w:jc w:val="center"/>
              <w:rPr>
                <w:rFonts w:cs="Arial"/>
                <w:color w:val="000000"/>
                <w:sz w:val="20"/>
                <w:szCs w:val="20"/>
              </w:rPr>
            </w:pPr>
            <w:r>
              <w:rPr>
                <w:rFonts w:cs="Arial"/>
                <w:color w:val="000000"/>
                <w:sz w:val="20"/>
                <w:szCs w:val="20"/>
              </w:rPr>
              <w:t>Y</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9AD3AD"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0B769CB" w14:textId="77777777" w:rsidR="00EC3419" w:rsidRDefault="00EC3419" w:rsidP="00723483">
            <w:pPr>
              <w:jc w:val="center"/>
              <w:rPr>
                <w:rFonts w:cs="Arial"/>
                <w:color w:val="000000"/>
                <w:sz w:val="20"/>
                <w:szCs w:val="20"/>
              </w:rPr>
            </w:pPr>
            <w:r>
              <w:rPr>
                <w:rFonts w:cs="Arial"/>
                <w:color w:val="000000"/>
                <w:sz w:val="20"/>
                <w:szCs w:val="20"/>
              </w:rPr>
              <w:t>IGNITION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7625155" w14:textId="77777777" w:rsidR="00EC3419" w:rsidRDefault="00EC3419" w:rsidP="00723483">
            <w:pPr>
              <w:jc w:val="center"/>
              <w:rPr>
                <w:rFonts w:cs="Arial"/>
                <w:color w:val="000000"/>
                <w:sz w:val="20"/>
                <w:szCs w:val="20"/>
              </w:rPr>
            </w:pPr>
            <w:r>
              <w:rPr>
                <w:rFonts w:cs="Arial"/>
                <w:color w:val="000000"/>
                <w:sz w:val="20"/>
                <w:szCs w:val="20"/>
              </w:rPr>
              <w: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D719BF" w14:textId="77777777" w:rsidR="00EC3419" w:rsidRDefault="00EC3419" w:rsidP="00723483">
            <w:pPr>
              <w:jc w:val="center"/>
              <w:rPr>
                <w:rFonts w:cs="Arial"/>
                <w:color w:val="000000"/>
                <w:sz w:val="20"/>
                <w:szCs w:val="20"/>
              </w:rPr>
            </w:pPr>
            <w:r>
              <w:rPr>
                <w:rFonts w:cs="Arial"/>
                <w:color w:val="000000"/>
                <w:sz w:val="20"/>
                <w:szCs w:val="20"/>
              </w:rPr>
              <w:t>-</w:t>
            </w:r>
          </w:p>
        </w:tc>
      </w:tr>
    </w:tbl>
    <w:p w14:paraId="488AEC33" w14:textId="77777777" w:rsidR="00EC3419" w:rsidRPr="00631643" w:rsidRDefault="00EC3419" w:rsidP="00EC3419">
      <w:pPr>
        <w:keepNext/>
        <w:jc w:val="center"/>
      </w:pPr>
    </w:p>
    <w:p w14:paraId="149429E3" w14:textId="77777777" w:rsidR="00EC3419" w:rsidRPr="00631643" w:rsidRDefault="00EC3419" w:rsidP="00EC3419">
      <w:pPr>
        <w:pStyle w:val="Caption"/>
        <w:jc w:val="center"/>
      </w:pPr>
      <w:r w:rsidRPr="00631643">
        <w:t xml:space="preserve">Figure </w:t>
      </w:r>
      <w:r w:rsidRPr="00631643">
        <w:fldChar w:fldCharType="begin"/>
      </w:r>
      <w:r w:rsidRPr="00631643">
        <w:instrText xml:space="preserve"> SEQ Figure \* ARABIC </w:instrText>
      </w:r>
      <w:r w:rsidRPr="00631643">
        <w:fldChar w:fldCharType="separate"/>
      </w:r>
      <w:r>
        <w:rPr>
          <w:noProof/>
        </w:rPr>
        <w:t>5</w:t>
      </w:r>
      <w:r w:rsidRPr="00631643">
        <w:fldChar w:fldCharType="end"/>
      </w:r>
      <w:r w:rsidRPr="00631643">
        <w:t xml:space="preserve"> : Connector Pinning Details</w:t>
      </w:r>
    </w:p>
    <w:p w14:paraId="13179646" w14:textId="77777777" w:rsidR="00EC3419" w:rsidRDefault="00EC3419" w:rsidP="00EC3419">
      <w:pPr>
        <w:ind w:left="360"/>
        <w:rPr>
          <w:i/>
        </w:rPr>
      </w:pPr>
      <w:r w:rsidRPr="00631643">
        <w:rPr>
          <w:i/>
        </w:rPr>
        <w:t>*Note: Pinning details for AL will be different.for AL, addition of learning input pin</w:t>
      </w:r>
    </w:p>
    <w:p w14:paraId="0AECC6BC" w14:textId="77777777" w:rsidR="00EC3419" w:rsidRDefault="00EC3419" w:rsidP="00EC3419">
      <w:pPr>
        <w:ind w:left="720" w:hanging="720"/>
      </w:pPr>
    </w:p>
    <w:sectPr w:rsidR="00EC34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lajkar, Sayali" w:date="2019-07-11T12:04:00Z" w:initials="GS">
    <w:p w14:paraId="21F60EC3" w14:textId="77777777" w:rsidR="00EC3419" w:rsidRDefault="00EC3419" w:rsidP="00EC3419">
      <w:pPr>
        <w:pStyle w:val="CommentText"/>
      </w:pPr>
      <w:r>
        <w:rPr>
          <w:rStyle w:val="CommentReference"/>
        </w:rPr>
        <w:annotationRef/>
      </w:r>
      <w:r>
        <w:t>Should be dedicated for hex file flashing</w:t>
      </w:r>
    </w:p>
    <w:p w14:paraId="77A12647" w14:textId="77777777" w:rsidR="00EC3419" w:rsidRDefault="00EC3419" w:rsidP="00EC3419">
      <w:pPr>
        <w:pStyle w:val="CommentText"/>
      </w:pPr>
      <w:r>
        <w:t>Serial number read/Write should have different TP</w:t>
      </w:r>
    </w:p>
  </w:comment>
  <w:comment w:id="1" w:author="Gulajkar, Sayali" w:date="2019-07-11T12:00:00Z" w:initials="GS">
    <w:p w14:paraId="7C467105" w14:textId="77777777" w:rsidR="00EC3419" w:rsidRDefault="00EC3419" w:rsidP="00EC3419">
      <w:pPr>
        <w:pStyle w:val="CommentText"/>
      </w:pPr>
      <w:r>
        <w:rPr>
          <w:rStyle w:val="CommentReference"/>
        </w:rPr>
        <w:annotationRef/>
      </w:r>
      <w:r>
        <w:t>Need to confirm with Ankush S about the connector available at Flashing station or not</w:t>
      </w:r>
    </w:p>
  </w:comment>
  <w:comment w:id="5" w:author="Gulajkar, Sayali" w:date="2019-07-11T11:54:00Z" w:initials="GS">
    <w:p w14:paraId="356AB724" w14:textId="77777777" w:rsidR="00EC3419" w:rsidRDefault="00EC3419" w:rsidP="00EC3419">
      <w:pPr>
        <w:pStyle w:val="CommentText"/>
      </w:pPr>
      <w:r>
        <w:rPr>
          <w:rStyle w:val="CommentReference"/>
        </w:rPr>
        <w:annotationRef/>
      </w:r>
      <w:r>
        <w:t>Need to define the sequence to ON/OFF Relays</w:t>
      </w:r>
    </w:p>
  </w:comment>
  <w:comment w:id="6" w:author="Gulajkar, Sayali" w:date="2019-07-11T11:39:00Z" w:initials="GS">
    <w:p w14:paraId="5A00B053" w14:textId="77777777" w:rsidR="00EC3419" w:rsidRDefault="00EC3419" w:rsidP="00EC3419">
      <w:pPr>
        <w:pStyle w:val="CommentText"/>
      </w:pPr>
      <w:r>
        <w:rPr>
          <w:rStyle w:val="CommentReference"/>
        </w:rPr>
        <w:annotationRef/>
      </w:r>
      <w:r>
        <w:t>To be updated</w:t>
      </w:r>
    </w:p>
  </w:comment>
  <w:comment w:id="7" w:author="Gulajkar, Sayali" w:date="2019-07-11T12:00:00Z" w:initials="GS">
    <w:p w14:paraId="67794E98" w14:textId="77777777" w:rsidR="00EC3419" w:rsidRDefault="00EC3419" w:rsidP="00EC3419">
      <w:pPr>
        <w:pStyle w:val="CommentText"/>
      </w:pPr>
      <w:r>
        <w:rPr>
          <w:rStyle w:val="CommentReference"/>
        </w:rPr>
        <w:annotationRef/>
      </w:r>
      <w:r>
        <w:t>Need to confirm with Ankush S about the connector available at Flashing station or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12647" w15:done="0"/>
  <w15:commentEx w15:paraId="7C467105" w15:done="0"/>
  <w15:commentEx w15:paraId="356AB724" w15:done="0"/>
  <w15:commentEx w15:paraId="5A00B053" w15:done="0"/>
  <w15:commentEx w15:paraId="67794E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ED286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D0080A"/>
    <w:multiLevelType w:val="hybridMultilevel"/>
    <w:tmpl w:val="24E4A522"/>
    <w:lvl w:ilvl="0" w:tplc="95349846">
      <w:start w:val="1"/>
      <w:numFmt w:val="decimal"/>
      <w:lvlText w:val="%1."/>
      <w:lvlJc w:val="left"/>
      <w:pPr>
        <w:ind w:left="1068" w:hanging="360"/>
      </w:pPr>
      <w:rPr>
        <w:rFonts w:hint="default"/>
      </w:rPr>
    </w:lvl>
    <w:lvl w:ilvl="1" w:tplc="40090019">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 w15:restartNumberingAfterBreak="0">
    <w:nsid w:val="49AA467C"/>
    <w:multiLevelType w:val="multilevel"/>
    <w:tmpl w:val="C25A87B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8092C44"/>
    <w:multiLevelType w:val="hybridMultilevel"/>
    <w:tmpl w:val="24E4A522"/>
    <w:lvl w:ilvl="0" w:tplc="95349846">
      <w:start w:val="1"/>
      <w:numFmt w:val="decimal"/>
      <w:lvlText w:val="%1."/>
      <w:lvlJc w:val="left"/>
      <w:pPr>
        <w:ind w:left="1068" w:hanging="360"/>
      </w:pPr>
      <w:rPr>
        <w:rFonts w:hint="default"/>
      </w:rPr>
    </w:lvl>
    <w:lvl w:ilvl="1" w:tplc="40090019">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15:restartNumberingAfterBreak="0">
    <w:nsid w:val="659D03A0"/>
    <w:multiLevelType w:val="hybridMultilevel"/>
    <w:tmpl w:val="8FE855D4"/>
    <w:lvl w:ilvl="0" w:tplc="40090019">
      <w:start w:val="1"/>
      <w:numFmt w:val="lowerLetter"/>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19"/>
    <w:rsid w:val="00DC4947"/>
    <w:rsid w:val="00EC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CAB4"/>
  <w15:chartTrackingRefBased/>
  <w15:docId w15:val="{E7C0037C-7F1A-4F7F-B30D-468EFF9A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419"/>
    <w:pPr>
      <w:spacing w:after="0" w:line="240" w:lineRule="auto"/>
    </w:pPr>
    <w:rPr>
      <w:rFonts w:ascii="Arial" w:eastAsia="Times New Roman" w:hAnsi="Arial" w:cs="Times New Roman"/>
      <w:szCs w:val="24"/>
      <w:lang w:val="de-DE" w:eastAsia="de-DE"/>
    </w:rPr>
  </w:style>
  <w:style w:type="paragraph" w:styleId="Heading1">
    <w:name w:val="heading 1"/>
    <w:basedOn w:val="Normal"/>
    <w:next w:val="Normal"/>
    <w:link w:val="Heading1Char"/>
    <w:qFormat/>
    <w:rsid w:val="00EC3419"/>
    <w:pPr>
      <w:keepNext/>
      <w:numPr>
        <w:numId w:val="1"/>
      </w:numPr>
      <w:tabs>
        <w:tab w:val="clear" w:pos="522"/>
        <w:tab w:val="left" w:pos="0"/>
        <w:tab w:val="num" w:pos="567"/>
        <w:tab w:val="left" w:pos="1418"/>
        <w:tab w:val="left" w:pos="2127"/>
        <w:tab w:val="left" w:pos="2977"/>
        <w:tab w:val="left" w:pos="3402"/>
        <w:tab w:val="left" w:pos="6096"/>
      </w:tabs>
      <w:spacing w:before="240" w:after="60"/>
      <w:ind w:left="432"/>
      <w:outlineLvl w:val="0"/>
    </w:pPr>
    <w:rPr>
      <w:b/>
      <w:snapToGrid w:val="0"/>
      <w:color w:val="000000"/>
      <w:sz w:val="24"/>
      <w:szCs w:val="20"/>
      <w:lang w:bidi="he-IL"/>
    </w:rPr>
  </w:style>
  <w:style w:type="paragraph" w:styleId="Heading2">
    <w:name w:val="heading 2"/>
    <w:basedOn w:val="Normal"/>
    <w:next w:val="Normal"/>
    <w:link w:val="Heading2Char"/>
    <w:autoRedefine/>
    <w:qFormat/>
    <w:rsid w:val="00EC3419"/>
    <w:pPr>
      <w:numPr>
        <w:ilvl w:val="1"/>
        <w:numId w:val="1"/>
      </w:numPr>
      <w:tabs>
        <w:tab w:val="left" w:pos="0"/>
        <w:tab w:val="left" w:pos="1418"/>
        <w:tab w:val="left" w:pos="2127"/>
        <w:tab w:val="left" w:pos="2977"/>
        <w:tab w:val="left" w:pos="3402"/>
        <w:tab w:val="left" w:pos="6096"/>
      </w:tabs>
      <w:spacing w:before="60" w:after="60"/>
      <w:outlineLvl w:val="1"/>
    </w:pPr>
    <w:rPr>
      <w:b/>
      <w:iCs/>
      <w:snapToGrid w:val="0"/>
      <w:color w:val="000000"/>
      <w:szCs w:val="20"/>
      <w:lang w:bidi="he-IL"/>
    </w:rPr>
  </w:style>
  <w:style w:type="paragraph" w:styleId="Heading3">
    <w:name w:val="heading 3"/>
    <w:aliases w:val="Überschrift 3p"/>
    <w:basedOn w:val="Normal"/>
    <w:next w:val="Normal"/>
    <w:link w:val="Heading3Char"/>
    <w:qFormat/>
    <w:rsid w:val="00EC3419"/>
    <w:pPr>
      <w:keepNext/>
      <w:numPr>
        <w:ilvl w:val="2"/>
        <w:numId w:val="1"/>
      </w:numPr>
      <w:outlineLvl w:val="2"/>
    </w:pPr>
    <w:rPr>
      <w:b/>
      <w:bCs/>
    </w:rPr>
  </w:style>
  <w:style w:type="paragraph" w:styleId="Heading4">
    <w:name w:val="heading 4"/>
    <w:aliases w:val="Überschrift 4p"/>
    <w:basedOn w:val="Normal"/>
    <w:next w:val="Normal"/>
    <w:link w:val="Heading4Char"/>
    <w:qFormat/>
    <w:rsid w:val="00EC3419"/>
    <w:pPr>
      <w:keepNext/>
      <w:numPr>
        <w:ilvl w:val="3"/>
        <w:numId w:val="1"/>
      </w:numPr>
      <w:jc w:val="center"/>
      <w:outlineLvl w:val="3"/>
    </w:pPr>
    <w:rPr>
      <w:b/>
      <w:bCs/>
      <w:sz w:val="28"/>
      <w:u w:val="single"/>
    </w:rPr>
  </w:style>
  <w:style w:type="paragraph" w:styleId="Heading5">
    <w:name w:val="heading 5"/>
    <w:aliases w:val="Überschrift 5p"/>
    <w:basedOn w:val="Normal"/>
    <w:next w:val="Normal"/>
    <w:link w:val="Heading5Char"/>
    <w:qFormat/>
    <w:rsid w:val="00EC3419"/>
    <w:pPr>
      <w:keepNext/>
      <w:numPr>
        <w:ilvl w:val="4"/>
        <w:numId w:val="1"/>
      </w:numPr>
      <w:outlineLvl w:val="4"/>
    </w:pPr>
    <w:rPr>
      <w:rFonts w:cs="Arial"/>
      <w:i/>
      <w:iCs/>
    </w:rPr>
  </w:style>
  <w:style w:type="paragraph" w:styleId="Heading6">
    <w:name w:val="heading 6"/>
    <w:aliases w:val="Überschrift 6p"/>
    <w:basedOn w:val="Normal"/>
    <w:next w:val="Normal"/>
    <w:link w:val="Heading6Char"/>
    <w:qFormat/>
    <w:rsid w:val="00EC3419"/>
    <w:pPr>
      <w:keepNext/>
      <w:numPr>
        <w:ilvl w:val="5"/>
        <w:numId w:val="1"/>
      </w:numPr>
      <w:outlineLvl w:val="5"/>
    </w:pPr>
    <w:rPr>
      <w:b/>
      <w:bCs/>
      <w:lang w:bidi="he-IL"/>
    </w:rPr>
  </w:style>
  <w:style w:type="paragraph" w:styleId="Heading7">
    <w:name w:val="heading 7"/>
    <w:basedOn w:val="Normal"/>
    <w:next w:val="Normal"/>
    <w:link w:val="Heading7Char"/>
    <w:qFormat/>
    <w:rsid w:val="00EC3419"/>
    <w:pPr>
      <w:numPr>
        <w:ilvl w:val="6"/>
        <w:numId w:val="1"/>
      </w:numPr>
      <w:spacing w:before="240" w:after="60"/>
      <w:outlineLvl w:val="6"/>
    </w:pPr>
  </w:style>
  <w:style w:type="paragraph" w:styleId="Heading8">
    <w:name w:val="heading 8"/>
    <w:basedOn w:val="Normal"/>
    <w:next w:val="Normal"/>
    <w:link w:val="Heading8Char"/>
    <w:qFormat/>
    <w:rsid w:val="00EC3419"/>
    <w:pPr>
      <w:numPr>
        <w:ilvl w:val="7"/>
        <w:numId w:val="1"/>
      </w:numPr>
      <w:spacing w:before="240" w:after="60"/>
      <w:outlineLvl w:val="7"/>
    </w:pPr>
    <w:rPr>
      <w:i/>
      <w:iCs/>
    </w:rPr>
  </w:style>
  <w:style w:type="paragraph" w:styleId="Heading9">
    <w:name w:val="heading 9"/>
    <w:basedOn w:val="Normal"/>
    <w:next w:val="Normal"/>
    <w:link w:val="Heading9Char"/>
    <w:qFormat/>
    <w:rsid w:val="00EC341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3419"/>
    <w:rPr>
      <w:rFonts w:ascii="Arial" w:eastAsia="Times New Roman" w:hAnsi="Arial" w:cs="Times New Roman"/>
      <w:b/>
      <w:snapToGrid w:val="0"/>
      <w:color w:val="000000"/>
      <w:sz w:val="24"/>
      <w:szCs w:val="20"/>
      <w:lang w:val="de-DE" w:eastAsia="de-DE" w:bidi="he-IL"/>
    </w:rPr>
  </w:style>
  <w:style w:type="character" w:customStyle="1" w:styleId="Heading2Char">
    <w:name w:val="Heading 2 Char"/>
    <w:basedOn w:val="DefaultParagraphFont"/>
    <w:link w:val="Heading2"/>
    <w:rsid w:val="00EC3419"/>
    <w:rPr>
      <w:rFonts w:ascii="Arial" w:eastAsia="Times New Roman" w:hAnsi="Arial" w:cs="Times New Roman"/>
      <w:b/>
      <w:iCs/>
      <w:snapToGrid w:val="0"/>
      <w:color w:val="000000"/>
      <w:szCs w:val="20"/>
      <w:lang w:val="de-DE" w:eastAsia="de-DE" w:bidi="he-IL"/>
    </w:rPr>
  </w:style>
  <w:style w:type="character" w:customStyle="1" w:styleId="Heading3Char">
    <w:name w:val="Heading 3 Char"/>
    <w:basedOn w:val="DefaultParagraphFont"/>
    <w:link w:val="Heading3"/>
    <w:rsid w:val="00EC3419"/>
    <w:rPr>
      <w:rFonts w:ascii="Arial" w:eastAsia="Times New Roman" w:hAnsi="Arial" w:cs="Times New Roman"/>
      <w:b/>
      <w:bCs/>
      <w:szCs w:val="24"/>
      <w:lang w:val="de-DE" w:eastAsia="de-DE"/>
    </w:rPr>
  </w:style>
  <w:style w:type="character" w:customStyle="1" w:styleId="Heading4Char">
    <w:name w:val="Heading 4 Char"/>
    <w:basedOn w:val="DefaultParagraphFont"/>
    <w:link w:val="Heading4"/>
    <w:rsid w:val="00EC3419"/>
    <w:rPr>
      <w:rFonts w:ascii="Arial" w:eastAsia="Times New Roman" w:hAnsi="Arial" w:cs="Times New Roman"/>
      <w:b/>
      <w:bCs/>
      <w:sz w:val="28"/>
      <w:szCs w:val="24"/>
      <w:u w:val="single"/>
      <w:lang w:val="de-DE" w:eastAsia="de-DE"/>
    </w:rPr>
  </w:style>
  <w:style w:type="character" w:customStyle="1" w:styleId="Heading5Char">
    <w:name w:val="Heading 5 Char"/>
    <w:basedOn w:val="DefaultParagraphFont"/>
    <w:link w:val="Heading5"/>
    <w:rsid w:val="00EC3419"/>
    <w:rPr>
      <w:rFonts w:ascii="Arial" w:eastAsia="Times New Roman" w:hAnsi="Arial" w:cs="Arial"/>
      <w:i/>
      <w:iCs/>
      <w:szCs w:val="24"/>
      <w:lang w:val="de-DE" w:eastAsia="de-DE"/>
    </w:rPr>
  </w:style>
  <w:style w:type="character" w:customStyle="1" w:styleId="Heading6Char">
    <w:name w:val="Heading 6 Char"/>
    <w:basedOn w:val="DefaultParagraphFont"/>
    <w:link w:val="Heading6"/>
    <w:rsid w:val="00EC3419"/>
    <w:rPr>
      <w:rFonts w:ascii="Arial" w:eastAsia="Times New Roman" w:hAnsi="Arial" w:cs="Times New Roman"/>
      <w:b/>
      <w:bCs/>
      <w:szCs w:val="24"/>
      <w:lang w:val="de-DE" w:eastAsia="de-DE" w:bidi="he-IL"/>
    </w:rPr>
  </w:style>
  <w:style w:type="character" w:customStyle="1" w:styleId="Heading7Char">
    <w:name w:val="Heading 7 Char"/>
    <w:basedOn w:val="DefaultParagraphFont"/>
    <w:link w:val="Heading7"/>
    <w:rsid w:val="00EC3419"/>
    <w:rPr>
      <w:rFonts w:ascii="Arial" w:eastAsia="Times New Roman" w:hAnsi="Arial" w:cs="Times New Roman"/>
      <w:szCs w:val="24"/>
      <w:lang w:val="de-DE" w:eastAsia="de-DE"/>
    </w:rPr>
  </w:style>
  <w:style w:type="character" w:customStyle="1" w:styleId="Heading8Char">
    <w:name w:val="Heading 8 Char"/>
    <w:basedOn w:val="DefaultParagraphFont"/>
    <w:link w:val="Heading8"/>
    <w:rsid w:val="00EC3419"/>
    <w:rPr>
      <w:rFonts w:ascii="Arial" w:eastAsia="Times New Roman" w:hAnsi="Arial" w:cs="Times New Roman"/>
      <w:i/>
      <w:iCs/>
      <w:szCs w:val="24"/>
      <w:lang w:val="de-DE" w:eastAsia="de-DE"/>
    </w:rPr>
  </w:style>
  <w:style w:type="character" w:customStyle="1" w:styleId="Heading9Char">
    <w:name w:val="Heading 9 Char"/>
    <w:basedOn w:val="DefaultParagraphFont"/>
    <w:link w:val="Heading9"/>
    <w:rsid w:val="00EC3419"/>
    <w:rPr>
      <w:rFonts w:ascii="Arial" w:eastAsia="Times New Roman" w:hAnsi="Arial" w:cs="Arial"/>
      <w:lang w:val="de-DE" w:eastAsia="de-DE"/>
    </w:rPr>
  </w:style>
  <w:style w:type="paragraph" w:styleId="Caption">
    <w:name w:val="caption"/>
    <w:basedOn w:val="Normal"/>
    <w:next w:val="Normal"/>
    <w:qFormat/>
    <w:rsid w:val="00EC3419"/>
    <w:pPr>
      <w:spacing w:before="120" w:after="120"/>
    </w:pPr>
    <w:rPr>
      <w:rFonts w:cs="Arial"/>
      <w:b/>
      <w:bCs/>
      <w:sz w:val="20"/>
      <w:szCs w:val="20"/>
    </w:rPr>
  </w:style>
  <w:style w:type="character" w:styleId="CommentReference">
    <w:name w:val="annotation reference"/>
    <w:uiPriority w:val="99"/>
    <w:semiHidden/>
    <w:unhideWhenUsed/>
    <w:rsid w:val="00EC3419"/>
    <w:rPr>
      <w:sz w:val="16"/>
      <w:szCs w:val="16"/>
    </w:rPr>
  </w:style>
  <w:style w:type="paragraph" w:styleId="CommentText">
    <w:name w:val="annotation text"/>
    <w:basedOn w:val="Normal"/>
    <w:link w:val="CommentTextChar"/>
    <w:uiPriority w:val="99"/>
    <w:semiHidden/>
    <w:unhideWhenUsed/>
    <w:rsid w:val="00EC3419"/>
    <w:rPr>
      <w:sz w:val="20"/>
      <w:szCs w:val="20"/>
    </w:rPr>
  </w:style>
  <w:style w:type="character" w:customStyle="1" w:styleId="CommentTextChar">
    <w:name w:val="Comment Text Char"/>
    <w:basedOn w:val="DefaultParagraphFont"/>
    <w:link w:val="CommentText"/>
    <w:uiPriority w:val="99"/>
    <w:semiHidden/>
    <w:rsid w:val="00EC3419"/>
    <w:rPr>
      <w:rFonts w:ascii="Arial" w:eastAsia="Times New Roman" w:hAnsi="Arial" w:cs="Times New Roman"/>
      <w:sz w:val="20"/>
      <w:szCs w:val="20"/>
      <w:lang w:val="de-DE" w:eastAsia="de-DE"/>
    </w:rPr>
  </w:style>
  <w:style w:type="paragraph" w:styleId="BalloonText">
    <w:name w:val="Balloon Text"/>
    <w:basedOn w:val="Normal"/>
    <w:link w:val="BalloonTextChar"/>
    <w:uiPriority w:val="99"/>
    <w:semiHidden/>
    <w:unhideWhenUsed/>
    <w:rsid w:val="00EC34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419"/>
    <w:rPr>
      <w:rFonts w:ascii="Segoe UI" w:eastAsia="Times New Roman" w:hAnsi="Segoe UI" w:cs="Segoe UI"/>
      <w:sz w:val="18"/>
      <w:szCs w:val="18"/>
      <w:lang w:val="de-DE" w:eastAsia="de-DE"/>
    </w:rPr>
  </w:style>
  <w:style w:type="paragraph" w:styleId="BodyTextIndent">
    <w:name w:val="Body Text Indent"/>
    <w:basedOn w:val="Normal"/>
    <w:link w:val="BodyTextIndentChar"/>
    <w:semiHidden/>
    <w:rsid w:val="00EC3419"/>
    <w:pPr>
      <w:ind w:left="432"/>
    </w:pPr>
    <w:rPr>
      <w:rFonts w:cs="Arial"/>
      <w:i/>
      <w:iCs/>
    </w:rPr>
  </w:style>
  <w:style w:type="character" w:customStyle="1" w:styleId="BodyTextIndentChar">
    <w:name w:val="Body Text Indent Char"/>
    <w:basedOn w:val="DefaultParagraphFont"/>
    <w:link w:val="BodyTextIndent"/>
    <w:semiHidden/>
    <w:rsid w:val="00EC3419"/>
    <w:rPr>
      <w:rFonts w:ascii="Arial" w:eastAsia="Times New Roman" w:hAnsi="Arial" w:cs="Arial"/>
      <w:i/>
      <w:iCs/>
      <w:szCs w:val="24"/>
      <w:lang w:val="de-DE" w:eastAsia="de-DE"/>
    </w:rPr>
  </w:style>
  <w:style w:type="paragraph" w:styleId="ListBullet">
    <w:name w:val="List Bullet"/>
    <w:basedOn w:val="Normal"/>
    <w:autoRedefine/>
    <w:semiHidden/>
    <w:rsid w:val="00EC3419"/>
    <w:pPr>
      <w:numPr>
        <w:numId w:val="5"/>
      </w:numPr>
    </w:pPr>
    <w:rPr>
      <w:color w:val="000000"/>
    </w:rPr>
  </w:style>
  <w:style w:type="character" w:customStyle="1" w:styleId="hps">
    <w:name w:val="hps"/>
    <w:rsid w:val="00EC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cid:image002.png@01D537FB.4BE3B1B0"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png@01D537FB.4BE3B1B0"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cid:image001.png@01D535AA.F78998C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Moushick M</dc:creator>
  <cp:keywords/>
  <dc:description/>
  <cp:lastModifiedBy>Moushick M</cp:lastModifiedBy>
  <cp:revision>1</cp:revision>
  <dcterms:created xsi:type="dcterms:W3CDTF">2019-10-15T04:44:00Z</dcterms:created>
  <dcterms:modified xsi:type="dcterms:W3CDTF">2019-10-15T04:57:00Z</dcterms:modified>
</cp:coreProperties>
</file>