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XSpec="center" w:tblpY="317"/>
        <w:tblW w:w="11256" w:type="dxa"/>
        <w:tblBorders>
          <w:bottom w:val="thickThinMediumGap" w:sz="24" w:space="0" w:color="auto"/>
        </w:tblBorders>
        <w:tblLook w:val="04A0" w:firstRow="1" w:lastRow="0" w:firstColumn="1" w:lastColumn="0" w:noHBand="0" w:noVBand="1"/>
      </w:tblPr>
      <w:tblGrid>
        <w:gridCol w:w="7938"/>
        <w:gridCol w:w="3318"/>
      </w:tblGrid>
      <w:tr w:rsidR="001A6A2D" w:rsidRPr="004B4EA6" w14:paraId="4671CB60" w14:textId="77777777" w:rsidTr="00B33527">
        <w:trPr>
          <w:trHeight w:val="2108"/>
        </w:trPr>
        <w:tc>
          <w:tcPr>
            <w:tcW w:w="7938" w:type="dxa"/>
          </w:tcPr>
          <w:p w14:paraId="72925C26" w14:textId="77777777" w:rsidR="001A6A2D" w:rsidRDefault="001A6A2D" w:rsidP="00B33527">
            <w:pPr>
              <w:spacing w:after="0" w:line="240" w:lineRule="auto"/>
              <w:jc w:val="center"/>
              <w:rPr>
                <w:rFonts w:ascii="Franklin Gothic Heavy" w:hAnsi="Franklin Gothic Heavy"/>
                <w:color w:val="385623" w:themeColor="accent6" w:themeShade="80"/>
                <w:sz w:val="16"/>
                <w:szCs w:val="16"/>
              </w:rPr>
            </w:pPr>
            <w:r w:rsidRPr="004A60E9">
              <w:rPr>
                <w:rFonts w:ascii="Verdana" w:hAnsi="Verdana" w:cs="Arial"/>
                <w:b/>
                <w:noProof/>
                <w:sz w:val="96"/>
                <w:szCs w:val="96"/>
                <w:lang w:eastAsia="fr-FR"/>
              </w:rPr>
              <w:drawing>
                <wp:anchor distT="0" distB="0" distL="114300" distR="114300" simplePos="0" relativeHeight="251660288" behindDoc="0" locked="0" layoutInCell="1" allowOverlap="1" wp14:anchorId="16940CE0" wp14:editId="48BEAF89">
                  <wp:simplePos x="0" y="0"/>
                  <wp:positionH relativeFrom="column">
                    <wp:posOffset>-68580</wp:posOffset>
                  </wp:positionH>
                  <wp:positionV relativeFrom="paragraph">
                    <wp:posOffset>0</wp:posOffset>
                  </wp:positionV>
                  <wp:extent cx="2004695" cy="2004695"/>
                  <wp:effectExtent l="0" t="0" r="0" b="0"/>
                  <wp:wrapThrough wrapText="bothSides">
                    <wp:wrapPolygon edited="0">
                      <wp:start x="0" y="0"/>
                      <wp:lineTo x="0" y="21347"/>
                      <wp:lineTo x="21347" y="21347"/>
                      <wp:lineTo x="21347" y="0"/>
                      <wp:lineTo x="0" y="0"/>
                    </wp:wrapPolygon>
                  </wp:wrapThrough>
                  <wp:docPr id="3" name="Image 3" descr="C:\Users\Utilisateur\Desktop\blason MDBJ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blason MDBJEJ.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69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603B4" w14:textId="77777777" w:rsidR="001A6A2D" w:rsidRPr="002468CF" w:rsidRDefault="001A6A2D" w:rsidP="00B33527">
            <w:pPr>
              <w:spacing w:after="0" w:line="240" w:lineRule="auto"/>
              <w:rPr>
                <w:rFonts w:ascii="Baskerville Old Face" w:hAnsi="Baskerville Old Face"/>
                <w:color w:val="385623" w:themeColor="accent6" w:themeShade="80"/>
                <w:sz w:val="16"/>
                <w:szCs w:val="16"/>
              </w:rPr>
            </w:pPr>
          </w:p>
          <w:p w14:paraId="5A2911CA" w14:textId="77777777" w:rsidR="001A6A2D" w:rsidRPr="004B4EA6" w:rsidRDefault="001A6A2D" w:rsidP="00B33527">
            <w:pPr>
              <w:spacing w:after="0" w:line="240" w:lineRule="auto"/>
              <w:jc w:val="center"/>
              <w:rPr>
                <w:rFonts w:ascii="Verdana Pro Black" w:eastAsia="Microsoft YaHei" w:hAnsi="Verdana Pro Black" w:cstheme="minorHAnsi"/>
                <w:color w:val="385623" w:themeColor="accent6" w:themeShade="80"/>
                <w:sz w:val="96"/>
                <w:szCs w:val="96"/>
              </w:rPr>
            </w:pPr>
            <w:r w:rsidRPr="004B4EA6">
              <w:rPr>
                <w:rFonts w:ascii="Verdana Pro Black" w:eastAsia="Microsoft YaHei" w:hAnsi="Verdana Pro Black" w:cstheme="minorHAnsi"/>
                <w:color w:val="385623" w:themeColor="accent6" w:themeShade="80"/>
                <w:sz w:val="96"/>
                <w:szCs w:val="96"/>
              </w:rPr>
              <w:t>PAIAJ</w:t>
            </w:r>
          </w:p>
          <w:p w14:paraId="749C66E5" w14:textId="77777777" w:rsidR="001A6A2D" w:rsidRPr="004B4EA6" w:rsidRDefault="001A6A2D" w:rsidP="00B33527">
            <w:pPr>
              <w:tabs>
                <w:tab w:val="left" w:pos="4573"/>
              </w:tabs>
              <w:spacing w:after="12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Projet d’Appui Aux Investissements</w:t>
            </w:r>
          </w:p>
          <w:p w14:paraId="2F244A57" w14:textId="77777777" w:rsidR="001A6A2D" w:rsidRPr="004B4EA6" w:rsidRDefault="001A6A2D" w:rsidP="00B33527">
            <w:pPr>
              <w:spacing w:after="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Agricoles des Jeunes</w:t>
            </w:r>
          </w:p>
          <w:p w14:paraId="1E44BBDB" w14:textId="77777777" w:rsidR="001A6A2D" w:rsidRPr="004B4EA6" w:rsidRDefault="001A6A2D" w:rsidP="00B33527">
            <w:pPr>
              <w:tabs>
                <w:tab w:val="left" w:pos="4573"/>
              </w:tabs>
              <w:spacing w:after="120" w:line="240" w:lineRule="auto"/>
              <w:rPr>
                <w:rFonts w:ascii="Arial Nova Light" w:hAnsi="Arial Nova Light"/>
                <w:sz w:val="24"/>
                <w:szCs w:val="24"/>
              </w:rPr>
            </w:pPr>
          </w:p>
        </w:tc>
        <w:tc>
          <w:tcPr>
            <w:tcW w:w="3318" w:type="dxa"/>
          </w:tcPr>
          <w:p w14:paraId="4DE788A4" w14:textId="77777777" w:rsidR="001A6A2D" w:rsidRPr="004B4EA6" w:rsidRDefault="001A6A2D" w:rsidP="00B33527">
            <w:pPr>
              <w:spacing w:after="0" w:line="240" w:lineRule="auto"/>
              <w:jc w:val="center"/>
              <w:rPr>
                <w:rFonts w:ascii="Goudy Old Style" w:hAnsi="Goudy Old Style" w:cs="Aparajita"/>
                <w:sz w:val="28"/>
                <w:szCs w:val="28"/>
              </w:rPr>
            </w:pPr>
            <w:r w:rsidRPr="007A24CE">
              <w:rPr>
                <w:rFonts w:ascii="Goudy Old Style" w:hAnsi="Goudy Old Style" w:cs="Aparajita"/>
                <w:noProof/>
                <w:sz w:val="28"/>
                <w:szCs w:val="28"/>
                <w:lang w:eastAsia="fr-FR"/>
              </w:rPr>
              <w:drawing>
                <wp:anchor distT="0" distB="0" distL="114300" distR="114300" simplePos="0" relativeHeight="251659264" behindDoc="0" locked="0" layoutInCell="1" allowOverlap="1" wp14:anchorId="56610385" wp14:editId="62D0DC9B">
                  <wp:simplePos x="0" y="0"/>
                  <wp:positionH relativeFrom="column">
                    <wp:posOffset>23028</wp:posOffset>
                  </wp:positionH>
                  <wp:positionV relativeFrom="paragraph">
                    <wp:posOffset>261553</wp:posOffset>
                  </wp:positionV>
                  <wp:extent cx="1804737" cy="1240294"/>
                  <wp:effectExtent l="0" t="0" r="5080" b="0"/>
                  <wp:wrapNone/>
                  <wp:docPr id="1" name="Image 1" descr="C:\Users\Utilisateur\Desktop\PAEIJ SP 2019\phone  lg\logo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Utilisateur\Desktop\PAEIJ SP 2019\phone  lg\logo B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4737" cy="12402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1AC179B" w14:textId="77777777" w:rsidR="001A6A2D" w:rsidRDefault="001A6A2D" w:rsidP="000E7126">
      <w:pPr>
        <w:spacing w:after="0" w:line="276" w:lineRule="auto"/>
        <w:jc w:val="center"/>
        <w:rPr>
          <w:rFonts w:ascii="Times New Roman" w:hAnsi="Times New Roman" w:cs="Times New Roman"/>
          <w:b/>
          <w:spacing w:val="-3"/>
          <w:sz w:val="24"/>
          <w:szCs w:val="24"/>
        </w:rPr>
      </w:pPr>
    </w:p>
    <w:tbl>
      <w:tblPr>
        <w:tblStyle w:val="Grilledutableau"/>
        <w:tblW w:w="5166" w:type="pct"/>
        <w:tblLayout w:type="fixed"/>
        <w:tblLook w:val="04A0" w:firstRow="1" w:lastRow="0" w:firstColumn="1" w:lastColumn="0" w:noHBand="0" w:noVBand="1"/>
      </w:tblPr>
      <w:tblGrid>
        <w:gridCol w:w="2971"/>
        <w:gridCol w:w="2837"/>
        <w:gridCol w:w="2265"/>
        <w:gridCol w:w="1986"/>
      </w:tblGrid>
      <w:tr w:rsidR="001A6A2D" w:rsidRPr="005133EB" w14:paraId="567683AD" w14:textId="77777777" w:rsidTr="005133EB">
        <w:tc>
          <w:tcPr>
            <w:tcW w:w="5000" w:type="pct"/>
            <w:gridSpan w:val="4"/>
            <w:shd w:val="clear" w:color="auto" w:fill="F2F2F2" w:themeFill="background1" w:themeFillShade="F2"/>
          </w:tcPr>
          <w:p w14:paraId="66C34792" w14:textId="77777777" w:rsidR="001A6A2D" w:rsidRPr="005133EB" w:rsidRDefault="001A6A2D" w:rsidP="00B33527">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Termes de référence</w:t>
            </w:r>
          </w:p>
          <w:p w14:paraId="3B50F31A" w14:textId="299E7052" w:rsidR="001A6A2D" w:rsidRPr="005133EB" w:rsidRDefault="001A6A2D" w:rsidP="001A6A2D">
            <w:pPr>
              <w:jc w:val="center"/>
              <w:rPr>
                <w:rFonts w:ascii="Arial Narrow" w:eastAsia="Times New Roman" w:hAnsi="Arial Narrow" w:cs="Times New Roman"/>
                <w:color w:val="000000"/>
                <w:sz w:val="24"/>
                <w:szCs w:val="24"/>
                <w:lang w:eastAsia="fr-FR"/>
              </w:rPr>
            </w:pPr>
            <w:r w:rsidRPr="005133EB">
              <w:rPr>
                <w:rFonts w:ascii="Arial Narrow" w:eastAsia="Times New Roman" w:hAnsi="Arial Narrow" w:cs="Times New Roman"/>
                <w:b/>
                <w:sz w:val="24"/>
                <w:szCs w:val="24"/>
                <w:lang w:eastAsia="zh-CN"/>
              </w:rPr>
              <w:t>Identification des besoins</w:t>
            </w:r>
            <w:r w:rsidR="00A32F79" w:rsidRPr="005133EB">
              <w:rPr>
                <w:rFonts w:ascii="Arial Narrow" w:eastAsia="Times New Roman" w:hAnsi="Arial Narrow" w:cs="Times New Roman"/>
                <w:b/>
                <w:sz w:val="24"/>
                <w:szCs w:val="24"/>
                <w:lang w:eastAsia="zh-CN"/>
              </w:rPr>
              <w:t xml:space="preserve">, </w:t>
            </w:r>
            <w:r w:rsidR="0061342B">
              <w:rPr>
                <w:rFonts w:ascii="Arial Narrow" w:eastAsia="Times New Roman" w:hAnsi="Arial Narrow" w:cs="Times New Roman"/>
                <w:b/>
                <w:sz w:val="24"/>
                <w:szCs w:val="24"/>
                <w:lang w:eastAsia="zh-CN"/>
              </w:rPr>
              <w:t xml:space="preserve">des </w:t>
            </w:r>
            <w:r w:rsidR="00A32F79" w:rsidRPr="005133EB">
              <w:rPr>
                <w:rFonts w:ascii="Arial Narrow" w:eastAsia="Times New Roman" w:hAnsi="Arial Narrow" w:cs="Times New Roman"/>
                <w:b/>
                <w:sz w:val="24"/>
                <w:szCs w:val="24"/>
                <w:lang w:eastAsia="zh-CN"/>
              </w:rPr>
              <w:t xml:space="preserve">techniques et </w:t>
            </w:r>
            <w:r w:rsidR="0061342B">
              <w:rPr>
                <w:rFonts w:ascii="Arial Narrow" w:eastAsia="Times New Roman" w:hAnsi="Arial Narrow" w:cs="Times New Roman"/>
                <w:b/>
                <w:sz w:val="24"/>
                <w:szCs w:val="24"/>
                <w:lang w:eastAsia="zh-CN"/>
              </w:rPr>
              <w:t xml:space="preserve">des </w:t>
            </w:r>
            <w:r w:rsidR="00A32F79" w:rsidRPr="005133EB">
              <w:rPr>
                <w:rFonts w:ascii="Arial Narrow" w:eastAsia="Times New Roman" w:hAnsi="Arial Narrow" w:cs="Times New Roman"/>
                <w:b/>
                <w:sz w:val="24"/>
                <w:szCs w:val="24"/>
                <w:lang w:eastAsia="zh-CN"/>
              </w:rPr>
              <w:t>outils de</w:t>
            </w:r>
            <w:r w:rsidRPr="005133EB">
              <w:rPr>
                <w:rFonts w:ascii="Arial Narrow" w:eastAsia="Times New Roman" w:hAnsi="Arial Narrow" w:cs="Times New Roman"/>
                <w:b/>
                <w:sz w:val="24"/>
                <w:szCs w:val="24"/>
                <w:lang w:eastAsia="zh-CN"/>
              </w:rPr>
              <w:t xml:space="preserve"> formation des jeunes primo-entrepreneurs défavorisés en rapport avec les prestations des </w:t>
            </w:r>
            <w:proofErr w:type="spellStart"/>
            <w:r w:rsidRPr="005133EB">
              <w:rPr>
                <w:rFonts w:ascii="Arial Narrow" w:eastAsia="Times New Roman" w:hAnsi="Arial Narrow" w:cs="Times New Roman"/>
                <w:b/>
                <w:sz w:val="24"/>
                <w:szCs w:val="24"/>
                <w:lang w:eastAsia="zh-CN"/>
              </w:rPr>
              <w:t>ONGs</w:t>
            </w:r>
            <w:proofErr w:type="spellEnd"/>
            <w:r w:rsidRPr="005133EB">
              <w:rPr>
                <w:rFonts w:ascii="Arial Narrow" w:eastAsia="Times New Roman" w:hAnsi="Arial Narrow" w:cs="Times New Roman"/>
                <w:b/>
                <w:sz w:val="24"/>
                <w:szCs w:val="24"/>
                <w:lang w:eastAsia="zh-CN"/>
              </w:rPr>
              <w:t xml:space="preserve"> partenaires</w:t>
            </w:r>
            <w:r w:rsidRPr="005133EB">
              <w:rPr>
                <w:rFonts w:ascii="Arial Narrow" w:eastAsia="Times New Roman" w:hAnsi="Arial Narrow" w:cs="Times New Roman"/>
                <w:color w:val="000000"/>
                <w:sz w:val="24"/>
                <w:szCs w:val="24"/>
                <w:lang w:eastAsia="fr-FR"/>
              </w:rPr>
              <w:t>.</w:t>
            </w:r>
          </w:p>
          <w:p w14:paraId="7450AFD5" w14:textId="77777777" w:rsidR="001A6A2D" w:rsidRPr="005133EB" w:rsidRDefault="001A6A2D" w:rsidP="00B33527">
            <w:pPr>
              <w:autoSpaceDE w:val="0"/>
              <w:autoSpaceDN w:val="0"/>
              <w:adjustRightInd w:val="0"/>
              <w:jc w:val="center"/>
              <w:rPr>
                <w:rFonts w:ascii="Arial Narrow" w:hAnsi="Arial Narrow" w:cs="Times New Roman"/>
                <w:color w:val="000000" w:themeColor="text1"/>
                <w:sz w:val="24"/>
                <w:szCs w:val="24"/>
              </w:rPr>
            </w:pPr>
          </w:p>
        </w:tc>
      </w:tr>
      <w:tr w:rsidR="009B5EB0" w:rsidRPr="005133EB" w14:paraId="0E152DF5" w14:textId="77777777" w:rsidTr="005133EB">
        <w:tc>
          <w:tcPr>
            <w:tcW w:w="1477" w:type="pct"/>
            <w:shd w:val="clear" w:color="auto" w:fill="F2F2F2" w:themeFill="background1" w:themeFillShade="F2"/>
          </w:tcPr>
          <w:p w14:paraId="1BA66316" w14:textId="77777777" w:rsidR="001A6A2D" w:rsidRPr="005133EB" w:rsidRDefault="001A6A2D" w:rsidP="00B33527">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Dates de réalisation</w:t>
            </w:r>
          </w:p>
        </w:tc>
        <w:tc>
          <w:tcPr>
            <w:tcW w:w="1410" w:type="pct"/>
            <w:shd w:val="clear" w:color="auto" w:fill="F2F2F2" w:themeFill="background1" w:themeFillShade="F2"/>
          </w:tcPr>
          <w:p w14:paraId="5933F14C" w14:textId="77777777" w:rsidR="001A6A2D" w:rsidRPr="005133EB" w:rsidRDefault="001A6A2D" w:rsidP="00B33527">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 xml:space="preserve">Equipe de mission </w:t>
            </w:r>
          </w:p>
        </w:tc>
        <w:tc>
          <w:tcPr>
            <w:tcW w:w="1126" w:type="pct"/>
            <w:shd w:val="clear" w:color="auto" w:fill="F2F2F2" w:themeFill="background1" w:themeFillShade="F2"/>
          </w:tcPr>
          <w:p w14:paraId="38BCD431" w14:textId="77777777" w:rsidR="001A6A2D" w:rsidRPr="005133EB" w:rsidRDefault="001A6A2D" w:rsidP="00B33527">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Autres Participants</w:t>
            </w:r>
          </w:p>
        </w:tc>
        <w:tc>
          <w:tcPr>
            <w:tcW w:w="987" w:type="pct"/>
            <w:shd w:val="clear" w:color="auto" w:fill="F2F2F2" w:themeFill="background1" w:themeFillShade="F2"/>
          </w:tcPr>
          <w:p w14:paraId="3F251EA3" w14:textId="77777777" w:rsidR="001A6A2D" w:rsidRPr="005133EB" w:rsidRDefault="001A6A2D" w:rsidP="00B33527">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Lieux de réalisation</w:t>
            </w:r>
          </w:p>
        </w:tc>
      </w:tr>
      <w:tr w:rsidR="005133EB" w:rsidRPr="005133EB" w14:paraId="59ADDE74" w14:textId="77777777" w:rsidTr="00774C26">
        <w:trPr>
          <w:trHeight w:val="2094"/>
        </w:trPr>
        <w:tc>
          <w:tcPr>
            <w:tcW w:w="1477" w:type="pct"/>
            <w:vAlign w:val="center"/>
          </w:tcPr>
          <w:p w14:paraId="5D90C234" w14:textId="102332FB" w:rsidR="001A6A2D" w:rsidRPr="005133EB" w:rsidRDefault="001A6A2D" w:rsidP="00B33527">
            <w:pPr>
              <w:rPr>
                <w:rFonts w:ascii="Arial Narrow" w:eastAsia="Times New Roman" w:hAnsi="Arial Narrow" w:cs="Times New Roman"/>
                <w:b/>
                <w:lang w:eastAsia="en-GB"/>
              </w:rPr>
            </w:pPr>
            <w:r w:rsidRPr="005133EB">
              <w:rPr>
                <w:rFonts w:ascii="Arial Narrow" w:eastAsia="Times New Roman" w:hAnsi="Arial Narrow" w:cs="Times New Roman"/>
                <w:b/>
                <w:lang w:eastAsia="en-GB"/>
              </w:rPr>
              <w:t xml:space="preserve">Départ : </w:t>
            </w:r>
            <w:r w:rsidR="009B5EB0" w:rsidRPr="00241EF4">
              <w:rPr>
                <w:rFonts w:ascii="Arial Narrow" w:eastAsia="Times New Roman" w:hAnsi="Arial Narrow" w:cs="Times New Roman"/>
                <w:lang w:eastAsia="en-GB"/>
              </w:rPr>
              <w:t>02-fév 2022</w:t>
            </w:r>
          </w:p>
          <w:p w14:paraId="1577398F" w14:textId="77777777" w:rsidR="001A6A2D" w:rsidRPr="006045AF" w:rsidRDefault="001A6A2D" w:rsidP="00B33527">
            <w:pPr>
              <w:rPr>
                <w:rFonts w:ascii="Arial Narrow" w:eastAsia="Times New Roman" w:hAnsi="Arial Narrow" w:cs="Times New Roman"/>
                <w:sz w:val="16"/>
                <w:lang w:eastAsia="en-GB"/>
              </w:rPr>
            </w:pPr>
          </w:p>
          <w:p w14:paraId="19E7CF4F" w14:textId="5A4165F1" w:rsidR="001A6A2D" w:rsidRPr="005133EB" w:rsidRDefault="001A6A2D" w:rsidP="00B33527">
            <w:pPr>
              <w:rPr>
                <w:rFonts w:ascii="Arial Narrow" w:eastAsia="Times New Roman" w:hAnsi="Arial Narrow" w:cs="Times New Roman"/>
                <w:b/>
                <w:lang w:eastAsia="en-GB"/>
              </w:rPr>
            </w:pPr>
            <w:r w:rsidRPr="005133EB">
              <w:rPr>
                <w:rFonts w:ascii="Arial Narrow" w:eastAsia="Times New Roman" w:hAnsi="Arial Narrow" w:cs="Times New Roman"/>
                <w:b/>
                <w:lang w:eastAsia="en-GB"/>
              </w:rPr>
              <w:t xml:space="preserve">Activités : </w:t>
            </w:r>
            <w:r w:rsidR="009B5EB0" w:rsidRPr="00241EF4">
              <w:rPr>
                <w:rFonts w:ascii="Arial Narrow" w:eastAsia="Times New Roman" w:hAnsi="Arial Narrow" w:cs="Times New Roman"/>
                <w:lang w:eastAsia="en-GB"/>
              </w:rPr>
              <w:t xml:space="preserve">03 </w:t>
            </w:r>
            <w:proofErr w:type="spellStart"/>
            <w:r w:rsidR="009B5EB0" w:rsidRPr="00241EF4">
              <w:rPr>
                <w:rFonts w:ascii="Arial Narrow" w:eastAsia="Times New Roman" w:hAnsi="Arial Narrow" w:cs="Times New Roman"/>
                <w:lang w:eastAsia="en-GB"/>
              </w:rPr>
              <w:t>fév</w:t>
            </w:r>
            <w:proofErr w:type="spellEnd"/>
            <w:r w:rsidR="009B5EB0" w:rsidRPr="00241EF4">
              <w:rPr>
                <w:rFonts w:ascii="Arial Narrow" w:eastAsia="Times New Roman" w:hAnsi="Arial Narrow" w:cs="Times New Roman"/>
                <w:lang w:eastAsia="en-GB"/>
              </w:rPr>
              <w:t xml:space="preserve"> au </w:t>
            </w:r>
            <w:r w:rsidR="005B2034" w:rsidRPr="00241EF4">
              <w:rPr>
                <w:rFonts w:ascii="Arial Narrow" w:eastAsia="Times New Roman" w:hAnsi="Arial Narrow" w:cs="Times New Roman"/>
                <w:lang w:eastAsia="en-GB"/>
              </w:rPr>
              <w:t>11</w:t>
            </w:r>
            <w:r w:rsidR="009B5EB0" w:rsidRPr="00241EF4">
              <w:rPr>
                <w:rFonts w:ascii="Arial Narrow" w:eastAsia="Times New Roman" w:hAnsi="Arial Narrow" w:cs="Times New Roman"/>
                <w:lang w:eastAsia="en-GB"/>
              </w:rPr>
              <w:t xml:space="preserve"> </w:t>
            </w:r>
            <w:proofErr w:type="spellStart"/>
            <w:r w:rsidR="009B5EB0" w:rsidRPr="00241EF4">
              <w:rPr>
                <w:rFonts w:ascii="Arial Narrow" w:eastAsia="Times New Roman" w:hAnsi="Arial Narrow" w:cs="Times New Roman"/>
                <w:lang w:eastAsia="en-GB"/>
              </w:rPr>
              <w:t>fév</w:t>
            </w:r>
            <w:proofErr w:type="spellEnd"/>
            <w:r w:rsidR="009B5EB0" w:rsidRPr="00241EF4">
              <w:rPr>
                <w:rFonts w:ascii="Arial Narrow" w:eastAsia="Times New Roman" w:hAnsi="Arial Narrow" w:cs="Times New Roman"/>
                <w:lang w:eastAsia="en-GB"/>
              </w:rPr>
              <w:t xml:space="preserve"> 2022</w:t>
            </w:r>
          </w:p>
          <w:p w14:paraId="6D08D18E" w14:textId="77777777" w:rsidR="001A6A2D" w:rsidRPr="006045AF" w:rsidRDefault="001A6A2D" w:rsidP="00B33527">
            <w:pPr>
              <w:rPr>
                <w:rFonts w:ascii="Arial Narrow" w:eastAsia="Times New Roman" w:hAnsi="Arial Narrow" w:cs="Times New Roman"/>
                <w:b/>
                <w:sz w:val="16"/>
                <w:lang w:eastAsia="en-GB"/>
              </w:rPr>
            </w:pPr>
          </w:p>
          <w:p w14:paraId="065C15D9" w14:textId="34067467" w:rsidR="001A6A2D" w:rsidRPr="005133EB" w:rsidRDefault="001A6A2D" w:rsidP="001A6A2D">
            <w:pPr>
              <w:rPr>
                <w:rFonts w:ascii="Arial Narrow" w:eastAsia="Times New Roman" w:hAnsi="Arial Narrow" w:cs="Times New Roman"/>
                <w:lang w:eastAsia="en-GB"/>
              </w:rPr>
            </w:pPr>
            <w:r w:rsidRPr="005133EB">
              <w:rPr>
                <w:rFonts w:ascii="Arial Narrow" w:eastAsia="Times New Roman" w:hAnsi="Arial Narrow" w:cs="Times New Roman"/>
                <w:b/>
                <w:lang w:eastAsia="en-GB"/>
              </w:rPr>
              <w:t xml:space="preserve">Retour : </w:t>
            </w:r>
            <w:r w:rsidR="005B2034" w:rsidRPr="00241EF4">
              <w:rPr>
                <w:rFonts w:ascii="Arial Narrow" w:eastAsia="Times New Roman" w:hAnsi="Arial Narrow" w:cs="Times New Roman"/>
                <w:lang w:eastAsia="en-GB"/>
              </w:rPr>
              <w:t>11</w:t>
            </w:r>
            <w:r w:rsidR="009B5EB0" w:rsidRPr="00241EF4">
              <w:rPr>
                <w:rFonts w:ascii="Arial Narrow" w:eastAsia="Times New Roman" w:hAnsi="Arial Narrow" w:cs="Times New Roman"/>
                <w:lang w:eastAsia="en-GB"/>
              </w:rPr>
              <w:t xml:space="preserve"> </w:t>
            </w:r>
            <w:proofErr w:type="spellStart"/>
            <w:r w:rsidR="009B5EB0" w:rsidRPr="00241EF4">
              <w:rPr>
                <w:rFonts w:ascii="Arial Narrow" w:eastAsia="Times New Roman" w:hAnsi="Arial Narrow" w:cs="Times New Roman"/>
                <w:lang w:eastAsia="en-GB"/>
              </w:rPr>
              <w:t>fév</w:t>
            </w:r>
            <w:proofErr w:type="spellEnd"/>
            <w:r w:rsidR="009B5EB0" w:rsidRPr="00241EF4">
              <w:rPr>
                <w:rFonts w:ascii="Arial Narrow" w:eastAsia="Times New Roman" w:hAnsi="Arial Narrow" w:cs="Times New Roman"/>
                <w:lang w:eastAsia="en-GB"/>
              </w:rPr>
              <w:t xml:space="preserve"> 2021</w:t>
            </w:r>
          </w:p>
        </w:tc>
        <w:tc>
          <w:tcPr>
            <w:tcW w:w="1410" w:type="pct"/>
            <w:vAlign w:val="center"/>
          </w:tcPr>
          <w:p w14:paraId="2E4712D0" w14:textId="327B81A7" w:rsidR="001A6A2D" w:rsidRPr="005133EB" w:rsidRDefault="001A6A2D" w:rsidP="001A6A2D">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 xml:space="preserve">KOMINA </w:t>
            </w:r>
            <w:proofErr w:type="spellStart"/>
            <w:r w:rsidRPr="005133EB">
              <w:rPr>
                <w:rFonts w:ascii="Arial Narrow" w:eastAsia="Times New Roman" w:hAnsi="Arial Narrow" w:cs="Times New Roman"/>
                <w:b/>
                <w:lang w:val="en-GB" w:eastAsia="en-GB"/>
              </w:rPr>
              <w:t>Tchaa</w:t>
            </w:r>
            <w:proofErr w:type="spellEnd"/>
            <w:r w:rsidRPr="005133EB">
              <w:rPr>
                <w:rFonts w:ascii="Arial Narrow" w:eastAsia="Times New Roman" w:hAnsi="Arial Narrow" w:cs="Times New Roman"/>
                <w:b/>
                <w:lang w:val="en-GB" w:eastAsia="en-GB"/>
              </w:rPr>
              <w:t xml:space="preserve"> </w:t>
            </w:r>
            <w:proofErr w:type="spellStart"/>
            <w:r w:rsidRPr="005133EB">
              <w:rPr>
                <w:rFonts w:ascii="Arial Narrow" w:eastAsia="Times New Roman" w:hAnsi="Arial Narrow" w:cs="Times New Roman"/>
                <w:b/>
                <w:lang w:val="en-GB" w:eastAsia="en-GB"/>
              </w:rPr>
              <w:t>Aboume</w:t>
            </w:r>
            <w:proofErr w:type="spellEnd"/>
            <w:r w:rsidRPr="005133EB">
              <w:rPr>
                <w:rFonts w:ascii="Arial Narrow" w:eastAsia="Times New Roman" w:hAnsi="Arial Narrow" w:cs="Times New Roman"/>
                <w:bCs/>
                <w:lang w:val="en-GB" w:eastAsia="en-GB"/>
              </w:rPr>
              <w:t>, EME</w:t>
            </w:r>
          </w:p>
          <w:p w14:paraId="506E307D" w14:textId="77777777" w:rsidR="001A6A2D" w:rsidRPr="005133EB" w:rsidRDefault="001A6A2D" w:rsidP="00B33527">
            <w:pPr>
              <w:rPr>
                <w:rFonts w:ascii="Arial Narrow" w:eastAsia="Times New Roman" w:hAnsi="Arial Narrow" w:cs="Times New Roman"/>
                <w:b/>
                <w:lang w:val="en-GB" w:eastAsia="en-GB"/>
              </w:rPr>
            </w:pPr>
          </w:p>
          <w:p w14:paraId="77A98283" w14:textId="77777777" w:rsidR="001A6A2D" w:rsidRPr="005133EB" w:rsidRDefault="001A6A2D" w:rsidP="00B33527">
            <w:pPr>
              <w:rPr>
                <w:rFonts w:ascii="Arial Narrow" w:eastAsia="Times New Roman" w:hAnsi="Arial Narrow" w:cs="Times New Roman"/>
                <w:b/>
                <w:lang w:val="en-GB" w:eastAsia="en-GB"/>
              </w:rPr>
            </w:pPr>
          </w:p>
          <w:p w14:paraId="6F1E63B5" w14:textId="77777777" w:rsidR="001A6A2D" w:rsidRDefault="001A6A2D" w:rsidP="00B33527">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 xml:space="preserve">KLUVI </w:t>
            </w:r>
            <w:proofErr w:type="spellStart"/>
            <w:r w:rsidRPr="005133EB">
              <w:rPr>
                <w:rFonts w:ascii="Arial Narrow" w:eastAsia="Times New Roman" w:hAnsi="Arial Narrow" w:cs="Times New Roman"/>
                <w:b/>
                <w:lang w:val="en-GB" w:eastAsia="en-GB"/>
              </w:rPr>
              <w:t>Komlan</w:t>
            </w:r>
            <w:proofErr w:type="spellEnd"/>
            <w:r w:rsidRPr="005133EB">
              <w:rPr>
                <w:rFonts w:ascii="Arial Narrow" w:eastAsia="Times New Roman" w:hAnsi="Arial Narrow" w:cs="Times New Roman"/>
                <w:bCs/>
                <w:lang w:val="en-GB" w:eastAsia="en-GB"/>
              </w:rPr>
              <w:t xml:space="preserve">, EDCV </w:t>
            </w:r>
          </w:p>
          <w:p w14:paraId="7BE4190D" w14:textId="77777777" w:rsidR="00481BDA" w:rsidRDefault="00481BDA" w:rsidP="00B33527">
            <w:pPr>
              <w:rPr>
                <w:rFonts w:ascii="Arial Narrow" w:eastAsia="Times New Roman" w:hAnsi="Arial Narrow" w:cs="Times New Roman"/>
                <w:bCs/>
                <w:lang w:val="en-GB" w:eastAsia="en-GB"/>
              </w:rPr>
            </w:pPr>
          </w:p>
          <w:p w14:paraId="35CAF690" w14:textId="7B169971" w:rsidR="00481BDA" w:rsidRPr="009E5BA4" w:rsidRDefault="00481BDA" w:rsidP="00B33527">
            <w:pPr>
              <w:rPr>
                <w:rFonts w:ascii="Arial Narrow" w:eastAsia="Times New Roman" w:hAnsi="Arial Narrow" w:cs="Times New Roman"/>
                <w:b/>
                <w:bCs/>
                <w:lang w:val="en-GB" w:eastAsia="en-GB"/>
              </w:rPr>
            </w:pPr>
          </w:p>
        </w:tc>
        <w:tc>
          <w:tcPr>
            <w:tcW w:w="1126" w:type="pct"/>
            <w:vAlign w:val="center"/>
          </w:tcPr>
          <w:p w14:paraId="5EAE86C7" w14:textId="2B27D7AC" w:rsidR="009B5EB0" w:rsidRPr="00241EF4" w:rsidRDefault="009B5EB0" w:rsidP="005133EB">
            <w:pPr>
              <w:pStyle w:val="Paragraphedeliste"/>
              <w:numPr>
                <w:ilvl w:val="0"/>
                <w:numId w:val="23"/>
              </w:numPr>
              <w:ind w:left="317" w:hanging="284"/>
              <w:rPr>
                <w:rFonts w:ascii="Arial Narrow" w:eastAsia="Times New Roman" w:hAnsi="Arial Narrow" w:cs="Times New Roman"/>
                <w:b/>
                <w:lang w:eastAsia="en-GB"/>
              </w:rPr>
            </w:pPr>
            <w:r w:rsidRPr="00241EF4">
              <w:rPr>
                <w:rFonts w:ascii="Arial Narrow" w:eastAsia="Times New Roman" w:hAnsi="Arial Narrow" w:cs="Times New Roman"/>
                <w:b/>
                <w:lang w:eastAsia="en-GB"/>
              </w:rPr>
              <w:t>Responsables des centres de formation</w:t>
            </w:r>
            <w:r w:rsidR="00685AFF">
              <w:rPr>
                <w:rFonts w:ascii="Arial Narrow" w:eastAsia="Times New Roman" w:hAnsi="Arial Narrow" w:cs="Times New Roman"/>
                <w:b/>
                <w:lang w:eastAsia="en-GB"/>
              </w:rPr>
              <w:t> </w:t>
            </w:r>
            <w:r w:rsidRPr="00241EF4">
              <w:rPr>
                <w:rFonts w:ascii="Arial Narrow" w:eastAsia="Times New Roman" w:hAnsi="Arial Narrow" w:cs="Times New Roman"/>
                <w:b/>
                <w:lang w:eastAsia="en-GB"/>
              </w:rPr>
              <w:t>agricoles</w:t>
            </w:r>
            <w:r w:rsidR="00241EF4">
              <w:rPr>
                <w:rFonts w:ascii="Arial Narrow" w:eastAsia="Times New Roman" w:hAnsi="Arial Narrow" w:cs="Times New Roman"/>
                <w:b/>
                <w:lang w:eastAsia="en-GB"/>
              </w:rPr>
              <w:t> : 04</w:t>
            </w:r>
          </w:p>
          <w:p w14:paraId="6424363E" w14:textId="7B876692" w:rsidR="009B5EB0" w:rsidRDefault="00241EF4" w:rsidP="005133EB">
            <w:pPr>
              <w:pStyle w:val="Paragraphedeliste"/>
              <w:numPr>
                <w:ilvl w:val="0"/>
                <w:numId w:val="23"/>
              </w:numPr>
              <w:ind w:left="317" w:hanging="284"/>
              <w:rPr>
                <w:rFonts w:ascii="Arial Narrow" w:eastAsia="Times New Roman" w:hAnsi="Arial Narrow" w:cs="Times New Roman"/>
                <w:b/>
                <w:lang w:eastAsia="en-GB"/>
              </w:rPr>
            </w:pPr>
            <w:proofErr w:type="spellStart"/>
            <w:r>
              <w:rPr>
                <w:rFonts w:ascii="Arial Narrow" w:eastAsia="Times New Roman" w:hAnsi="Arial Narrow" w:cs="Times New Roman"/>
                <w:b/>
                <w:lang w:eastAsia="en-GB"/>
              </w:rPr>
              <w:t>ONGs</w:t>
            </w:r>
            <w:proofErr w:type="spellEnd"/>
            <w:r>
              <w:rPr>
                <w:rFonts w:ascii="Arial Narrow" w:eastAsia="Times New Roman" w:hAnsi="Arial Narrow" w:cs="Times New Roman"/>
                <w:b/>
                <w:lang w:eastAsia="en-GB"/>
              </w:rPr>
              <w:t xml:space="preserve"> partenaires : 0</w:t>
            </w:r>
            <w:r w:rsidR="00685AFF">
              <w:rPr>
                <w:rFonts w:ascii="Arial Narrow" w:eastAsia="Times New Roman" w:hAnsi="Arial Narrow" w:cs="Times New Roman"/>
                <w:b/>
                <w:lang w:eastAsia="en-GB"/>
              </w:rPr>
              <w:t>6</w:t>
            </w:r>
          </w:p>
          <w:p w14:paraId="461720FF" w14:textId="26B50B6E" w:rsidR="00241EF4" w:rsidRPr="001302DC" w:rsidRDefault="00241EF4" w:rsidP="005133EB">
            <w:pPr>
              <w:pStyle w:val="Paragraphedeliste"/>
              <w:numPr>
                <w:ilvl w:val="0"/>
                <w:numId w:val="23"/>
              </w:numPr>
              <w:ind w:left="317" w:hanging="284"/>
              <w:rPr>
                <w:rFonts w:ascii="Arial Narrow" w:eastAsia="Times New Roman" w:hAnsi="Arial Narrow" w:cs="Times New Roman"/>
                <w:b/>
                <w:lang w:eastAsia="en-GB"/>
              </w:rPr>
            </w:pPr>
            <w:r w:rsidRPr="00D864DE">
              <w:rPr>
                <w:rFonts w:ascii="Arial Narrow" w:eastAsia="Times New Roman" w:hAnsi="Arial Narrow" w:cs="Times New Roman"/>
                <w:b/>
                <w:bCs/>
                <w:lang w:eastAsia="en-GB"/>
              </w:rPr>
              <w:t>PFSE Maritime, Plateaux, Centrale et Kara: 04</w:t>
            </w:r>
          </w:p>
          <w:p w14:paraId="475B1C5D" w14:textId="01621C30" w:rsidR="00241EF4" w:rsidRPr="00241EF4" w:rsidRDefault="00241EF4" w:rsidP="00241EF4">
            <w:pPr>
              <w:pStyle w:val="Paragraphedeliste"/>
              <w:numPr>
                <w:ilvl w:val="0"/>
                <w:numId w:val="2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J</w:t>
            </w:r>
            <w:r w:rsidR="009B5EB0" w:rsidRPr="00241EF4">
              <w:rPr>
                <w:rFonts w:ascii="Arial Narrow" w:eastAsia="Times New Roman" w:hAnsi="Arial Narrow" w:cs="Times New Roman"/>
                <w:b/>
                <w:lang w:eastAsia="en-GB"/>
              </w:rPr>
              <w:t>eunes primo-entrepreneurs défavorisés</w:t>
            </w:r>
            <w:r>
              <w:rPr>
                <w:rFonts w:ascii="Arial Narrow" w:eastAsia="Times New Roman" w:hAnsi="Arial Narrow" w:cs="Times New Roman"/>
                <w:b/>
                <w:lang w:eastAsia="en-GB"/>
              </w:rPr>
              <w:t> : 100</w:t>
            </w:r>
          </w:p>
        </w:tc>
        <w:tc>
          <w:tcPr>
            <w:tcW w:w="987" w:type="pct"/>
            <w:vAlign w:val="center"/>
          </w:tcPr>
          <w:p w14:paraId="4504E2C5" w14:textId="77777777" w:rsidR="009B5EB0" w:rsidRPr="005133EB" w:rsidRDefault="009B5EB0" w:rsidP="009B5EB0">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Lomé</w:t>
            </w:r>
          </w:p>
          <w:p w14:paraId="49AE34CB" w14:textId="77777777" w:rsidR="009B5EB0" w:rsidRPr="005133EB" w:rsidRDefault="009B5EB0" w:rsidP="009B5EB0">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Dapaong</w:t>
            </w:r>
          </w:p>
          <w:p w14:paraId="4391923D" w14:textId="77777777" w:rsidR="009B5EB0" w:rsidRPr="005133EB" w:rsidRDefault="009B5EB0" w:rsidP="009B5EB0">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Kara</w:t>
            </w:r>
          </w:p>
          <w:p w14:paraId="0CF5A2CE" w14:textId="77777777" w:rsidR="009B5EB0" w:rsidRPr="005133EB" w:rsidRDefault="009B5EB0" w:rsidP="009B5EB0">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Sokodé</w:t>
            </w:r>
          </w:p>
          <w:p w14:paraId="07CFC841" w14:textId="77777777" w:rsidR="009B5EB0" w:rsidRPr="005133EB" w:rsidRDefault="009B5EB0" w:rsidP="009B5EB0">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Atakpamé</w:t>
            </w:r>
          </w:p>
          <w:p w14:paraId="6048889D" w14:textId="42FAA3A9" w:rsidR="001A6A2D" w:rsidRPr="00774C26" w:rsidRDefault="009B5EB0" w:rsidP="00B33527">
            <w:pPr>
              <w:pStyle w:val="Paragraphedeliste"/>
              <w:numPr>
                <w:ilvl w:val="0"/>
                <w:numId w:val="23"/>
              </w:numPr>
              <w:rPr>
                <w:rFonts w:ascii="Arial Narrow" w:eastAsia="Times New Roman" w:hAnsi="Arial Narrow" w:cs="Times New Roman"/>
                <w:lang w:eastAsia="en-GB"/>
              </w:rPr>
            </w:pPr>
            <w:r w:rsidRPr="005133EB">
              <w:rPr>
                <w:rFonts w:ascii="Arial Narrow" w:eastAsia="Times New Roman" w:hAnsi="Arial Narrow" w:cs="Times New Roman"/>
                <w:lang w:eastAsia="en-GB"/>
              </w:rPr>
              <w:t>Tsévié</w:t>
            </w:r>
          </w:p>
        </w:tc>
      </w:tr>
    </w:tbl>
    <w:p w14:paraId="0DDCD8E7" w14:textId="494226F3" w:rsidR="00C97CB5" w:rsidRPr="002642F2" w:rsidRDefault="00C97CB5" w:rsidP="000E7126">
      <w:pPr>
        <w:spacing w:after="0" w:line="276" w:lineRule="auto"/>
        <w:jc w:val="center"/>
        <w:rPr>
          <w:rFonts w:ascii="Times New Roman" w:eastAsia="Times New Roman" w:hAnsi="Times New Roman" w:cs="Times New Roman"/>
          <w:b/>
          <w:sz w:val="24"/>
          <w:szCs w:val="24"/>
          <w:lang w:eastAsia="zh-CN"/>
        </w:rPr>
      </w:pPr>
    </w:p>
    <w:p w14:paraId="1A7A3379" w14:textId="77777777" w:rsidR="00666DA2" w:rsidRPr="002642F2" w:rsidRDefault="00E534C7" w:rsidP="00964F18">
      <w:pPr>
        <w:pStyle w:val="Paragraphedeliste"/>
        <w:numPr>
          <w:ilvl w:val="0"/>
          <w:numId w:val="1"/>
        </w:numPr>
        <w:spacing w:after="0" w:line="276" w:lineRule="auto"/>
        <w:rPr>
          <w:rFonts w:ascii="Times New Roman" w:eastAsia="Calibri" w:hAnsi="Times New Roman" w:cs="Times New Roman"/>
          <w:b/>
          <w:sz w:val="24"/>
          <w:szCs w:val="24"/>
        </w:rPr>
      </w:pPr>
      <w:r w:rsidRPr="002642F2">
        <w:rPr>
          <w:rFonts w:ascii="Times New Roman" w:eastAsia="Calibri" w:hAnsi="Times New Roman" w:cs="Times New Roman"/>
          <w:b/>
          <w:sz w:val="24"/>
          <w:szCs w:val="24"/>
        </w:rPr>
        <w:t xml:space="preserve">Contexte et justification </w:t>
      </w:r>
    </w:p>
    <w:p w14:paraId="1B533EC4" w14:textId="77777777" w:rsidR="00E6437D" w:rsidRPr="006045AF" w:rsidRDefault="00E6437D" w:rsidP="00E6437D">
      <w:pPr>
        <w:spacing w:after="0" w:line="240" w:lineRule="auto"/>
        <w:rPr>
          <w:rFonts w:ascii="Arial Narrow" w:hAnsi="Arial Narrow" w:cstheme="minorHAnsi"/>
          <w:b/>
          <w:sz w:val="16"/>
          <w:szCs w:val="24"/>
        </w:rPr>
      </w:pPr>
    </w:p>
    <w:p w14:paraId="639BA62A" w14:textId="77777777" w:rsidR="00E6437D" w:rsidRPr="00185E10" w:rsidRDefault="00E6437D" w:rsidP="005133EB">
      <w:pPr>
        <w:spacing w:after="0" w:line="276" w:lineRule="auto"/>
        <w:jc w:val="both"/>
        <w:rPr>
          <w:rFonts w:ascii="Arial Narrow" w:hAnsi="Arial Narrow" w:cs="Times New Roman"/>
          <w:bCs/>
          <w:sz w:val="24"/>
          <w:szCs w:val="24"/>
        </w:rPr>
      </w:pPr>
      <w:r w:rsidRPr="00185E10">
        <w:rPr>
          <w:rFonts w:ascii="Arial Narrow" w:hAnsi="Arial Narrow" w:cs="Times New Roman"/>
          <w:sz w:val="24"/>
          <w:szCs w:val="24"/>
        </w:rPr>
        <w:t xml:space="preserve">Financé par la Banque Africaine de Développement (BAD) et l’Etat Togolais, le Projet d’appui aux Investissements Agricoles des Jeunes (PAIAJ) vise à contribuer à l’inclusion des jeunes défavorisés dans le tissu économique et social au Togo. Ses objectifs spécifiques sont : (i) faciliter l’insertion d’environ 620 jeunes hommes et femmes défavorisés dont le tiers composé de femmes dans les maillons des chaines de valeurs agricoles promues par le PAEIJ-SP ; ii) faciliter l’accès au financement à 530 entreprises des jeunes défavorisés appuyés, et iii) assurer une bonne gestion du projet. Le projet comprend trois (03) composantes : (i) accompagnement technique des jeunes défavorisés dont 30% de jeunes femmes pour leur insertion dans les maillons et services manquants des chaines de valeur promues par le PAEIJ-SP ; (ii) Accompagnement financier des entreprises de jeunes défavorisés dont 30% de femmes ; (iii) Gestion du projet. La </w:t>
      </w:r>
      <w:r w:rsidRPr="00185E10">
        <w:rPr>
          <w:rFonts w:ascii="Arial Narrow" w:hAnsi="Arial Narrow" w:cs="Times New Roman"/>
          <w:bCs/>
          <w:sz w:val="24"/>
          <w:szCs w:val="24"/>
        </w:rPr>
        <w:t>durée d’exécution est de 2 ans, allant de juin 2020 à juin 2022. Le coût du projet est estimé à 1,00 million d’UC supportés par la Facilité d’appui à la transition (FAT) (Pilier III).</w:t>
      </w:r>
    </w:p>
    <w:p w14:paraId="6542859A" w14:textId="77777777" w:rsidR="00E6437D" w:rsidRPr="006045AF" w:rsidRDefault="00E6437D" w:rsidP="005133EB">
      <w:pPr>
        <w:spacing w:after="0" w:line="276" w:lineRule="auto"/>
        <w:jc w:val="both"/>
        <w:rPr>
          <w:rFonts w:ascii="Arial Narrow" w:hAnsi="Arial Narrow" w:cs="Times New Roman"/>
          <w:bCs/>
          <w:sz w:val="14"/>
          <w:szCs w:val="24"/>
        </w:rPr>
      </w:pPr>
    </w:p>
    <w:p w14:paraId="440C57CF" w14:textId="77777777" w:rsidR="00E6437D" w:rsidRPr="00185E10" w:rsidRDefault="00E6437D" w:rsidP="005133EB">
      <w:pPr>
        <w:spacing w:after="0" w:line="276" w:lineRule="auto"/>
        <w:jc w:val="both"/>
        <w:rPr>
          <w:rFonts w:ascii="Arial Narrow" w:hAnsi="Arial Narrow" w:cs="Calibri"/>
          <w:sz w:val="24"/>
          <w:szCs w:val="24"/>
        </w:rPr>
      </w:pPr>
      <w:r w:rsidRPr="00185E10">
        <w:rPr>
          <w:rFonts w:ascii="Arial Narrow" w:hAnsi="Arial Narrow" w:cs="Times New Roman"/>
          <w:sz w:val="24"/>
          <w:szCs w:val="24"/>
        </w:rPr>
        <w:t>L’intervention proposée, en se focalisant sur des jeunes hommes et femmes défavorisés exclus de la plupart des mécanismes de financement actuels, adresse les vecteurs de fragilité et renforce leur résilience dans un contexte marqué par la pandémie à la COVID 19. Par ailleurs, l’analyse des premières leçons apprises de la mise en œuvre du PAEIJ-SP et d’autres initiatives du gouvernement togolais dans l’insertion des jeunes hommes et femmes dans les chaines de valeur agricoles montre qu’il existe une masse critique de jeunes déscolarisés et défavorisés qui sont exclus de ces initiatives et qu’il faut intégrer en vue de renforcer l’inclusion économique et sociale.</w:t>
      </w:r>
    </w:p>
    <w:p w14:paraId="519BC19C" w14:textId="77777777" w:rsidR="006045AF" w:rsidRDefault="006045AF" w:rsidP="005133EB">
      <w:pPr>
        <w:autoSpaceDE w:val="0"/>
        <w:autoSpaceDN w:val="0"/>
        <w:adjustRightInd w:val="0"/>
        <w:spacing w:after="0" w:line="276" w:lineRule="auto"/>
        <w:contextualSpacing/>
        <w:jc w:val="both"/>
        <w:rPr>
          <w:rFonts w:ascii="Arial Narrow" w:hAnsi="Arial Narrow" w:cs="Times New Roman"/>
          <w:sz w:val="16"/>
          <w:szCs w:val="24"/>
        </w:rPr>
      </w:pPr>
    </w:p>
    <w:p w14:paraId="72A1652B" w14:textId="77777777" w:rsidR="00E6437D" w:rsidRPr="00185E10" w:rsidRDefault="00E6437D" w:rsidP="005133EB">
      <w:pPr>
        <w:autoSpaceDE w:val="0"/>
        <w:autoSpaceDN w:val="0"/>
        <w:adjustRightInd w:val="0"/>
        <w:spacing w:after="0" w:line="276" w:lineRule="auto"/>
        <w:contextualSpacing/>
        <w:jc w:val="both"/>
        <w:rPr>
          <w:rFonts w:ascii="Arial Narrow" w:hAnsi="Arial Narrow" w:cs="Times New Roman"/>
          <w:sz w:val="24"/>
          <w:szCs w:val="24"/>
        </w:rPr>
      </w:pPr>
      <w:r w:rsidRPr="00185E10">
        <w:rPr>
          <w:rFonts w:ascii="Arial Narrow" w:hAnsi="Arial Narrow" w:cs="Times New Roman"/>
          <w:sz w:val="24"/>
          <w:szCs w:val="24"/>
        </w:rPr>
        <w:t>L’intervention dénommée Projet d’Appui aux Investissements Agricoles des Jeunes (PAIAJ) est spécifiquement orientée vers les jeunes non éligibles aux projets/programmes d’insertion de jeunes disponibles au Togo. Le but est de permettre aux jeunes défavorisés de pouvoir créer et faire prospérer leurs entreprises tout en se conférant une position économique et sociale confortable. Les principaux bénéficiaires directs concernent : (i) les jeunes exclus des autres mécanismes de financement comme le PAEIJ-SP, FAIEJ, PNPER, MIFA, PRADEB, ANPGF, (ii) les PME des chaînes de valeurs promues par le PAEIJ-SP. Le projet permettra également de créer 5000 emplois indirects dont un tiers pour les femmes.</w:t>
      </w:r>
    </w:p>
    <w:p w14:paraId="4F4CA86F" w14:textId="77777777" w:rsidR="0085084A" w:rsidRPr="00874524" w:rsidRDefault="0085084A" w:rsidP="005133EB">
      <w:pPr>
        <w:autoSpaceDE w:val="0"/>
        <w:autoSpaceDN w:val="0"/>
        <w:adjustRightInd w:val="0"/>
        <w:spacing w:after="0" w:line="276" w:lineRule="auto"/>
        <w:jc w:val="both"/>
        <w:rPr>
          <w:rFonts w:ascii="Times New Roman" w:hAnsi="Times New Roman" w:cs="Times New Roman"/>
          <w:sz w:val="12"/>
          <w:szCs w:val="24"/>
        </w:rPr>
      </w:pPr>
    </w:p>
    <w:p w14:paraId="5D4090FE" w14:textId="03F73BBC" w:rsidR="00294095" w:rsidRPr="00E6437D" w:rsidRDefault="00C97CB5" w:rsidP="005133EB">
      <w:pPr>
        <w:spacing w:after="0" w:line="276" w:lineRule="auto"/>
        <w:contextualSpacing/>
        <w:jc w:val="both"/>
        <w:rPr>
          <w:rFonts w:ascii="Arial Narrow" w:hAnsi="Arial Narrow" w:cs="Times New Roman"/>
          <w:sz w:val="24"/>
          <w:szCs w:val="24"/>
        </w:rPr>
      </w:pPr>
      <w:r w:rsidRPr="00E6437D">
        <w:rPr>
          <w:rFonts w:ascii="Arial Narrow" w:hAnsi="Arial Narrow" w:cs="Times New Roman"/>
          <w:sz w:val="24"/>
          <w:szCs w:val="24"/>
        </w:rPr>
        <w:t xml:space="preserve">Le projet </w:t>
      </w:r>
      <w:r w:rsidR="0085084A" w:rsidRPr="00E6437D">
        <w:rPr>
          <w:rFonts w:ascii="Arial Narrow" w:hAnsi="Arial Narrow" w:cs="Times New Roman"/>
          <w:sz w:val="24"/>
          <w:szCs w:val="24"/>
        </w:rPr>
        <w:t>est</w:t>
      </w:r>
      <w:r w:rsidRPr="00E6437D">
        <w:rPr>
          <w:rFonts w:ascii="Arial Narrow" w:hAnsi="Arial Narrow" w:cs="Times New Roman"/>
          <w:sz w:val="24"/>
          <w:szCs w:val="24"/>
        </w:rPr>
        <w:t xml:space="preserve"> exécuté par le Ministère de développement à la base, de l’artisanat et de la jeunesse (MDBAJ) à travers l’unité de gestion du PAEIJ-SP renforcées par deux Experts à recruter, l’un en Développement des chaines de valeurs</w:t>
      </w:r>
      <w:r w:rsidR="00597DB4" w:rsidRPr="00E6437D">
        <w:rPr>
          <w:rFonts w:ascii="Arial Narrow" w:hAnsi="Arial Narrow" w:cs="Times New Roman"/>
          <w:sz w:val="24"/>
          <w:szCs w:val="24"/>
        </w:rPr>
        <w:t xml:space="preserve"> (ECV)</w:t>
      </w:r>
      <w:r w:rsidRPr="00E6437D">
        <w:rPr>
          <w:rFonts w:ascii="Arial Narrow" w:hAnsi="Arial Narrow" w:cs="Times New Roman"/>
          <w:sz w:val="24"/>
          <w:szCs w:val="24"/>
        </w:rPr>
        <w:t xml:space="preserve"> et l’autre en Management d’entreprises</w:t>
      </w:r>
      <w:r w:rsidR="00597DB4" w:rsidRPr="00E6437D">
        <w:rPr>
          <w:rFonts w:ascii="Arial Narrow" w:hAnsi="Arial Narrow" w:cs="Times New Roman"/>
          <w:sz w:val="24"/>
          <w:szCs w:val="24"/>
        </w:rPr>
        <w:t xml:space="preserve"> (EME)</w:t>
      </w:r>
      <w:r w:rsidRPr="00E6437D">
        <w:rPr>
          <w:rFonts w:ascii="Arial Narrow" w:hAnsi="Arial Narrow" w:cs="Times New Roman"/>
          <w:sz w:val="24"/>
          <w:szCs w:val="24"/>
        </w:rPr>
        <w:t xml:space="preserve">. </w:t>
      </w:r>
    </w:p>
    <w:p w14:paraId="4C6E7770" w14:textId="77777777" w:rsidR="006B53C3" w:rsidRPr="006045AF" w:rsidRDefault="006B53C3" w:rsidP="005133EB">
      <w:pPr>
        <w:spacing w:after="0" w:line="276" w:lineRule="auto"/>
        <w:contextualSpacing/>
        <w:jc w:val="both"/>
        <w:rPr>
          <w:rFonts w:ascii="Arial Narrow" w:hAnsi="Arial Narrow" w:cs="Times New Roman"/>
          <w:sz w:val="20"/>
          <w:szCs w:val="24"/>
        </w:rPr>
      </w:pPr>
    </w:p>
    <w:p w14:paraId="637F795C" w14:textId="0BD41CFE" w:rsidR="00176AD0" w:rsidRPr="00E6437D" w:rsidRDefault="00C12CDD" w:rsidP="005133EB">
      <w:pPr>
        <w:spacing w:after="0" w:line="276" w:lineRule="auto"/>
        <w:contextualSpacing/>
        <w:jc w:val="both"/>
        <w:rPr>
          <w:rFonts w:ascii="Arial Narrow" w:hAnsi="Arial Narrow" w:cs="Times New Roman"/>
          <w:sz w:val="24"/>
          <w:szCs w:val="24"/>
        </w:rPr>
      </w:pPr>
      <w:r w:rsidRPr="00E6437D">
        <w:rPr>
          <w:rFonts w:ascii="Arial Narrow" w:hAnsi="Arial Narrow" w:cs="Times New Roman"/>
          <w:sz w:val="24"/>
          <w:szCs w:val="24"/>
        </w:rPr>
        <w:t>Outre cette unité d</w:t>
      </w:r>
      <w:r w:rsidR="00923DA0">
        <w:rPr>
          <w:rFonts w:ascii="Arial Narrow" w:hAnsi="Arial Narrow" w:cs="Times New Roman"/>
          <w:sz w:val="24"/>
          <w:szCs w:val="24"/>
        </w:rPr>
        <w:t>e gestion renforcée, le Projet</w:t>
      </w:r>
      <w:r w:rsidRPr="00E6437D">
        <w:rPr>
          <w:rFonts w:ascii="Arial Narrow" w:hAnsi="Arial Narrow" w:cs="Times New Roman"/>
          <w:sz w:val="24"/>
          <w:szCs w:val="24"/>
        </w:rPr>
        <w:t xml:space="preserve"> </w:t>
      </w:r>
      <w:r w:rsidR="00277A27" w:rsidRPr="00E6437D">
        <w:rPr>
          <w:rFonts w:ascii="Arial Narrow" w:hAnsi="Arial Narrow" w:cs="Times New Roman"/>
          <w:sz w:val="24"/>
          <w:szCs w:val="24"/>
        </w:rPr>
        <w:t xml:space="preserve">a prévu de recruter deux </w:t>
      </w:r>
      <w:proofErr w:type="spellStart"/>
      <w:r w:rsidR="00277A27" w:rsidRPr="00E6437D">
        <w:rPr>
          <w:rFonts w:ascii="Arial Narrow" w:hAnsi="Arial Narrow" w:cs="Times New Roman"/>
          <w:sz w:val="24"/>
          <w:szCs w:val="24"/>
        </w:rPr>
        <w:t>ONG</w:t>
      </w:r>
      <w:r w:rsidR="00923DA0">
        <w:rPr>
          <w:rFonts w:ascii="Arial Narrow" w:hAnsi="Arial Narrow" w:cs="Times New Roman"/>
          <w:sz w:val="24"/>
          <w:szCs w:val="24"/>
        </w:rPr>
        <w:t>s</w:t>
      </w:r>
      <w:proofErr w:type="spellEnd"/>
      <w:r w:rsidR="00277A27" w:rsidRPr="00E6437D">
        <w:rPr>
          <w:rFonts w:ascii="Arial Narrow" w:hAnsi="Arial Narrow" w:cs="Times New Roman"/>
          <w:sz w:val="24"/>
          <w:szCs w:val="24"/>
        </w:rPr>
        <w:t xml:space="preserve"> qui seront chargé</w:t>
      </w:r>
      <w:r w:rsidR="000B6C90" w:rsidRPr="00E6437D">
        <w:rPr>
          <w:rFonts w:ascii="Arial Narrow" w:hAnsi="Arial Narrow" w:cs="Times New Roman"/>
          <w:sz w:val="24"/>
          <w:szCs w:val="24"/>
        </w:rPr>
        <w:t>es</w:t>
      </w:r>
      <w:r w:rsidR="00277A27" w:rsidRPr="00E6437D">
        <w:rPr>
          <w:rFonts w:ascii="Arial Narrow" w:hAnsi="Arial Narrow" w:cs="Times New Roman"/>
          <w:sz w:val="24"/>
          <w:szCs w:val="24"/>
        </w:rPr>
        <w:t xml:space="preserve"> d’accompagner </w:t>
      </w:r>
      <w:r w:rsidR="00774C26" w:rsidRPr="00685AFF">
        <w:rPr>
          <w:rFonts w:ascii="Arial Narrow" w:hAnsi="Arial Narrow" w:cs="Times New Roman"/>
          <w:sz w:val="24"/>
          <w:szCs w:val="24"/>
        </w:rPr>
        <w:t>6</w:t>
      </w:r>
      <w:r w:rsidR="00685AFF" w:rsidRPr="00685AFF">
        <w:rPr>
          <w:rFonts w:ascii="Arial Narrow" w:hAnsi="Arial Narrow" w:cs="Times New Roman"/>
          <w:sz w:val="24"/>
          <w:szCs w:val="24"/>
        </w:rPr>
        <w:t>79</w:t>
      </w:r>
      <w:r w:rsidR="00774C26" w:rsidRPr="00685AFF">
        <w:rPr>
          <w:rFonts w:ascii="Arial Narrow" w:hAnsi="Arial Narrow" w:cs="Times New Roman"/>
          <w:sz w:val="24"/>
          <w:szCs w:val="24"/>
        </w:rPr>
        <w:t xml:space="preserve"> jeunes </w:t>
      </w:r>
      <w:r w:rsidR="00277A27" w:rsidRPr="00685AFF">
        <w:rPr>
          <w:rFonts w:ascii="Arial Narrow" w:hAnsi="Arial Narrow" w:cs="Times New Roman"/>
          <w:sz w:val="24"/>
          <w:szCs w:val="24"/>
        </w:rPr>
        <w:t>primo-entrepreneurs</w:t>
      </w:r>
      <w:r w:rsidR="00774C26" w:rsidRPr="00685AFF">
        <w:rPr>
          <w:rFonts w:ascii="Arial Narrow" w:hAnsi="Arial Narrow" w:cs="Times New Roman"/>
          <w:sz w:val="24"/>
          <w:szCs w:val="24"/>
        </w:rPr>
        <w:t xml:space="preserve"> défavorisés</w:t>
      </w:r>
      <w:r w:rsidR="00277A27" w:rsidRPr="00685AFF">
        <w:rPr>
          <w:rFonts w:ascii="Arial Narrow" w:hAnsi="Arial Narrow" w:cs="Times New Roman"/>
          <w:sz w:val="24"/>
          <w:szCs w:val="24"/>
        </w:rPr>
        <w:t xml:space="preserve"> </w:t>
      </w:r>
      <w:r w:rsidR="00774C26" w:rsidRPr="00685AFF">
        <w:rPr>
          <w:rFonts w:ascii="Arial Narrow" w:hAnsi="Arial Narrow" w:cs="Times New Roman"/>
          <w:sz w:val="24"/>
          <w:szCs w:val="24"/>
        </w:rPr>
        <w:t>sélectionnés</w:t>
      </w:r>
      <w:r w:rsidR="00277A27" w:rsidRPr="00685AFF">
        <w:rPr>
          <w:rFonts w:ascii="Arial Narrow" w:hAnsi="Arial Narrow" w:cs="Times New Roman"/>
          <w:sz w:val="24"/>
          <w:szCs w:val="24"/>
        </w:rPr>
        <w:t xml:space="preserve"> </w:t>
      </w:r>
      <w:r w:rsidR="000B6C90" w:rsidRPr="00685AFF">
        <w:rPr>
          <w:rFonts w:ascii="Arial Narrow" w:hAnsi="Arial Narrow" w:cs="Times New Roman"/>
          <w:sz w:val="24"/>
          <w:szCs w:val="24"/>
        </w:rPr>
        <w:t>sur toute l’étendue du territoire national</w:t>
      </w:r>
      <w:r w:rsidR="00277A27" w:rsidRPr="00685AFF">
        <w:rPr>
          <w:rFonts w:ascii="Arial Narrow" w:hAnsi="Arial Narrow" w:cs="Times New Roman"/>
          <w:sz w:val="24"/>
          <w:szCs w:val="24"/>
        </w:rPr>
        <w:t>.</w:t>
      </w:r>
      <w:r w:rsidR="00277A27" w:rsidRPr="00E6437D">
        <w:rPr>
          <w:rFonts w:ascii="Arial Narrow" w:hAnsi="Arial Narrow" w:cs="Times New Roman"/>
          <w:sz w:val="24"/>
          <w:szCs w:val="24"/>
        </w:rPr>
        <w:t xml:space="preserve"> Cette option permet d’assurer aux primo-entrepreneurs ciblés un suivi-appui conseil rapproché et </w:t>
      </w:r>
      <w:r w:rsidR="000B6C90" w:rsidRPr="00E6437D">
        <w:rPr>
          <w:rFonts w:ascii="Arial Narrow" w:hAnsi="Arial Narrow" w:cs="Times New Roman"/>
          <w:sz w:val="24"/>
          <w:szCs w:val="24"/>
        </w:rPr>
        <w:t>de proximité</w:t>
      </w:r>
      <w:r w:rsidR="00277A27" w:rsidRPr="00E6437D">
        <w:rPr>
          <w:rFonts w:ascii="Arial Narrow" w:hAnsi="Arial Narrow" w:cs="Times New Roman"/>
          <w:sz w:val="24"/>
          <w:szCs w:val="24"/>
        </w:rPr>
        <w:t xml:space="preserve">. </w:t>
      </w:r>
      <w:r w:rsidR="00294095" w:rsidRPr="00E6437D">
        <w:rPr>
          <w:rFonts w:ascii="Arial Narrow" w:hAnsi="Arial Narrow" w:cs="Times New Roman"/>
          <w:sz w:val="24"/>
          <w:szCs w:val="24"/>
        </w:rPr>
        <w:t>La présente mission porte sur l’i</w:t>
      </w:r>
      <w:r w:rsidR="00176AD0" w:rsidRPr="00E6437D">
        <w:rPr>
          <w:rFonts w:ascii="Arial Narrow" w:hAnsi="Arial Narrow" w:cs="Times New Roman"/>
          <w:sz w:val="24"/>
          <w:szCs w:val="24"/>
        </w:rPr>
        <w:t>dentification des besoins</w:t>
      </w:r>
      <w:r w:rsidR="003B5C26" w:rsidRPr="00E6437D">
        <w:rPr>
          <w:rFonts w:ascii="Arial Narrow" w:hAnsi="Arial Narrow" w:cs="Times New Roman"/>
          <w:sz w:val="24"/>
          <w:szCs w:val="24"/>
        </w:rPr>
        <w:t xml:space="preserve">, </w:t>
      </w:r>
      <w:r w:rsidR="0061342B">
        <w:rPr>
          <w:rFonts w:ascii="Arial Narrow" w:hAnsi="Arial Narrow" w:cs="Times New Roman"/>
          <w:sz w:val="24"/>
          <w:szCs w:val="24"/>
        </w:rPr>
        <w:t xml:space="preserve">des </w:t>
      </w:r>
      <w:r w:rsidR="00FA1B7F" w:rsidRPr="00E6437D">
        <w:rPr>
          <w:rFonts w:ascii="Arial Narrow" w:hAnsi="Arial Narrow" w:cs="Times New Roman"/>
          <w:sz w:val="24"/>
          <w:szCs w:val="24"/>
        </w:rPr>
        <w:t xml:space="preserve">techniques et </w:t>
      </w:r>
      <w:r w:rsidR="0061342B">
        <w:rPr>
          <w:rFonts w:ascii="Arial Narrow" w:hAnsi="Arial Narrow" w:cs="Times New Roman"/>
          <w:sz w:val="24"/>
          <w:szCs w:val="24"/>
        </w:rPr>
        <w:t xml:space="preserve">des </w:t>
      </w:r>
      <w:r w:rsidR="00FA1B7F" w:rsidRPr="00E6437D">
        <w:rPr>
          <w:rFonts w:ascii="Arial Narrow" w:hAnsi="Arial Narrow" w:cs="Times New Roman"/>
          <w:sz w:val="24"/>
          <w:szCs w:val="24"/>
        </w:rPr>
        <w:t>outils</w:t>
      </w:r>
      <w:r w:rsidR="00176AD0" w:rsidRPr="00E6437D">
        <w:rPr>
          <w:rFonts w:ascii="Arial Narrow" w:hAnsi="Arial Narrow" w:cs="Times New Roman"/>
          <w:sz w:val="24"/>
          <w:szCs w:val="24"/>
        </w:rPr>
        <w:t xml:space="preserve"> de formation </w:t>
      </w:r>
      <w:r w:rsidR="00FA1B7F" w:rsidRPr="00E6437D">
        <w:rPr>
          <w:rFonts w:ascii="Arial Narrow" w:hAnsi="Arial Narrow" w:cs="Times New Roman"/>
          <w:sz w:val="24"/>
          <w:szCs w:val="24"/>
        </w:rPr>
        <w:t xml:space="preserve">adaptés aux </w:t>
      </w:r>
      <w:r w:rsidR="00176AD0" w:rsidRPr="00E6437D">
        <w:rPr>
          <w:rFonts w:ascii="Arial Narrow" w:hAnsi="Arial Narrow" w:cs="Times New Roman"/>
          <w:sz w:val="24"/>
          <w:szCs w:val="24"/>
        </w:rPr>
        <w:t xml:space="preserve">jeunes primo-entrepreneurs </w:t>
      </w:r>
      <w:r w:rsidR="009F03C3" w:rsidRPr="00E6437D">
        <w:rPr>
          <w:rFonts w:ascii="Arial Narrow" w:hAnsi="Arial Narrow" w:cs="Times New Roman"/>
          <w:sz w:val="24"/>
          <w:szCs w:val="24"/>
        </w:rPr>
        <w:t>défavorisés</w:t>
      </w:r>
      <w:r w:rsidR="00DD1798" w:rsidRPr="00E6437D">
        <w:rPr>
          <w:rFonts w:ascii="Arial Narrow" w:hAnsi="Arial Narrow" w:cs="Times New Roman"/>
          <w:sz w:val="24"/>
          <w:szCs w:val="24"/>
        </w:rPr>
        <w:t xml:space="preserve"> en rapport avec les prestations des </w:t>
      </w:r>
      <w:proofErr w:type="spellStart"/>
      <w:r w:rsidR="00DD1798" w:rsidRPr="00E6437D">
        <w:rPr>
          <w:rFonts w:ascii="Arial Narrow" w:hAnsi="Arial Narrow" w:cs="Times New Roman"/>
          <w:sz w:val="24"/>
          <w:szCs w:val="24"/>
        </w:rPr>
        <w:t>ONGs</w:t>
      </w:r>
      <w:proofErr w:type="spellEnd"/>
      <w:r w:rsidR="00DD1798" w:rsidRPr="00E6437D">
        <w:rPr>
          <w:rFonts w:ascii="Arial Narrow" w:hAnsi="Arial Narrow" w:cs="Times New Roman"/>
          <w:sz w:val="24"/>
          <w:szCs w:val="24"/>
        </w:rPr>
        <w:t xml:space="preserve"> partenaires</w:t>
      </w:r>
      <w:r w:rsidR="00176AD0" w:rsidRPr="00E6437D">
        <w:rPr>
          <w:rFonts w:ascii="Arial Narrow" w:hAnsi="Arial Narrow" w:cs="Times New Roman"/>
          <w:sz w:val="24"/>
          <w:szCs w:val="24"/>
        </w:rPr>
        <w:t>.</w:t>
      </w:r>
    </w:p>
    <w:p w14:paraId="53FB1C74" w14:textId="77777777" w:rsidR="00176AD0" w:rsidRPr="006045AF" w:rsidRDefault="00176AD0" w:rsidP="000E7126">
      <w:pPr>
        <w:tabs>
          <w:tab w:val="left" w:pos="284"/>
        </w:tabs>
        <w:spacing w:after="0" w:line="276" w:lineRule="auto"/>
        <w:jc w:val="both"/>
        <w:rPr>
          <w:rFonts w:ascii="Times New Roman" w:eastAsia="Calibri" w:hAnsi="Times New Roman" w:cs="Times New Roman"/>
          <w:sz w:val="16"/>
          <w:szCs w:val="24"/>
        </w:rPr>
      </w:pPr>
    </w:p>
    <w:p w14:paraId="60C0150D" w14:textId="1AFF9F23" w:rsidR="00666DA2" w:rsidRPr="00E6437D" w:rsidRDefault="0066605D" w:rsidP="005133EB">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Objectifs </w:t>
      </w:r>
      <w:r w:rsidR="00293983" w:rsidRPr="00E6437D">
        <w:rPr>
          <w:rFonts w:ascii="Arial Narrow" w:eastAsia="Calibri" w:hAnsi="Arial Narrow" w:cs="Times New Roman"/>
          <w:b/>
          <w:sz w:val="24"/>
          <w:szCs w:val="24"/>
          <w:lang w:eastAsia="x-none"/>
        </w:rPr>
        <w:t xml:space="preserve">et résultats attendus </w:t>
      </w:r>
      <w:r w:rsidRPr="00E6437D">
        <w:rPr>
          <w:rFonts w:ascii="Arial Narrow" w:eastAsia="Calibri" w:hAnsi="Arial Narrow" w:cs="Times New Roman"/>
          <w:b/>
          <w:sz w:val="24"/>
          <w:szCs w:val="24"/>
          <w:lang w:eastAsia="x-none"/>
        </w:rPr>
        <w:t>de la mission</w:t>
      </w:r>
    </w:p>
    <w:p w14:paraId="29945E34" w14:textId="6431FAFA" w:rsidR="002E5E82" w:rsidRPr="00E6437D" w:rsidRDefault="00293983"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 général </w:t>
      </w:r>
    </w:p>
    <w:p w14:paraId="3CC61C8D" w14:textId="77777777" w:rsidR="00874524" w:rsidRPr="00E6437D" w:rsidRDefault="00874524" w:rsidP="005133EB">
      <w:pPr>
        <w:spacing w:after="0" w:line="276" w:lineRule="auto"/>
        <w:jc w:val="both"/>
        <w:rPr>
          <w:rFonts w:ascii="Arial Narrow" w:eastAsia="Calibri" w:hAnsi="Arial Narrow" w:cs="Times New Roman"/>
          <w:sz w:val="6"/>
          <w:szCs w:val="24"/>
          <w:lang w:eastAsia="x-none"/>
        </w:rPr>
      </w:pPr>
    </w:p>
    <w:p w14:paraId="3689EC10" w14:textId="106E9A8B" w:rsidR="00293983" w:rsidRPr="00E6437D" w:rsidRDefault="00293983" w:rsidP="005133EB">
      <w:pPr>
        <w:spacing w:after="0" w:line="276" w:lineRule="auto"/>
        <w:jc w:val="both"/>
        <w:rPr>
          <w:rFonts w:ascii="Arial Narrow" w:eastAsia="Times New Roman" w:hAnsi="Arial Narrow" w:cs="Times New Roman"/>
          <w:sz w:val="24"/>
          <w:szCs w:val="24"/>
          <w:lang w:eastAsia="zh-CN"/>
        </w:rPr>
      </w:pPr>
      <w:r w:rsidRPr="00E6437D">
        <w:rPr>
          <w:rFonts w:ascii="Arial Narrow" w:eastAsia="Calibri" w:hAnsi="Arial Narrow" w:cs="Times New Roman"/>
          <w:sz w:val="24"/>
          <w:szCs w:val="24"/>
          <w:lang w:eastAsia="x-none"/>
        </w:rPr>
        <w:t xml:space="preserve">L’objectif général de la présente mission est </w:t>
      </w:r>
      <w:r w:rsidR="00FA1B7F" w:rsidRPr="00E6437D">
        <w:rPr>
          <w:rFonts w:ascii="Arial Narrow" w:eastAsia="Calibri" w:hAnsi="Arial Narrow" w:cs="Times New Roman"/>
          <w:sz w:val="24"/>
          <w:szCs w:val="24"/>
          <w:lang w:eastAsia="x-none"/>
        </w:rPr>
        <w:t xml:space="preserve">d’identifier les besoins en formation des jeunes défavorisés primo-entrepreneurs </w:t>
      </w:r>
      <w:r w:rsidR="009F03C3" w:rsidRPr="00E6437D">
        <w:rPr>
          <w:rFonts w:ascii="Arial Narrow" w:eastAsia="Times New Roman" w:hAnsi="Arial Narrow" w:cs="Times New Roman"/>
          <w:sz w:val="24"/>
          <w:szCs w:val="24"/>
          <w:lang w:eastAsia="zh-CN"/>
        </w:rPr>
        <w:t xml:space="preserve">en rapport avec les </w:t>
      </w:r>
      <w:r w:rsidR="001E58CD" w:rsidRPr="00E6437D">
        <w:rPr>
          <w:rFonts w:ascii="Arial Narrow" w:eastAsia="Times New Roman" w:hAnsi="Arial Narrow" w:cs="Times New Roman"/>
          <w:sz w:val="24"/>
          <w:szCs w:val="24"/>
          <w:lang w:eastAsia="zh-CN"/>
        </w:rPr>
        <w:t>prestations</w:t>
      </w:r>
      <w:r w:rsidR="009F03C3" w:rsidRPr="00E6437D">
        <w:rPr>
          <w:rFonts w:ascii="Arial Narrow" w:eastAsia="Times New Roman" w:hAnsi="Arial Narrow" w:cs="Times New Roman"/>
          <w:sz w:val="24"/>
          <w:szCs w:val="24"/>
          <w:lang w:eastAsia="zh-CN"/>
        </w:rPr>
        <w:t xml:space="preserve"> des </w:t>
      </w:r>
      <w:proofErr w:type="spellStart"/>
      <w:r w:rsidR="009F03C3" w:rsidRPr="00E6437D">
        <w:rPr>
          <w:rFonts w:ascii="Arial Narrow" w:eastAsia="Times New Roman" w:hAnsi="Arial Narrow" w:cs="Times New Roman"/>
          <w:sz w:val="24"/>
          <w:szCs w:val="24"/>
          <w:lang w:eastAsia="zh-CN"/>
        </w:rPr>
        <w:t>ONGs</w:t>
      </w:r>
      <w:proofErr w:type="spellEnd"/>
      <w:r w:rsidR="009F03C3" w:rsidRPr="00E6437D">
        <w:rPr>
          <w:rFonts w:ascii="Arial Narrow" w:eastAsia="Times New Roman" w:hAnsi="Arial Narrow" w:cs="Times New Roman"/>
          <w:sz w:val="24"/>
          <w:szCs w:val="24"/>
          <w:lang w:eastAsia="zh-CN"/>
        </w:rPr>
        <w:t xml:space="preserve"> partenaires du PAIAJ</w:t>
      </w:r>
      <w:r w:rsidR="001E58CD" w:rsidRPr="00E6437D">
        <w:rPr>
          <w:rFonts w:ascii="Arial Narrow" w:eastAsia="Times New Roman" w:hAnsi="Arial Narrow" w:cs="Times New Roman"/>
          <w:sz w:val="24"/>
          <w:szCs w:val="24"/>
          <w:lang w:eastAsia="zh-CN"/>
        </w:rPr>
        <w:t>.</w:t>
      </w:r>
    </w:p>
    <w:p w14:paraId="34D251BE" w14:textId="77777777" w:rsidR="001E58CD" w:rsidRPr="006045AF" w:rsidRDefault="001E58CD" w:rsidP="005133EB">
      <w:pPr>
        <w:spacing w:after="0" w:line="276" w:lineRule="auto"/>
        <w:jc w:val="both"/>
        <w:rPr>
          <w:rFonts w:ascii="Arial Narrow" w:eastAsia="Calibri" w:hAnsi="Arial Narrow" w:cs="Times New Roman"/>
          <w:sz w:val="18"/>
          <w:szCs w:val="24"/>
          <w:lang w:eastAsia="x-none"/>
        </w:rPr>
      </w:pPr>
    </w:p>
    <w:p w14:paraId="652316A4" w14:textId="7E98291C" w:rsidR="00293983" w:rsidRPr="00E6437D" w:rsidRDefault="00293983"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Objectifs spécifiques </w:t>
      </w:r>
    </w:p>
    <w:p w14:paraId="7F51C24E" w14:textId="38263AF0" w:rsidR="00293983" w:rsidRPr="00E6437D" w:rsidRDefault="00293983"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D’une manière spécifique, il s’agit de :</w:t>
      </w:r>
    </w:p>
    <w:p w14:paraId="44E65F97" w14:textId="77777777" w:rsidR="003A7DAE" w:rsidRPr="00E6437D" w:rsidRDefault="003A7DAE" w:rsidP="005133EB">
      <w:pPr>
        <w:pStyle w:val="Paragraphedeliste"/>
        <w:spacing w:after="0" w:line="276" w:lineRule="auto"/>
        <w:ind w:left="1440"/>
        <w:jc w:val="both"/>
        <w:rPr>
          <w:rFonts w:ascii="Arial Narrow" w:eastAsia="Calibri" w:hAnsi="Arial Narrow" w:cs="Times New Roman"/>
          <w:sz w:val="20"/>
          <w:szCs w:val="24"/>
          <w:lang w:eastAsia="x-none"/>
        </w:rPr>
      </w:pPr>
    </w:p>
    <w:p w14:paraId="54EDF6A6" w14:textId="180BD7FD" w:rsidR="003A7DAE" w:rsidRPr="00E6437D" w:rsidRDefault="003A7DAE"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recueillir et analyser les besoins en formation des jeunes primo-entrepreneurs défavorisés ;</w:t>
      </w:r>
    </w:p>
    <w:p w14:paraId="481C337E" w14:textId="38A3D719" w:rsidR="003A7DAE" w:rsidRPr="00E6437D" w:rsidRDefault="003A7DAE"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recenser les outils de formation </w:t>
      </w:r>
      <w:r w:rsidR="00F77035" w:rsidRPr="00E6437D">
        <w:rPr>
          <w:rFonts w:ascii="Arial Narrow" w:eastAsia="Calibri" w:hAnsi="Arial Narrow" w:cs="Times New Roman"/>
          <w:sz w:val="24"/>
          <w:szCs w:val="24"/>
          <w:lang w:eastAsia="x-none"/>
        </w:rPr>
        <w:t xml:space="preserve">adaptés aux jeunes primo-entrepreneurs et </w:t>
      </w:r>
      <w:r w:rsidRPr="00E6437D">
        <w:rPr>
          <w:rFonts w:ascii="Arial Narrow" w:eastAsia="Calibri" w:hAnsi="Arial Narrow" w:cs="Times New Roman"/>
          <w:sz w:val="24"/>
          <w:szCs w:val="24"/>
          <w:lang w:eastAsia="x-none"/>
        </w:rPr>
        <w:t xml:space="preserve">disponibles auprès des </w:t>
      </w:r>
      <w:r w:rsidR="00F77035" w:rsidRPr="00E6437D">
        <w:rPr>
          <w:rFonts w:ascii="Arial Narrow" w:eastAsia="Calibri" w:hAnsi="Arial Narrow" w:cs="Times New Roman"/>
          <w:sz w:val="24"/>
          <w:szCs w:val="24"/>
          <w:lang w:eastAsia="x-none"/>
        </w:rPr>
        <w:t xml:space="preserve">mécanismes de promotion de l’entrepreneuriat, </w:t>
      </w:r>
      <w:proofErr w:type="spellStart"/>
      <w:r w:rsidRPr="00E6437D">
        <w:rPr>
          <w:rFonts w:ascii="Arial Narrow" w:eastAsia="Calibri" w:hAnsi="Arial Narrow" w:cs="Times New Roman"/>
          <w:sz w:val="24"/>
          <w:szCs w:val="24"/>
          <w:lang w:eastAsia="x-none"/>
        </w:rPr>
        <w:t>ONGs</w:t>
      </w:r>
      <w:proofErr w:type="spellEnd"/>
      <w:r w:rsidRPr="00E6437D">
        <w:rPr>
          <w:rFonts w:ascii="Arial Narrow" w:eastAsia="Calibri" w:hAnsi="Arial Narrow" w:cs="Times New Roman"/>
          <w:sz w:val="24"/>
          <w:szCs w:val="24"/>
          <w:lang w:eastAsia="x-none"/>
        </w:rPr>
        <w:t>, centres de formation agricoles partenaires ;</w:t>
      </w:r>
    </w:p>
    <w:p w14:paraId="7CF045E8" w14:textId="7B5DD8AA" w:rsidR="003A7DAE" w:rsidRPr="00E6437D" w:rsidRDefault="00B775A0"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i</w:t>
      </w:r>
      <w:r w:rsidR="00F77035" w:rsidRPr="00E6437D">
        <w:rPr>
          <w:rFonts w:ascii="Arial Narrow" w:eastAsia="Calibri" w:hAnsi="Arial Narrow" w:cs="Times New Roman"/>
          <w:sz w:val="24"/>
          <w:szCs w:val="24"/>
          <w:lang w:eastAsia="x-none"/>
        </w:rPr>
        <w:t xml:space="preserve">dentifier les </w:t>
      </w:r>
      <w:r w:rsidR="001D4330" w:rsidRPr="00E6437D">
        <w:rPr>
          <w:rFonts w:ascii="Arial Narrow" w:eastAsia="Calibri" w:hAnsi="Arial Narrow" w:cs="Times New Roman"/>
          <w:sz w:val="24"/>
          <w:szCs w:val="24"/>
          <w:lang w:eastAsia="x-none"/>
        </w:rPr>
        <w:t xml:space="preserve">thématiques, </w:t>
      </w:r>
      <w:r w:rsidR="00F77035" w:rsidRPr="00E6437D">
        <w:rPr>
          <w:rFonts w:ascii="Arial Narrow" w:eastAsia="Calibri" w:hAnsi="Arial Narrow" w:cs="Times New Roman"/>
          <w:sz w:val="24"/>
          <w:szCs w:val="24"/>
          <w:lang w:eastAsia="x-none"/>
        </w:rPr>
        <w:t>modules de formation, les techniques et outils de formation adaptés aux jeunes primo-entrepreneurs ;</w:t>
      </w:r>
    </w:p>
    <w:p w14:paraId="6623D5AB" w14:textId="4DCB16D9" w:rsidR="0066605D" w:rsidRPr="006045AF" w:rsidRDefault="0066605D" w:rsidP="005133EB">
      <w:pPr>
        <w:pStyle w:val="Paragraphedeliste"/>
        <w:spacing w:after="0" w:line="276" w:lineRule="auto"/>
        <w:jc w:val="both"/>
        <w:rPr>
          <w:rFonts w:ascii="Arial Narrow" w:eastAsia="Calibri" w:hAnsi="Arial Narrow" w:cs="Times New Roman"/>
          <w:b/>
          <w:sz w:val="18"/>
          <w:szCs w:val="24"/>
          <w:lang w:eastAsia="x-none"/>
        </w:rPr>
      </w:pPr>
    </w:p>
    <w:p w14:paraId="2E0E25DF" w14:textId="4523B11D" w:rsidR="0066605D" w:rsidRPr="00E6437D" w:rsidRDefault="0066605D"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Résultats attendus</w:t>
      </w:r>
    </w:p>
    <w:p w14:paraId="07C90154" w14:textId="1F2FDD0F" w:rsidR="0066605D" w:rsidRPr="00E6437D" w:rsidRDefault="005B57C3"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résultats suivants sont attendus de la mission :</w:t>
      </w:r>
    </w:p>
    <w:p w14:paraId="07FEA5EF" w14:textId="0E0D2BA4" w:rsidR="00DD6B09" w:rsidRPr="00E6437D" w:rsidRDefault="00DD6B09"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besoins en formation des jeunes primo-entrepreneurs défavor</w:t>
      </w:r>
      <w:r w:rsidR="00960788">
        <w:rPr>
          <w:rFonts w:ascii="Arial Narrow" w:eastAsia="Calibri" w:hAnsi="Arial Narrow" w:cs="Times New Roman"/>
          <w:sz w:val="24"/>
          <w:szCs w:val="24"/>
          <w:lang w:eastAsia="x-none"/>
        </w:rPr>
        <w:t>isés sont recueillis et analysés</w:t>
      </w:r>
      <w:r w:rsidRPr="00E6437D">
        <w:rPr>
          <w:rFonts w:ascii="Arial Narrow" w:eastAsia="Calibri" w:hAnsi="Arial Narrow" w:cs="Times New Roman"/>
          <w:sz w:val="24"/>
          <w:szCs w:val="24"/>
          <w:lang w:eastAsia="x-none"/>
        </w:rPr>
        <w:t> ;</w:t>
      </w:r>
    </w:p>
    <w:p w14:paraId="4F307F6A" w14:textId="567E75A7" w:rsidR="00DD6B09" w:rsidRPr="00E6437D" w:rsidRDefault="00DD6B09"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outils de formation adaptés aux jeunes primo-entrepreneurs et disponibles auprès des mécanismes de promot</w:t>
      </w:r>
      <w:r w:rsidR="00960788">
        <w:rPr>
          <w:rFonts w:ascii="Arial Narrow" w:eastAsia="Calibri" w:hAnsi="Arial Narrow" w:cs="Times New Roman"/>
          <w:sz w:val="24"/>
          <w:szCs w:val="24"/>
          <w:lang w:eastAsia="x-none"/>
        </w:rPr>
        <w:t xml:space="preserve">ion de l’entrepreneuriat, </w:t>
      </w:r>
      <w:proofErr w:type="spellStart"/>
      <w:r w:rsidR="00960788">
        <w:rPr>
          <w:rFonts w:ascii="Arial Narrow" w:eastAsia="Calibri" w:hAnsi="Arial Narrow" w:cs="Times New Roman"/>
          <w:sz w:val="24"/>
          <w:szCs w:val="24"/>
          <w:lang w:eastAsia="x-none"/>
        </w:rPr>
        <w:t>ONGs</w:t>
      </w:r>
      <w:proofErr w:type="spellEnd"/>
      <w:r w:rsidR="00960788">
        <w:rPr>
          <w:rFonts w:ascii="Arial Narrow" w:eastAsia="Calibri" w:hAnsi="Arial Narrow" w:cs="Times New Roman"/>
          <w:sz w:val="24"/>
          <w:szCs w:val="24"/>
          <w:lang w:eastAsia="x-none"/>
        </w:rPr>
        <w:t xml:space="preserve"> et des </w:t>
      </w:r>
      <w:r w:rsidRPr="00E6437D">
        <w:rPr>
          <w:rFonts w:ascii="Arial Narrow" w:eastAsia="Calibri" w:hAnsi="Arial Narrow" w:cs="Times New Roman"/>
          <w:sz w:val="24"/>
          <w:szCs w:val="24"/>
          <w:lang w:eastAsia="x-none"/>
        </w:rPr>
        <w:t>centres de formation agricoles partenaires sont recensés ;</w:t>
      </w:r>
    </w:p>
    <w:p w14:paraId="1294EB30" w14:textId="5A4DE0CD" w:rsidR="00DD6B09" w:rsidRDefault="00DD6B09" w:rsidP="005133EB">
      <w:pPr>
        <w:pStyle w:val="Paragraphedeliste"/>
        <w:numPr>
          <w:ilvl w:val="1"/>
          <w:numId w:val="22"/>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les </w:t>
      </w:r>
      <w:r w:rsidR="001D4330" w:rsidRPr="00E6437D">
        <w:rPr>
          <w:rFonts w:ascii="Arial Narrow" w:eastAsia="Calibri" w:hAnsi="Arial Narrow" w:cs="Times New Roman"/>
          <w:sz w:val="24"/>
          <w:szCs w:val="24"/>
          <w:lang w:eastAsia="x-none"/>
        </w:rPr>
        <w:t xml:space="preserve">thématiques, </w:t>
      </w:r>
      <w:r w:rsidRPr="00E6437D">
        <w:rPr>
          <w:rFonts w:ascii="Arial Narrow" w:eastAsia="Calibri" w:hAnsi="Arial Narrow" w:cs="Times New Roman"/>
          <w:sz w:val="24"/>
          <w:szCs w:val="24"/>
          <w:lang w:eastAsia="x-none"/>
        </w:rPr>
        <w:t>modules, techniques et outils de formation adaptés aux jeunes primo-entrepreneurs</w:t>
      </w:r>
      <w:r w:rsidR="001D4330" w:rsidRPr="00E6437D">
        <w:rPr>
          <w:rFonts w:ascii="Arial Narrow" w:eastAsia="Calibri" w:hAnsi="Arial Narrow" w:cs="Times New Roman"/>
          <w:sz w:val="24"/>
          <w:szCs w:val="24"/>
          <w:lang w:eastAsia="x-none"/>
        </w:rPr>
        <w:t xml:space="preserve"> sont identifiés.</w:t>
      </w:r>
    </w:p>
    <w:p w14:paraId="39C57265" w14:textId="77777777" w:rsidR="006045AF" w:rsidRPr="006045AF" w:rsidRDefault="006045AF" w:rsidP="006045AF">
      <w:pPr>
        <w:spacing w:after="0" w:line="276" w:lineRule="auto"/>
        <w:ind w:left="284"/>
        <w:jc w:val="both"/>
        <w:rPr>
          <w:rFonts w:ascii="Arial Narrow" w:eastAsia="Calibri" w:hAnsi="Arial Narrow" w:cs="Times New Roman"/>
          <w:sz w:val="14"/>
          <w:szCs w:val="24"/>
          <w:lang w:eastAsia="x-none"/>
        </w:rPr>
      </w:pPr>
    </w:p>
    <w:p w14:paraId="21277389" w14:textId="3D2451C4" w:rsidR="0066605D" w:rsidRPr="00E6437D" w:rsidRDefault="00F55952" w:rsidP="005133EB">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Méthodologie</w:t>
      </w:r>
    </w:p>
    <w:p w14:paraId="10FA1553" w14:textId="77777777" w:rsidR="00A142F7" w:rsidRPr="00E6437D" w:rsidRDefault="00A142F7" w:rsidP="005133EB">
      <w:pPr>
        <w:pStyle w:val="Paragraphedeliste"/>
        <w:spacing w:after="0" w:line="276" w:lineRule="auto"/>
        <w:ind w:left="1440"/>
        <w:jc w:val="both"/>
        <w:rPr>
          <w:rFonts w:ascii="Arial Narrow" w:eastAsia="Calibri" w:hAnsi="Arial Narrow" w:cs="Times New Roman"/>
          <w:sz w:val="20"/>
          <w:szCs w:val="24"/>
          <w:lang w:eastAsia="x-none"/>
        </w:rPr>
      </w:pPr>
    </w:p>
    <w:p w14:paraId="7DD6F688" w14:textId="284E2D19" w:rsidR="00957930" w:rsidRPr="00E6437D" w:rsidRDefault="00957930"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Recueil et analyse des besoin</w:t>
      </w:r>
      <w:r w:rsidR="00117A48" w:rsidRPr="00E6437D">
        <w:rPr>
          <w:rFonts w:ascii="Arial Narrow" w:eastAsia="Calibri" w:hAnsi="Arial Narrow" w:cs="Times New Roman"/>
          <w:b/>
          <w:sz w:val="24"/>
          <w:szCs w:val="24"/>
          <w:lang w:eastAsia="x-none"/>
        </w:rPr>
        <w:t>s en renforcement des capacités</w:t>
      </w:r>
    </w:p>
    <w:p w14:paraId="51864D3E" w14:textId="7793C1BA" w:rsidR="00117A48" w:rsidRPr="00E6437D" w:rsidRDefault="0068480F" w:rsidP="005133EB">
      <w:pPr>
        <w:spacing w:after="0" w:line="276" w:lineRule="auto"/>
        <w:ind w:left="284"/>
        <w:jc w:val="both"/>
        <w:rPr>
          <w:rFonts w:ascii="Arial Narrow" w:eastAsia="Calibri" w:hAnsi="Arial Narrow" w:cs="Times New Roman"/>
          <w:sz w:val="24"/>
          <w:szCs w:val="24"/>
          <w:lang w:eastAsia="x-none"/>
        </w:rPr>
      </w:pPr>
      <w:r w:rsidRPr="00923DA0">
        <w:rPr>
          <w:rFonts w:ascii="Arial Narrow" w:eastAsia="Calibri" w:hAnsi="Arial Narrow" w:cs="Times New Roman"/>
          <w:sz w:val="24"/>
          <w:szCs w:val="24"/>
          <w:lang w:eastAsia="x-none"/>
        </w:rPr>
        <w:t xml:space="preserve">Les besoins en formation des jeunes seront </w:t>
      </w:r>
      <w:r w:rsidR="00FA32FE" w:rsidRPr="00923DA0">
        <w:rPr>
          <w:rFonts w:ascii="Arial Narrow" w:eastAsia="Calibri" w:hAnsi="Arial Narrow" w:cs="Times New Roman"/>
          <w:sz w:val="24"/>
          <w:szCs w:val="24"/>
          <w:lang w:eastAsia="x-none"/>
        </w:rPr>
        <w:t xml:space="preserve">recueillis à travers </w:t>
      </w:r>
      <w:r w:rsidR="00734B0E" w:rsidRPr="00923DA0">
        <w:rPr>
          <w:rFonts w:ascii="Arial Narrow" w:eastAsia="Calibri" w:hAnsi="Arial Narrow" w:cs="Times New Roman"/>
          <w:sz w:val="24"/>
          <w:szCs w:val="24"/>
          <w:lang w:eastAsia="x-none"/>
        </w:rPr>
        <w:t>:</w:t>
      </w:r>
    </w:p>
    <w:p w14:paraId="114BA8C0" w14:textId="5A72D07E" w:rsidR="00734B0E" w:rsidRPr="00E6437D" w:rsidRDefault="00EB31E5"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lastRenderedPageBreak/>
        <w:t xml:space="preserve">un entretien </w:t>
      </w:r>
      <w:r w:rsidR="00734B0E" w:rsidRPr="00E6437D">
        <w:rPr>
          <w:rFonts w:ascii="Arial Narrow" w:eastAsia="Calibri" w:hAnsi="Arial Narrow" w:cs="Times New Roman"/>
          <w:sz w:val="24"/>
          <w:szCs w:val="24"/>
          <w:lang w:eastAsia="x-none"/>
        </w:rPr>
        <w:t>avec l’UGP du PAEIJ-SP</w:t>
      </w:r>
      <w:r w:rsidR="00232A70" w:rsidRPr="00E6437D">
        <w:rPr>
          <w:rFonts w:ascii="Arial Narrow" w:eastAsia="Calibri" w:hAnsi="Arial Narrow" w:cs="Times New Roman"/>
          <w:sz w:val="24"/>
          <w:szCs w:val="24"/>
          <w:lang w:eastAsia="x-none"/>
        </w:rPr>
        <w:t> ;</w:t>
      </w:r>
    </w:p>
    <w:p w14:paraId="3ABCBFD6" w14:textId="3B41EECA" w:rsidR="00957930" w:rsidRPr="00E6437D" w:rsidRDefault="00734B0E"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des focus-</w:t>
      </w:r>
      <w:r w:rsidR="00D10C80" w:rsidRPr="00E6437D">
        <w:rPr>
          <w:rFonts w:ascii="Arial Narrow" w:eastAsia="Calibri" w:hAnsi="Arial Narrow" w:cs="Times New Roman"/>
          <w:sz w:val="24"/>
          <w:szCs w:val="24"/>
          <w:lang w:eastAsia="x-none"/>
        </w:rPr>
        <w:t xml:space="preserve">groupes avec des jeunes </w:t>
      </w:r>
      <w:r w:rsidR="00B949AC" w:rsidRPr="00E6437D">
        <w:rPr>
          <w:rFonts w:ascii="Arial Narrow" w:eastAsia="Calibri" w:hAnsi="Arial Narrow" w:cs="Times New Roman"/>
          <w:sz w:val="24"/>
          <w:szCs w:val="24"/>
          <w:lang w:eastAsia="x-none"/>
        </w:rPr>
        <w:t>primo-</w:t>
      </w:r>
      <w:r w:rsidR="00D10C80" w:rsidRPr="00E6437D">
        <w:rPr>
          <w:rFonts w:ascii="Arial Narrow" w:eastAsia="Calibri" w:hAnsi="Arial Narrow" w:cs="Times New Roman"/>
          <w:sz w:val="24"/>
          <w:szCs w:val="24"/>
          <w:lang w:eastAsia="x-none"/>
        </w:rPr>
        <w:t>entrepreneurs</w:t>
      </w:r>
      <w:r w:rsidR="00232A70" w:rsidRPr="00E6437D">
        <w:rPr>
          <w:rFonts w:ascii="Arial Narrow" w:eastAsia="Calibri" w:hAnsi="Arial Narrow" w:cs="Times New Roman"/>
          <w:sz w:val="24"/>
          <w:szCs w:val="24"/>
          <w:lang w:eastAsia="x-none"/>
        </w:rPr>
        <w:t> ;</w:t>
      </w:r>
    </w:p>
    <w:p w14:paraId="7D287530" w14:textId="224D6851" w:rsidR="00734B0E" w:rsidRPr="00E6437D" w:rsidRDefault="00734B0E"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des entretiens avec les institutions de promotion de l’entrepreneuriat (FNFI, EJV</w:t>
      </w:r>
      <w:r w:rsidR="00902AEF" w:rsidRPr="00E6437D">
        <w:rPr>
          <w:rFonts w:ascii="Arial Narrow" w:eastAsia="Calibri" w:hAnsi="Arial Narrow" w:cs="Times New Roman"/>
          <w:sz w:val="24"/>
          <w:szCs w:val="24"/>
          <w:lang w:eastAsia="x-none"/>
        </w:rPr>
        <w:t xml:space="preserve">, </w:t>
      </w:r>
      <w:r w:rsidR="00370613">
        <w:rPr>
          <w:rFonts w:ascii="Arial Narrow" w:eastAsia="Calibri" w:hAnsi="Arial Narrow" w:cs="Times New Roman"/>
          <w:sz w:val="24"/>
          <w:szCs w:val="24"/>
          <w:lang w:eastAsia="x-none"/>
        </w:rPr>
        <w:t>FAIEJ</w:t>
      </w:r>
      <w:r w:rsidRPr="00E6437D">
        <w:rPr>
          <w:rFonts w:ascii="Arial Narrow" w:eastAsia="Calibri" w:hAnsi="Arial Narrow" w:cs="Times New Roman"/>
          <w:sz w:val="24"/>
          <w:szCs w:val="24"/>
          <w:lang w:eastAsia="x-none"/>
        </w:rPr>
        <w:t>…)</w:t>
      </w:r>
      <w:r w:rsidR="00232A70" w:rsidRPr="00E6437D">
        <w:rPr>
          <w:rFonts w:ascii="Arial Narrow" w:eastAsia="Calibri" w:hAnsi="Arial Narrow" w:cs="Times New Roman"/>
          <w:sz w:val="24"/>
          <w:szCs w:val="24"/>
          <w:lang w:eastAsia="x-none"/>
        </w:rPr>
        <w:t> ;</w:t>
      </w:r>
    </w:p>
    <w:p w14:paraId="6D8EC13D" w14:textId="6DA74312" w:rsidR="00D10C80" w:rsidRPr="00E6437D" w:rsidRDefault="00734B0E"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des e</w:t>
      </w:r>
      <w:r w:rsidR="00D10C80" w:rsidRPr="00E6437D">
        <w:rPr>
          <w:rFonts w:ascii="Arial Narrow" w:eastAsia="Calibri" w:hAnsi="Arial Narrow" w:cs="Times New Roman"/>
          <w:sz w:val="24"/>
          <w:szCs w:val="24"/>
          <w:lang w:eastAsia="x-none"/>
        </w:rPr>
        <w:t>ntretien</w:t>
      </w:r>
      <w:r w:rsidRPr="00E6437D">
        <w:rPr>
          <w:rFonts w:ascii="Arial Narrow" w:eastAsia="Calibri" w:hAnsi="Arial Narrow" w:cs="Times New Roman"/>
          <w:sz w:val="24"/>
          <w:szCs w:val="24"/>
          <w:lang w:eastAsia="x-none"/>
        </w:rPr>
        <w:t>s</w:t>
      </w:r>
      <w:r w:rsidR="00D10C80" w:rsidRPr="00E6437D">
        <w:rPr>
          <w:rFonts w:ascii="Arial Narrow" w:eastAsia="Calibri" w:hAnsi="Arial Narrow" w:cs="Times New Roman"/>
          <w:sz w:val="24"/>
          <w:szCs w:val="24"/>
          <w:lang w:eastAsia="x-none"/>
        </w:rPr>
        <w:t xml:space="preserve"> avec les </w:t>
      </w:r>
      <w:proofErr w:type="spellStart"/>
      <w:r w:rsidR="00D10C80" w:rsidRPr="00E6437D">
        <w:rPr>
          <w:rFonts w:ascii="Arial Narrow" w:eastAsia="Calibri" w:hAnsi="Arial Narrow" w:cs="Times New Roman"/>
          <w:sz w:val="24"/>
          <w:szCs w:val="24"/>
          <w:lang w:eastAsia="x-none"/>
        </w:rPr>
        <w:t>ONGs</w:t>
      </w:r>
      <w:proofErr w:type="spellEnd"/>
      <w:r w:rsidR="00D4436A" w:rsidRPr="00E6437D">
        <w:rPr>
          <w:rFonts w:ascii="Arial Narrow" w:eastAsia="Calibri" w:hAnsi="Arial Narrow" w:cs="Times New Roman"/>
          <w:sz w:val="24"/>
          <w:szCs w:val="24"/>
          <w:lang w:eastAsia="x-none"/>
        </w:rPr>
        <w:t xml:space="preserve"> et les centres de formation agricole</w:t>
      </w:r>
      <w:r w:rsidR="00D10C80" w:rsidRPr="00E6437D">
        <w:rPr>
          <w:rFonts w:ascii="Arial Narrow" w:eastAsia="Calibri" w:hAnsi="Arial Narrow" w:cs="Times New Roman"/>
          <w:sz w:val="24"/>
          <w:szCs w:val="24"/>
          <w:lang w:eastAsia="x-none"/>
        </w:rPr>
        <w:t xml:space="preserve"> partenaires</w:t>
      </w:r>
      <w:r w:rsidR="00232A70" w:rsidRPr="00E6437D">
        <w:rPr>
          <w:rFonts w:ascii="Arial Narrow" w:eastAsia="Calibri" w:hAnsi="Arial Narrow" w:cs="Times New Roman"/>
          <w:sz w:val="24"/>
          <w:szCs w:val="24"/>
          <w:lang w:eastAsia="x-none"/>
        </w:rPr>
        <w:t>.</w:t>
      </w:r>
    </w:p>
    <w:p w14:paraId="4361612D" w14:textId="77777777" w:rsidR="00923DA0" w:rsidRDefault="00923DA0" w:rsidP="005133EB">
      <w:pPr>
        <w:spacing w:after="0" w:line="276" w:lineRule="auto"/>
        <w:jc w:val="both"/>
        <w:rPr>
          <w:rFonts w:ascii="Arial Narrow" w:eastAsia="Calibri" w:hAnsi="Arial Narrow" w:cs="Times New Roman"/>
          <w:b/>
          <w:sz w:val="24"/>
          <w:szCs w:val="24"/>
          <w:u w:val="single"/>
          <w:lang w:eastAsia="x-none"/>
        </w:rPr>
      </w:pPr>
    </w:p>
    <w:p w14:paraId="6041F394" w14:textId="01B5628B" w:rsidR="009C05A1" w:rsidRPr="00E6437D" w:rsidRDefault="009C05A1" w:rsidP="005133EB">
      <w:pPr>
        <w:spacing w:after="0" w:line="276" w:lineRule="auto"/>
        <w:jc w:val="both"/>
        <w:rPr>
          <w:rFonts w:ascii="Arial Narrow" w:eastAsia="Calibri" w:hAnsi="Arial Narrow" w:cs="Times New Roman"/>
          <w:b/>
          <w:sz w:val="24"/>
          <w:szCs w:val="24"/>
          <w:u w:val="single"/>
          <w:lang w:eastAsia="x-none"/>
        </w:rPr>
      </w:pPr>
      <w:r w:rsidRPr="00E6437D">
        <w:rPr>
          <w:rFonts w:ascii="Arial Narrow" w:eastAsia="Calibri" w:hAnsi="Arial Narrow" w:cs="Times New Roman"/>
          <w:b/>
          <w:sz w:val="24"/>
          <w:szCs w:val="24"/>
          <w:u w:val="single"/>
          <w:lang w:eastAsia="x-none"/>
        </w:rPr>
        <w:t>E</w:t>
      </w:r>
      <w:r w:rsidR="00EB3BF7" w:rsidRPr="00E6437D">
        <w:rPr>
          <w:rFonts w:ascii="Arial Narrow" w:eastAsia="Calibri" w:hAnsi="Arial Narrow" w:cs="Times New Roman"/>
          <w:b/>
          <w:sz w:val="24"/>
          <w:szCs w:val="24"/>
          <w:u w:val="single"/>
          <w:lang w:eastAsia="x-none"/>
        </w:rPr>
        <w:t>ntretien</w:t>
      </w:r>
      <w:r w:rsidRPr="00E6437D">
        <w:rPr>
          <w:rFonts w:ascii="Arial Narrow" w:eastAsia="Calibri" w:hAnsi="Arial Narrow" w:cs="Times New Roman"/>
          <w:b/>
          <w:sz w:val="24"/>
          <w:szCs w:val="24"/>
          <w:u w:val="single"/>
          <w:lang w:eastAsia="x-none"/>
        </w:rPr>
        <w:t xml:space="preserve"> avec l’UGP du PAEIJ-SP </w:t>
      </w:r>
    </w:p>
    <w:p w14:paraId="52961441" w14:textId="66E96AF7" w:rsidR="009C05A1" w:rsidRPr="00E6437D" w:rsidRDefault="00EB3BF7"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Cet entretien qui aura lieu à l’entame de la mission sera l’occasion de faire un point </w:t>
      </w:r>
      <w:r w:rsidR="00EB31E5" w:rsidRPr="00E6437D">
        <w:rPr>
          <w:rFonts w:ascii="Arial Narrow" w:eastAsia="Calibri" w:hAnsi="Arial Narrow" w:cs="Times New Roman"/>
          <w:sz w:val="24"/>
          <w:szCs w:val="24"/>
          <w:lang w:eastAsia="x-none"/>
        </w:rPr>
        <w:t xml:space="preserve">avec l’UGP </w:t>
      </w:r>
      <w:r w:rsidRPr="00E6437D">
        <w:rPr>
          <w:rFonts w:ascii="Arial Narrow" w:eastAsia="Calibri" w:hAnsi="Arial Narrow" w:cs="Times New Roman"/>
          <w:sz w:val="24"/>
          <w:szCs w:val="24"/>
          <w:lang w:eastAsia="x-none"/>
        </w:rPr>
        <w:t>sur ses attentes et sur son expérience de terrain. L’on pourrait s’interroger, au regard de cette expérience, sur les besoin</w:t>
      </w:r>
      <w:r w:rsidR="00D17193">
        <w:rPr>
          <w:rFonts w:ascii="Arial Narrow" w:eastAsia="Calibri" w:hAnsi="Arial Narrow" w:cs="Times New Roman"/>
          <w:sz w:val="24"/>
          <w:szCs w:val="24"/>
          <w:lang w:eastAsia="x-none"/>
        </w:rPr>
        <w:t>s</w:t>
      </w:r>
      <w:r w:rsidRPr="00E6437D">
        <w:rPr>
          <w:rFonts w:ascii="Arial Narrow" w:eastAsia="Calibri" w:hAnsi="Arial Narrow" w:cs="Times New Roman"/>
          <w:sz w:val="24"/>
          <w:szCs w:val="24"/>
          <w:lang w:eastAsia="x-none"/>
        </w:rPr>
        <w:t xml:space="preserve"> en renforcement des capacités des bénéficiaires pour parvenir à maintenir le niveau </w:t>
      </w:r>
      <w:r w:rsidR="005F3799" w:rsidRPr="00E6437D">
        <w:rPr>
          <w:rFonts w:ascii="Arial Narrow" w:eastAsia="Calibri" w:hAnsi="Arial Narrow" w:cs="Times New Roman"/>
          <w:sz w:val="24"/>
          <w:szCs w:val="24"/>
          <w:lang w:eastAsia="x-none"/>
        </w:rPr>
        <w:t>de performance des clusters ou à</w:t>
      </w:r>
      <w:r w:rsidRPr="00E6437D">
        <w:rPr>
          <w:rFonts w:ascii="Arial Narrow" w:eastAsia="Calibri" w:hAnsi="Arial Narrow" w:cs="Times New Roman"/>
          <w:sz w:val="24"/>
          <w:szCs w:val="24"/>
          <w:lang w:eastAsia="x-none"/>
        </w:rPr>
        <w:t xml:space="preserve"> l’améliorer.</w:t>
      </w:r>
    </w:p>
    <w:p w14:paraId="0FF96513" w14:textId="77777777" w:rsidR="00D4436A" w:rsidRPr="00E6437D" w:rsidRDefault="00D4436A" w:rsidP="005133EB">
      <w:pPr>
        <w:spacing w:after="0" w:line="276" w:lineRule="auto"/>
        <w:jc w:val="both"/>
        <w:rPr>
          <w:rFonts w:ascii="Arial Narrow" w:eastAsia="Calibri" w:hAnsi="Arial Narrow" w:cs="Times New Roman"/>
          <w:sz w:val="20"/>
          <w:szCs w:val="24"/>
          <w:lang w:eastAsia="x-none"/>
        </w:rPr>
      </w:pPr>
    </w:p>
    <w:p w14:paraId="3CC11218" w14:textId="3D5F33A4" w:rsidR="009C05A1" w:rsidRPr="00E6437D" w:rsidRDefault="009C05A1" w:rsidP="005133EB">
      <w:pPr>
        <w:spacing w:after="0" w:line="276" w:lineRule="auto"/>
        <w:jc w:val="both"/>
        <w:rPr>
          <w:rFonts w:ascii="Arial Narrow" w:eastAsia="Calibri" w:hAnsi="Arial Narrow" w:cs="Times New Roman"/>
          <w:b/>
          <w:sz w:val="24"/>
          <w:szCs w:val="24"/>
          <w:u w:val="single"/>
          <w:lang w:eastAsia="x-none"/>
        </w:rPr>
      </w:pPr>
      <w:r w:rsidRPr="00E6437D">
        <w:rPr>
          <w:rFonts w:ascii="Arial Narrow" w:eastAsia="Calibri" w:hAnsi="Arial Narrow" w:cs="Times New Roman"/>
          <w:b/>
          <w:sz w:val="24"/>
          <w:szCs w:val="24"/>
          <w:u w:val="single"/>
          <w:lang w:eastAsia="x-none"/>
        </w:rPr>
        <w:t>Focus-groupes avec des primo-entrepreneurs</w:t>
      </w:r>
      <w:r w:rsidR="001138E7" w:rsidRPr="00E6437D">
        <w:rPr>
          <w:rFonts w:ascii="Arial Narrow" w:eastAsia="Calibri" w:hAnsi="Arial Narrow" w:cs="Times New Roman"/>
          <w:b/>
          <w:sz w:val="24"/>
          <w:szCs w:val="24"/>
          <w:u w:val="single"/>
          <w:lang w:eastAsia="x-none"/>
        </w:rPr>
        <w:t xml:space="preserve"> défavorisés </w:t>
      </w:r>
    </w:p>
    <w:p w14:paraId="6293DE4C" w14:textId="7146B8E3" w:rsidR="009C05A1" w:rsidRPr="00E6437D" w:rsidRDefault="00EB3BF7"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Des focus groupes avec les jeunes primo-entrepreneurs </w:t>
      </w:r>
      <w:r w:rsidR="001138E7" w:rsidRPr="00E6437D">
        <w:rPr>
          <w:rFonts w:ascii="Arial Narrow" w:eastAsia="Calibri" w:hAnsi="Arial Narrow" w:cs="Times New Roman"/>
          <w:sz w:val="24"/>
          <w:szCs w:val="24"/>
          <w:lang w:eastAsia="x-none"/>
        </w:rPr>
        <w:t xml:space="preserve">défavorisés </w:t>
      </w:r>
      <w:r w:rsidRPr="00E6437D">
        <w:rPr>
          <w:rFonts w:ascii="Arial Narrow" w:eastAsia="Calibri" w:hAnsi="Arial Narrow" w:cs="Times New Roman"/>
          <w:sz w:val="24"/>
          <w:szCs w:val="24"/>
          <w:lang w:eastAsia="x-none"/>
        </w:rPr>
        <w:t xml:space="preserve">seront organisés dans chacune des 05 régions économiques du pays. Ils permettront de recueillir les besoins </w:t>
      </w:r>
      <w:r w:rsidR="00D17193">
        <w:rPr>
          <w:rFonts w:ascii="Arial Narrow" w:eastAsia="Calibri" w:hAnsi="Arial Narrow" w:cs="Times New Roman"/>
          <w:sz w:val="24"/>
          <w:szCs w:val="24"/>
          <w:lang w:eastAsia="x-none"/>
        </w:rPr>
        <w:t>en</w:t>
      </w:r>
      <w:r w:rsidRPr="00E6437D">
        <w:rPr>
          <w:rFonts w:ascii="Arial Narrow" w:eastAsia="Calibri" w:hAnsi="Arial Narrow" w:cs="Times New Roman"/>
          <w:sz w:val="24"/>
          <w:szCs w:val="24"/>
          <w:lang w:eastAsia="x-none"/>
        </w:rPr>
        <w:t xml:space="preserve"> formation de ces jeunes tels que perçus par eux-mêmes</w:t>
      </w:r>
      <w:r w:rsidR="001F6F91" w:rsidRPr="00E6437D">
        <w:rPr>
          <w:rFonts w:ascii="Arial Narrow" w:eastAsia="Calibri" w:hAnsi="Arial Narrow" w:cs="Times New Roman"/>
          <w:sz w:val="24"/>
          <w:szCs w:val="24"/>
          <w:lang w:eastAsia="x-none"/>
        </w:rPr>
        <w:t>, en fonction</w:t>
      </w:r>
      <w:r w:rsidR="005F3799" w:rsidRPr="00E6437D">
        <w:rPr>
          <w:rFonts w:ascii="Arial Narrow" w:eastAsia="Calibri" w:hAnsi="Arial Narrow" w:cs="Times New Roman"/>
          <w:sz w:val="24"/>
          <w:szCs w:val="24"/>
          <w:lang w:eastAsia="x-none"/>
        </w:rPr>
        <w:t xml:space="preserve"> des expériences vécues dans la conduite de leurs activités</w:t>
      </w:r>
      <w:r w:rsidR="00670216" w:rsidRPr="00E6437D">
        <w:rPr>
          <w:rFonts w:ascii="Arial Narrow" w:eastAsia="Calibri" w:hAnsi="Arial Narrow" w:cs="Times New Roman"/>
          <w:sz w:val="24"/>
          <w:szCs w:val="24"/>
          <w:lang w:eastAsia="x-none"/>
        </w:rPr>
        <w:t>.</w:t>
      </w:r>
    </w:p>
    <w:p w14:paraId="68C787D3" w14:textId="77777777" w:rsidR="00670216" w:rsidRPr="00E6437D" w:rsidRDefault="00670216" w:rsidP="005133EB">
      <w:pPr>
        <w:spacing w:after="0" w:line="276" w:lineRule="auto"/>
        <w:jc w:val="both"/>
        <w:rPr>
          <w:rFonts w:ascii="Arial Narrow" w:eastAsia="Calibri" w:hAnsi="Arial Narrow" w:cs="Times New Roman"/>
          <w:sz w:val="20"/>
          <w:szCs w:val="24"/>
          <w:lang w:eastAsia="x-none"/>
        </w:rPr>
      </w:pPr>
    </w:p>
    <w:p w14:paraId="5D028CFD" w14:textId="60971C15" w:rsidR="001F6F91" w:rsidRPr="00E6437D" w:rsidRDefault="009C05A1" w:rsidP="005133EB">
      <w:pPr>
        <w:spacing w:after="0" w:line="276" w:lineRule="auto"/>
        <w:jc w:val="both"/>
        <w:rPr>
          <w:rFonts w:ascii="Arial Narrow" w:eastAsia="Calibri" w:hAnsi="Arial Narrow" w:cs="Times New Roman"/>
          <w:b/>
          <w:sz w:val="24"/>
          <w:szCs w:val="24"/>
          <w:u w:val="single"/>
          <w:lang w:eastAsia="x-none"/>
        </w:rPr>
      </w:pPr>
      <w:r w:rsidRPr="00E6437D">
        <w:rPr>
          <w:rFonts w:ascii="Arial Narrow" w:eastAsia="Calibri" w:hAnsi="Arial Narrow" w:cs="Times New Roman"/>
          <w:b/>
          <w:sz w:val="24"/>
          <w:szCs w:val="24"/>
          <w:u w:val="single"/>
          <w:lang w:eastAsia="x-none"/>
        </w:rPr>
        <w:t>Entretiens avec les institutions de p</w:t>
      </w:r>
      <w:r w:rsidR="00EB31E5" w:rsidRPr="00E6437D">
        <w:rPr>
          <w:rFonts w:ascii="Arial Narrow" w:eastAsia="Calibri" w:hAnsi="Arial Narrow" w:cs="Times New Roman"/>
          <w:b/>
          <w:sz w:val="24"/>
          <w:szCs w:val="24"/>
          <w:u w:val="single"/>
          <w:lang w:eastAsia="x-none"/>
        </w:rPr>
        <w:t>romotion de l’entrepreneuriat</w:t>
      </w:r>
    </w:p>
    <w:p w14:paraId="55DFE88D" w14:textId="6314CA98" w:rsidR="009C05A1" w:rsidRPr="00E6437D" w:rsidRDefault="001F6F91"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mécanismes et projets de promotio</w:t>
      </w:r>
      <w:r w:rsidR="00D17193">
        <w:rPr>
          <w:rFonts w:ascii="Arial Narrow" w:eastAsia="Calibri" w:hAnsi="Arial Narrow" w:cs="Times New Roman"/>
          <w:sz w:val="24"/>
          <w:szCs w:val="24"/>
          <w:lang w:eastAsia="x-none"/>
        </w:rPr>
        <w:t>n de l’entrepreneuriat tels que</w:t>
      </w:r>
      <w:r w:rsidR="009C05A1" w:rsidRPr="00E6437D">
        <w:rPr>
          <w:rFonts w:ascii="Arial Narrow" w:eastAsia="Calibri" w:hAnsi="Arial Narrow" w:cs="Times New Roman"/>
          <w:sz w:val="24"/>
          <w:szCs w:val="24"/>
          <w:lang w:eastAsia="x-none"/>
        </w:rPr>
        <w:t xml:space="preserve"> </w:t>
      </w:r>
      <w:r w:rsidRPr="00E6437D">
        <w:rPr>
          <w:rFonts w:ascii="Arial Narrow" w:eastAsia="Calibri" w:hAnsi="Arial Narrow" w:cs="Times New Roman"/>
          <w:sz w:val="24"/>
          <w:szCs w:val="24"/>
          <w:lang w:eastAsia="x-none"/>
        </w:rPr>
        <w:t xml:space="preserve">le </w:t>
      </w:r>
      <w:r w:rsidR="00366168" w:rsidRPr="00E6437D">
        <w:rPr>
          <w:rFonts w:ascii="Arial Narrow" w:eastAsia="Calibri" w:hAnsi="Arial Narrow" w:cs="Times New Roman"/>
          <w:sz w:val="24"/>
          <w:szCs w:val="24"/>
          <w:lang w:eastAsia="x-none"/>
        </w:rPr>
        <w:t>PNPER</w:t>
      </w:r>
      <w:r w:rsidR="009C05A1" w:rsidRPr="00E6437D">
        <w:rPr>
          <w:rFonts w:ascii="Arial Narrow" w:eastAsia="Calibri" w:hAnsi="Arial Narrow" w:cs="Times New Roman"/>
          <w:sz w:val="24"/>
          <w:szCs w:val="24"/>
          <w:lang w:eastAsia="x-none"/>
        </w:rPr>
        <w:t xml:space="preserve">, </w:t>
      </w:r>
      <w:r w:rsidRPr="00E6437D">
        <w:rPr>
          <w:rFonts w:ascii="Arial Narrow" w:eastAsia="Calibri" w:hAnsi="Arial Narrow" w:cs="Times New Roman"/>
          <w:sz w:val="24"/>
          <w:szCs w:val="24"/>
          <w:lang w:eastAsia="x-none"/>
        </w:rPr>
        <w:t>le FNFI et l’ANADEB (</w:t>
      </w:r>
      <w:r w:rsidR="009C05A1" w:rsidRPr="00E6437D">
        <w:rPr>
          <w:rFonts w:ascii="Arial Narrow" w:eastAsia="Calibri" w:hAnsi="Arial Narrow" w:cs="Times New Roman"/>
          <w:sz w:val="24"/>
          <w:szCs w:val="24"/>
          <w:lang w:eastAsia="x-none"/>
        </w:rPr>
        <w:t>EJV)</w:t>
      </w:r>
      <w:r w:rsidRPr="00E6437D">
        <w:rPr>
          <w:rFonts w:ascii="Arial Narrow" w:eastAsia="Calibri" w:hAnsi="Arial Narrow" w:cs="Times New Roman"/>
          <w:sz w:val="24"/>
          <w:szCs w:val="24"/>
          <w:lang w:eastAsia="x-none"/>
        </w:rPr>
        <w:t xml:space="preserve"> ont une expérience avec des cibles similaires à celle du PAIAJ. Des échanges seront conduits avec eux pour recueillir leur perception des besoins en renforcement des capacités de cette cible ainsi que les outils et méthodes les plus adaptés à cette dernière.</w:t>
      </w:r>
    </w:p>
    <w:p w14:paraId="5DDE2FBF" w14:textId="77777777" w:rsidR="005F3799" w:rsidRPr="00E6437D" w:rsidRDefault="005F3799" w:rsidP="005133EB">
      <w:pPr>
        <w:spacing w:after="0" w:line="276" w:lineRule="auto"/>
        <w:jc w:val="both"/>
        <w:rPr>
          <w:rFonts w:ascii="Arial Narrow" w:eastAsia="Calibri" w:hAnsi="Arial Narrow" w:cs="Times New Roman"/>
          <w:sz w:val="20"/>
          <w:szCs w:val="24"/>
          <w:lang w:eastAsia="x-none"/>
        </w:rPr>
      </w:pPr>
    </w:p>
    <w:p w14:paraId="0F769BB3" w14:textId="0C09504E" w:rsidR="001C4391" w:rsidRPr="00E6437D" w:rsidRDefault="009C05A1" w:rsidP="005133EB">
      <w:pPr>
        <w:spacing w:after="0" w:line="276" w:lineRule="auto"/>
        <w:jc w:val="both"/>
        <w:rPr>
          <w:rFonts w:ascii="Arial Narrow" w:eastAsia="Calibri" w:hAnsi="Arial Narrow" w:cs="Times New Roman"/>
          <w:b/>
          <w:sz w:val="24"/>
          <w:szCs w:val="24"/>
          <w:u w:val="single"/>
          <w:lang w:eastAsia="x-none"/>
        </w:rPr>
      </w:pPr>
      <w:r w:rsidRPr="00E6437D">
        <w:rPr>
          <w:rFonts w:ascii="Arial Narrow" w:eastAsia="Calibri" w:hAnsi="Arial Narrow" w:cs="Times New Roman"/>
          <w:b/>
          <w:sz w:val="24"/>
          <w:szCs w:val="24"/>
          <w:u w:val="single"/>
          <w:lang w:eastAsia="x-none"/>
        </w:rPr>
        <w:t xml:space="preserve">Entretiens avec les </w:t>
      </w:r>
      <w:proofErr w:type="spellStart"/>
      <w:r w:rsidRPr="00E6437D">
        <w:rPr>
          <w:rFonts w:ascii="Arial Narrow" w:eastAsia="Calibri" w:hAnsi="Arial Narrow" w:cs="Times New Roman"/>
          <w:b/>
          <w:sz w:val="24"/>
          <w:szCs w:val="24"/>
          <w:u w:val="single"/>
          <w:lang w:eastAsia="x-none"/>
        </w:rPr>
        <w:t>ONGs</w:t>
      </w:r>
      <w:proofErr w:type="spellEnd"/>
      <w:r w:rsidRPr="00E6437D">
        <w:rPr>
          <w:rFonts w:ascii="Arial Narrow" w:eastAsia="Calibri" w:hAnsi="Arial Narrow" w:cs="Times New Roman"/>
          <w:b/>
          <w:sz w:val="24"/>
          <w:szCs w:val="24"/>
          <w:u w:val="single"/>
          <w:lang w:eastAsia="x-none"/>
        </w:rPr>
        <w:t xml:space="preserve"> partenaires</w:t>
      </w:r>
      <w:r w:rsidR="00D864DE">
        <w:rPr>
          <w:rFonts w:ascii="Arial Narrow" w:eastAsia="Calibri" w:hAnsi="Arial Narrow" w:cs="Times New Roman"/>
          <w:b/>
          <w:sz w:val="24"/>
          <w:szCs w:val="24"/>
          <w:u w:val="single"/>
          <w:lang w:eastAsia="x-none"/>
        </w:rPr>
        <w:t xml:space="preserve"> </w:t>
      </w:r>
      <w:r w:rsidR="001F6F91" w:rsidRPr="00E6437D">
        <w:rPr>
          <w:rFonts w:ascii="Arial Narrow" w:eastAsia="Calibri" w:hAnsi="Arial Narrow" w:cs="Times New Roman"/>
          <w:b/>
          <w:sz w:val="24"/>
          <w:szCs w:val="24"/>
          <w:u w:val="single"/>
          <w:lang w:eastAsia="x-none"/>
        </w:rPr>
        <w:t xml:space="preserve">et les </w:t>
      </w:r>
      <w:r w:rsidR="001C4391" w:rsidRPr="00E6437D">
        <w:rPr>
          <w:rFonts w:ascii="Arial Narrow" w:eastAsia="Calibri" w:hAnsi="Arial Narrow" w:cs="Times New Roman"/>
          <w:b/>
          <w:sz w:val="24"/>
          <w:szCs w:val="24"/>
          <w:u w:val="single"/>
          <w:lang w:eastAsia="x-none"/>
        </w:rPr>
        <w:t>centres de formation agricole</w:t>
      </w:r>
    </w:p>
    <w:p w14:paraId="7192C2CE" w14:textId="12E10404" w:rsidR="009C05A1" w:rsidRPr="00E6437D" w:rsidRDefault="00670216"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Les </w:t>
      </w:r>
      <w:proofErr w:type="spellStart"/>
      <w:r w:rsidRPr="00E6437D">
        <w:rPr>
          <w:rFonts w:ascii="Arial Narrow" w:eastAsia="Calibri" w:hAnsi="Arial Narrow" w:cs="Times New Roman"/>
          <w:sz w:val="24"/>
          <w:szCs w:val="24"/>
          <w:lang w:eastAsia="x-none"/>
        </w:rPr>
        <w:t>ONGs</w:t>
      </w:r>
      <w:proofErr w:type="spellEnd"/>
      <w:r w:rsidRPr="00E6437D">
        <w:rPr>
          <w:rFonts w:ascii="Arial Narrow" w:eastAsia="Calibri" w:hAnsi="Arial Narrow" w:cs="Times New Roman"/>
          <w:sz w:val="24"/>
          <w:szCs w:val="24"/>
          <w:lang w:eastAsia="x-none"/>
        </w:rPr>
        <w:t xml:space="preserve"> partenaires du PAIAJ ont été sélectionnées en fonction de leurs expériences avec des cibles assimilables à celles du PAIAJ.</w:t>
      </w:r>
      <w:r w:rsidR="00366168" w:rsidRPr="00E6437D">
        <w:rPr>
          <w:rFonts w:ascii="Arial Narrow" w:eastAsia="Calibri" w:hAnsi="Arial Narrow" w:cs="Times New Roman"/>
          <w:sz w:val="24"/>
          <w:szCs w:val="24"/>
          <w:lang w:eastAsia="x-none"/>
        </w:rPr>
        <w:t xml:space="preserve"> Elles ont également participé à la sélection des jeunes primo-entrepreneurs défavorisés.</w:t>
      </w:r>
      <w:r w:rsidRPr="00E6437D">
        <w:rPr>
          <w:rFonts w:ascii="Arial Narrow" w:eastAsia="Calibri" w:hAnsi="Arial Narrow" w:cs="Times New Roman"/>
          <w:sz w:val="24"/>
          <w:szCs w:val="24"/>
          <w:lang w:eastAsia="x-none"/>
        </w:rPr>
        <w:t xml:space="preserve"> Recueillir leurs perceptions par rapport aux besoins en formation des bénéficiaires du Projet contribuera à une identification adéquate des modules à dérouler au profit de ces derniers.</w:t>
      </w:r>
    </w:p>
    <w:p w14:paraId="0D4ADECE" w14:textId="77777777" w:rsidR="00F527C9" w:rsidRPr="00E6437D" w:rsidRDefault="00F527C9" w:rsidP="005133EB">
      <w:pPr>
        <w:spacing w:after="0" w:line="276" w:lineRule="auto"/>
        <w:jc w:val="both"/>
        <w:rPr>
          <w:rFonts w:ascii="Arial Narrow" w:eastAsia="Calibri" w:hAnsi="Arial Narrow" w:cs="Times New Roman"/>
          <w:sz w:val="24"/>
          <w:szCs w:val="24"/>
          <w:lang w:eastAsia="x-none"/>
        </w:rPr>
      </w:pPr>
    </w:p>
    <w:p w14:paraId="0C6F32E4" w14:textId="0CCA8C36" w:rsidR="00A142F7" w:rsidRPr="00E6437D" w:rsidRDefault="00074108"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Collecte</w:t>
      </w:r>
      <w:r w:rsidR="00A142F7" w:rsidRPr="00E6437D">
        <w:rPr>
          <w:rFonts w:ascii="Arial Narrow" w:eastAsia="Calibri" w:hAnsi="Arial Narrow" w:cs="Times New Roman"/>
          <w:b/>
          <w:sz w:val="24"/>
          <w:szCs w:val="24"/>
          <w:lang w:eastAsia="x-none"/>
        </w:rPr>
        <w:t xml:space="preserve"> et revue des outils de formation</w:t>
      </w:r>
    </w:p>
    <w:p w14:paraId="210019D7" w14:textId="7E17DEA3" w:rsidR="00A142F7" w:rsidRDefault="00A142F7"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Lors des entretiens effectués avec les mécanismes et projets de promotion de l’entrepreneuriat au Togo, les </w:t>
      </w:r>
      <w:proofErr w:type="spellStart"/>
      <w:r w:rsidRPr="00E6437D">
        <w:rPr>
          <w:rFonts w:ascii="Arial Narrow" w:eastAsia="Calibri" w:hAnsi="Arial Narrow" w:cs="Times New Roman"/>
          <w:sz w:val="24"/>
          <w:szCs w:val="24"/>
          <w:lang w:eastAsia="x-none"/>
        </w:rPr>
        <w:t>ONGs</w:t>
      </w:r>
      <w:proofErr w:type="spellEnd"/>
      <w:r w:rsidRPr="00E6437D">
        <w:rPr>
          <w:rFonts w:ascii="Arial Narrow" w:eastAsia="Calibri" w:hAnsi="Arial Narrow" w:cs="Times New Roman"/>
          <w:sz w:val="24"/>
          <w:szCs w:val="24"/>
          <w:lang w:eastAsia="x-none"/>
        </w:rPr>
        <w:t xml:space="preserve"> partenaires et les centres de formation</w:t>
      </w:r>
      <w:r w:rsidR="00074108">
        <w:rPr>
          <w:rFonts w:ascii="Arial Narrow" w:eastAsia="Calibri" w:hAnsi="Arial Narrow" w:cs="Times New Roman"/>
          <w:sz w:val="24"/>
          <w:szCs w:val="24"/>
          <w:lang w:eastAsia="x-none"/>
        </w:rPr>
        <w:t xml:space="preserve"> agricole, il sera procédé à une collecte </w:t>
      </w:r>
      <w:r w:rsidR="00257ED3">
        <w:rPr>
          <w:rFonts w:ascii="Arial Narrow" w:eastAsia="Calibri" w:hAnsi="Arial Narrow" w:cs="Times New Roman"/>
          <w:sz w:val="24"/>
          <w:szCs w:val="24"/>
          <w:lang w:eastAsia="x-none"/>
        </w:rPr>
        <w:t xml:space="preserve">de leurs </w:t>
      </w:r>
      <w:r w:rsidRPr="00E6437D">
        <w:rPr>
          <w:rFonts w:ascii="Arial Narrow" w:eastAsia="Calibri" w:hAnsi="Arial Narrow" w:cs="Times New Roman"/>
          <w:sz w:val="24"/>
          <w:szCs w:val="24"/>
          <w:lang w:eastAsia="x-none"/>
        </w:rPr>
        <w:t>outils de formation à l’endroit des cibles analphabète</w:t>
      </w:r>
      <w:r w:rsidR="00D17193">
        <w:rPr>
          <w:rFonts w:ascii="Arial Narrow" w:eastAsia="Calibri" w:hAnsi="Arial Narrow" w:cs="Times New Roman"/>
          <w:sz w:val="24"/>
          <w:szCs w:val="24"/>
          <w:lang w:eastAsia="x-none"/>
        </w:rPr>
        <w:t xml:space="preserve">s ou faiblement alphabétisées. </w:t>
      </w:r>
      <w:r w:rsidRPr="00E6437D">
        <w:rPr>
          <w:rFonts w:ascii="Arial Narrow" w:eastAsia="Calibri" w:hAnsi="Arial Narrow" w:cs="Times New Roman"/>
          <w:sz w:val="24"/>
          <w:szCs w:val="24"/>
          <w:lang w:eastAsia="x-none"/>
        </w:rPr>
        <w:t xml:space="preserve">Une revue documentaire sera également faite pour le recensement des outils utilisés par d’autres organisations au niveau </w:t>
      </w:r>
      <w:r w:rsidR="00FB257B" w:rsidRPr="00E6437D">
        <w:rPr>
          <w:rFonts w:ascii="Arial Narrow" w:eastAsia="Calibri" w:hAnsi="Arial Narrow" w:cs="Times New Roman"/>
          <w:sz w:val="24"/>
          <w:szCs w:val="24"/>
          <w:lang w:eastAsia="x-none"/>
        </w:rPr>
        <w:t>sous régional</w:t>
      </w:r>
      <w:r w:rsidRPr="00E6437D">
        <w:rPr>
          <w:rFonts w:ascii="Arial Narrow" w:eastAsia="Calibri" w:hAnsi="Arial Narrow" w:cs="Times New Roman"/>
          <w:sz w:val="24"/>
          <w:szCs w:val="24"/>
          <w:lang w:eastAsia="x-none"/>
        </w:rPr>
        <w:t xml:space="preserve">. Il sera procédé à leur analyse en vue de capitaliser sur les pratiques intéressantes au regard des besoins de la cible du PAIAJ. </w:t>
      </w:r>
    </w:p>
    <w:p w14:paraId="3E47B223" w14:textId="77777777" w:rsidR="0061342B" w:rsidRPr="00E6437D" w:rsidRDefault="0061342B" w:rsidP="005133EB">
      <w:pPr>
        <w:spacing w:after="0" w:line="276" w:lineRule="auto"/>
        <w:jc w:val="both"/>
        <w:rPr>
          <w:rFonts w:ascii="Arial Narrow" w:eastAsia="Calibri" w:hAnsi="Arial Narrow" w:cs="Times New Roman"/>
          <w:sz w:val="24"/>
          <w:szCs w:val="24"/>
          <w:lang w:eastAsia="x-none"/>
        </w:rPr>
      </w:pPr>
    </w:p>
    <w:p w14:paraId="60223945" w14:textId="1D485B5C" w:rsidR="00294095" w:rsidRPr="00E6437D" w:rsidRDefault="00294095"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Identification</w:t>
      </w:r>
      <w:r w:rsidR="00160042" w:rsidRPr="00E6437D">
        <w:rPr>
          <w:rFonts w:ascii="Arial Narrow" w:eastAsia="Calibri" w:hAnsi="Arial Narrow" w:cs="Times New Roman"/>
          <w:b/>
          <w:sz w:val="24"/>
          <w:szCs w:val="24"/>
          <w:lang w:eastAsia="x-none"/>
        </w:rPr>
        <w:t xml:space="preserve"> </w:t>
      </w:r>
      <w:r w:rsidRPr="00E6437D">
        <w:rPr>
          <w:rFonts w:ascii="Arial Narrow" w:eastAsia="Calibri" w:hAnsi="Arial Narrow" w:cs="Times New Roman"/>
          <w:b/>
          <w:sz w:val="24"/>
          <w:szCs w:val="24"/>
          <w:lang w:eastAsia="x-none"/>
        </w:rPr>
        <w:t>des modules</w:t>
      </w:r>
      <w:r w:rsidR="00160042" w:rsidRPr="00E6437D">
        <w:rPr>
          <w:rFonts w:ascii="Arial Narrow" w:eastAsia="Calibri" w:hAnsi="Arial Narrow" w:cs="Times New Roman"/>
          <w:b/>
          <w:sz w:val="24"/>
          <w:szCs w:val="24"/>
          <w:lang w:eastAsia="x-none"/>
        </w:rPr>
        <w:t>, techniques et outils</w:t>
      </w:r>
      <w:r w:rsidRPr="00E6437D">
        <w:rPr>
          <w:rFonts w:ascii="Arial Narrow" w:eastAsia="Calibri" w:hAnsi="Arial Narrow" w:cs="Times New Roman"/>
          <w:b/>
          <w:sz w:val="24"/>
          <w:szCs w:val="24"/>
          <w:lang w:eastAsia="x-none"/>
        </w:rPr>
        <w:t xml:space="preserve"> de formation à l</w:t>
      </w:r>
      <w:r w:rsidR="00317E16" w:rsidRPr="00E6437D">
        <w:rPr>
          <w:rFonts w:ascii="Arial Narrow" w:eastAsia="Calibri" w:hAnsi="Arial Narrow" w:cs="Times New Roman"/>
          <w:b/>
          <w:sz w:val="24"/>
          <w:szCs w:val="24"/>
          <w:lang w:eastAsia="x-none"/>
        </w:rPr>
        <w:t xml:space="preserve">’endroit des jeunes </w:t>
      </w:r>
      <w:r w:rsidRPr="00E6437D">
        <w:rPr>
          <w:rFonts w:ascii="Arial Narrow" w:eastAsia="Calibri" w:hAnsi="Arial Narrow" w:cs="Times New Roman"/>
          <w:b/>
          <w:sz w:val="24"/>
          <w:szCs w:val="24"/>
          <w:lang w:eastAsia="x-none"/>
        </w:rPr>
        <w:t xml:space="preserve">primo-entrepreneurs </w:t>
      </w:r>
      <w:r w:rsidR="00317E16" w:rsidRPr="00E6437D">
        <w:rPr>
          <w:rFonts w:ascii="Arial Narrow" w:eastAsia="Calibri" w:hAnsi="Arial Narrow" w:cs="Times New Roman"/>
          <w:b/>
          <w:sz w:val="24"/>
          <w:szCs w:val="24"/>
          <w:lang w:eastAsia="x-none"/>
        </w:rPr>
        <w:t>défavorisés</w:t>
      </w:r>
    </w:p>
    <w:p w14:paraId="55FBD4BB" w14:textId="38BDD54A" w:rsidR="00064583" w:rsidRDefault="00C055C0" w:rsidP="005133EB">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La synthèse des différents entretiens préalablement menés permettra d’identifier le plus adéquatement possible les besoins</w:t>
      </w:r>
      <w:r w:rsidR="00317E16" w:rsidRPr="00E6437D">
        <w:rPr>
          <w:rFonts w:ascii="Arial Narrow" w:eastAsia="Calibri" w:hAnsi="Arial Narrow" w:cs="Times New Roman"/>
          <w:sz w:val="24"/>
          <w:szCs w:val="24"/>
          <w:lang w:eastAsia="x-none"/>
        </w:rPr>
        <w:t xml:space="preserve">, </w:t>
      </w:r>
      <w:r w:rsidR="00AD1C8F">
        <w:rPr>
          <w:rFonts w:ascii="Arial Narrow" w:eastAsia="Calibri" w:hAnsi="Arial Narrow" w:cs="Times New Roman"/>
          <w:sz w:val="24"/>
          <w:szCs w:val="24"/>
          <w:lang w:eastAsia="x-none"/>
        </w:rPr>
        <w:t xml:space="preserve">les </w:t>
      </w:r>
      <w:r w:rsidR="00317E16" w:rsidRPr="00E6437D">
        <w:rPr>
          <w:rFonts w:ascii="Arial Narrow" w:eastAsia="Calibri" w:hAnsi="Arial Narrow" w:cs="Times New Roman"/>
          <w:sz w:val="24"/>
          <w:szCs w:val="24"/>
          <w:lang w:eastAsia="x-none"/>
        </w:rPr>
        <w:t xml:space="preserve">techniques et </w:t>
      </w:r>
      <w:r w:rsidR="00AD1C8F">
        <w:rPr>
          <w:rFonts w:ascii="Arial Narrow" w:eastAsia="Calibri" w:hAnsi="Arial Narrow" w:cs="Times New Roman"/>
          <w:sz w:val="24"/>
          <w:szCs w:val="24"/>
          <w:lang w:eastAsia="x-none"/>
        </w:rPr>
        <w:t xml:space="preserve">les </w:t>
      </w:r>
      <w:r w:rsidR="00317E16" w:rsidRPr="00E6437D">
        <w:rPr>
          <w:rFonts w:ascii="Arial Narrow" w:eastAsia="Calibri" w:hAnsi="Arial Narrow" w:cs="Times New Roman"/>
          <w:sz w:val="24"/>
          <w:szCs w:val="24"/>
          <w:lang w:eastAsia="x-none"/>
        </w:rPr>
        <w:t>outils de</w:t>
      </w:r>
      <w:r w:rsidRPr="00E6437D">
        <w:rPr>
          <w:rFonts w:ascii="Arial Narrow" w:eastAsia="Calibri" w:hAnsi="Arial Narrow" w:cs="Times New Roman"/>
          <w:sz w:val="24"/>
          <w:szCs w:val="24"/>
          <w:lang w:eastAsia="x-none"/>
        </w:rPr>
        <w:t xml:space="preserve"> formation des jeunes primo-e</w:t>
      </w:r>
      <w:r w:rsidR="00FB257B" w:rsidRPr="00E6437D">
        <w:rPr>
          <w:rFonts w:ascii="Arial Narrow" w:eastAsia="Calibri" w:hAnsi="Arial Narrow" w:cs="Times New Roman"/>
          <w:sz w:val="24"/>
          <w:szCs w:val="24"/>
          <w:lang w:eastAsia="x-none"/>
        </w:rPr>
        <w:t xml:space="preserve">ntrepreneurs </w:t>
      </w:r>
      <w:r w:rsidR="00DD6B09" w:rsidRPr="00E6437D">
        <w:rPr>
          <w:rFonts w:ascii="Arial Narrow" w:eastAsia="Calibri" w:hAnsi="Arial Narrow" w:cs="Times New Roman"/>
          <w:sz w:val="24"/>
          <w:szCs w:val="24"/>
          <w:lang w:eastAsia="x-none"/>
        </w:rPr>
        <w:t>défavorisés</w:t>
      </w:r>
      <w:r w:rsidR="00317E16" w:rsidRPr="00E6437D">
        <w:rPr>
          <w:rFonts w:ascii="Arial Narrow" w:eastAsia="Calibri" w:hAnsi="Arial Narrow" w:cs="Times New Roman"/>
          <w:sz w:val="24"/>
          <w:szCs w:val="24"/>
          <w:lang w:eastAsia="x-none"/>
        </w:rPr>
        <w:t xml:space="preserve"> relativement aux prestations des </w:t>
      </w:r>
      <w:proofErr w:type="spellStart"/>
      <w:r w:rsidR="00317E16" w:rsidRPr="00E6437D">
        <w:rPr>
          <w:rFonts w:ascii="Arial Narrow" w:eastAsia="Calibri" w:hAnsi="Arial Narrow" w:cs="Times New Roman"/>
          <w:sz w:val="24"/>
          <w:szCs w:val="24"/>
          <w:lang w:eastAsia="x-none"/>
        </w:rPr>
        <w:t>ONGs</w:t>
      </w:r>
      <w:proofErr w:type="spellEnd"/>
      <w:r w:rsidR="00317E16" w:rsidRPr="00E6437D">
        <w:rPr>
          <w:rFonts w:ascii="Arial Narrow" w:eastAsia="Calibri" w:hAnsi="Arial Narrow" w:cs="Times New Roman"/>
          <w:sz w:val="24"/>
          <w:szCs w:val="24"/>
          <w:lang w:eastAsia="x-none"/>
        </w:rPr>
        <w:t xml:space="preserve"> partenaires</w:t>
      </w:r>
      <w:r w:rsidR="00CF3DC5">
        <w:rPr>
          <w:rFonts w:ascii="Arial Narrow" w:eastAsia="Calibri" w:hAnsi="Arial Narrow" w:cs="Times New Roman"/>
          <w:sz w:val="24"/>
          <w:szCs w:val="24"/>
          <w:lang w:eastAsia="x-none"/>
        </w:rPr>
        <w:t>.</w:t>
      </w:r>
    </w:p>
    <w:p w14:paraId="0A1CE646" w14:textId="77777777" w:rsidR="00CF3DC5" w:rsidRPr="00E6437D" w:rsidRDefault="00CF3DC5" w:rsidP="005133EB">
      <w:pPr>
        <w:spacing w:after="0" w:line="276" w:lineRule="auto"/>
        <w:jc w:val="both"/>
        <w:rPr>
          <w:rFonts w:ascii="Arial Narrow" w:eastAsia="Calibri" w:hAnsi="Arial Narrow" w:cs="Times New Roman"/>
          <w:sz w:val="24"/>
          <w:szCs w:val="24"/>
          <w:lang w:eastAsia="x-none"/>
        </w:rPr>
      </w:pPr>
    </w:p>
    <w:p w14:paraId="44C4FA15" w14:textId="7B4F926E" w:rsidR="00D4436A" w:rsidRPr="00E6437D" w:rsidRDefault="00D4436A" w:rsidP="005133EB">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Livrables de la mission de la mission</w:t>
      </w:r>
    </w:p>
    <w:p w14:paraId="320EC2AF" w14:textId="75A5E891" w:rsidR="00D4436A" w:rsidRPr="00E6437D" w:rsidRDefault="00D4436A" w:rsidP="005133EB">
      <w:pPr>
        <w:spacing w:after="0" w:line="276" w:lineRule="auto"/>
        <w:ind w:left="284"/>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livrables de la mission sont :</w:t>
      </w:r>
    </w:p>
    <w:p w14:paraId="78D7EC19" w14:textId="7D56E9CE" w:rsidR="00D4436A" w:rsidRPr="00E6437D" w:rsidRDefault="00106F87"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 rapport de mission ;</w:t>
      </w:r>
    </w:p>
    <w:p w14:paraId="303912BF" w14:textId="6696CE2C" w:rsidR="00106F87" w:rsidRDefault="00106F87" w:rsidP="005133EB">
      <w:pPr>
        <w:pStyle w:val="Paragraphedeliste"/>
        <w:numPr>
          <w:ilvl w:val="0"/>
          <w:numId w:val="16"/>
        </w:num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 programme d’accompagnement des jeunes primo-entrepreneurs défavorisés.</w:t>
      </w:r>
    </w:p>
    <w:p w14:paraId="65AC4BA7" w14:textId="77777777" w:rsidR="00AD1C8F" w:rsidRDefault="00AD1C8F" w:rsidP="00AD1C8F">
      <w:pPr>
        <w:pStyle w:val="Paragraphedeliste"/>
        <w:spacing w:after="0" w:line="276" w:lineRule="auto"/>
        <w:jc w:val="both"/>
        <w:rPr>
          <w:rFonts w:ascii="Arial Narrow" w:eastAsia="Calibri" w:hAnsi="Arial Narrow" w:cs="Times New Roman"/>
          <w:sz w:val="24"/>
          <w:szCs w:val="24"/>
          <w:lang w:eastAsia="x-none"/>
        </w:rPr>
      </w:pPr>
    </w:p>
    <w:p w14:paraId="2F81E808" w14:textId="18E67965" w:rsidR="00176AD0" w:rsidRPr="00E6437D" w:rsidRDefault="00106F87" w:rsidP="00E6437D">
      <w:pPr>
        <w:pStyle w:val="Paragraphedeliste"/>
        <w:numPr>
          <w:ilvl w:val="1"/>
          <w:numId w:val="1"/>
        </w:numPr>
        <w:spacing w:after="0" w:line="240"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Programme de la mission</w:t>
      </w:r>
    </w:p>
    <w:p w14:paraId="1A85C515" w14:textId="77777777" w:rsidR="00106F87" w:rsidRPr="00E6437D" w:rsidRDefault="00106F87" w:rsidP="00E6437D">
      <w:pPr>
        <w:spacing w:after="0" w:line="240" w:lineRule="auto"/>
        <w:jc w:val="both"/>
        <w:rPr>
          <w:rFonts w:ascii="Arial Narrow" w:eastAsia="Calibri" w:hAnsi="Arial Narrow" w:cs="Times New Roman"/>
          <w:sz w:val="24"/>
          <w:szCs w:val="24"/>
          <w:lang w:eastAsia="x-none"/>
        </w:rPr>
      </w:pPr>
    </w:p>
    <w:tbl>
      <w:tblPr>
        <w:tblStyle w:val="Grilledutableau"/>
        <w:tblW w:w="0" w:type="auto"/>
        <w:tblInd w:w="-289" w:type="dxa"/>
        <w:tblLayout w:type="fixed"/>
        <w:tblLook w:val="04A0" w:firstRow="1" w:lastRow="0" w:firstColumn="1" w:lastColumn="0" w:noHBand="0" w:noVBand="1"/>
      </w:tblPr>
      <w:tblGrid>
        <w:gridCol w:w="1686"/>
        <w:gridCol w:w="2993"/>
        <w:gridCol w:w="1275"/>
        <w:gridCol w:w="1981"/>
        <w:gridCol w:w="2090"/>
      </w:tblGrid>
      <w:tr w:rsidR="009B5EB0" w:rsidRPr="00E6437D" w14:paraId="77FBA87E" w14:textId="77777777" w:rsidTr="00B10D2B">
        <w:tc>
          <w:tcPr>
            <w:tcW w:w="1686" w:type="dxa"/>
          </w:tcPr>
          <w:p w14:paraId="17F97A48" w14:textId="3C48E0D3" w:rsidR="009B5EB0" w:rsidRPr="00E6437D" w:rsidRDefault="009B5EB0" w:rsidP="00E6437D">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Dates</w:t>
            </w:r>
          </w:p>
        </w:tc>
        <w:tc>
          <w:tcPr>
            <w:tcW w:w="2993" w:type="dxa"/>
          </w:tcPr>
          <w:p w14:paraId="58D4CF1B" w14:textId="5616D24C" w:rsidR="009B5EB0" w:rsidRPr="00E6437D" w:rsidRDefault="009B5EB0" w:rsidP="00E6437D">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Activités</w:t>
            </w:r>
          </w:p>
        </w:tc>
        <w:tc>
          <w:tcPr>
            <w:tcW w:w="1275" w:type="dxa"/>
          </w:tcPr>
          <w:p w14:paraId="4D5C189E" w14:textId="36CE21EC" w:rsidR="009B5EB0" w:rsidRPr="00E6437D" w:rsidRDefault="009B5EB0" w:rsidP="00E6437D">
            <w:pPr>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Lieu</w:t>
            </w:r>
          </w:p>
        </w:tc>
        <w:tc>
          <w:tcPr>
            <w:tcW w:w="1981" w:type="dxa"/>
          </w:tcPr>
          <w:p w14:paraId="5EB345B7" w14:textId="782A1617" w:rsidR="009B5EB0" w:rsidRPr="00E6437D" w:rsidRDefault="009B5EB0" w:rsidP="00E6437D">
            <w:pPr>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Heures</w:t>
            </w:r>
            <w:r w:rsidR="00B10D2B">
              <w:rPr>
                <w:rFonts w:ascii="Arial Narrow" w:eastAsia="Calibri" w:hAnsi="Arial Narrow" w:cs="Times New Roman"/>
                <w:b/>
                <w:sz w:val="24"/>
                <w:szCs w:val="24"/>
                <w:lang w:eastAsia="x-none"/>
              </w:rPr>
              <w:t xml:space="preserve"> indicatives</w:t>
            </w:r>
          </w:p>
        </w:tc>
        <w:tc>
          <w:tcPr>
            <w:tcW w:w="2090" w:type="dxa"/>
          </w:tcPr>
          <w:p w14:paraId="771A2C6D" w14:textId="06329CBA" w:rsidR="009B5EB0" w:rsidRPr="00E6437D" w:rsidRDefault="009B5EB0" w:rsidP="00E6437D">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Intervenants </w:t>
            </w:r>
          </w:p>
        </w:tc>
      </w:tr>
      <w:tr w:rsidR="009B5EB0" w:rsidRPr="00E6437D" w14:paraId="153EE6F2" w14:textId="77777777" w:rsidTr="00B10D2B">
        <w:tc>
          <w:tcPr>
            <w:tcW w:w="1686" w:type="dxa"/>
          </w:tcPr>
          <w:p w14:paraId="0C7BDC1E" w14:textId="5E99F152" w:rsidR="009B5EB0" w:rsidRPr="00E6437D" w:rsidRDefault="009B5EB0" w:rsidP="00E6437D">
            <w:pPr>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31-01-2022</w:t>
            </w:r>
            <w:r>
              <w:rPr>
                <w:rFonts w:ascii="Arial Narrow" w:eastAsia="Calibri" w:hAnsi="Arial Narrow" w:cs="Times New Roman"/>
                <w:sz w:val="24"/>
                <w:szCs w:val="24"/>
                <w:lang w:eastAsia="x-none"/>
              </w:rPr>
              <w:t xml:space="preserve"> </w:t>
            </w:r>
          </w:p>
        </w:tc>
        <w:tc>
          <w:tcPr>
            <w:tcW w:w="2993" w:type="dxa"/>
          </w:tcPr>
          <w:p w14:paraId="06B82592" w14:textId="124B0555" w:rsidR="009B5EB0" w:rsidRPr="00E6437D" w:rsidRDefault="009B5EB0"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l’UGP du PAEIJ-SP</w:t>
            </w:r>
          </w:p>
        </w:tc>
        <w:tc>
          <w:tcPr>
            <w:tcW w:w="1275" w:type="dxa"/>
          </w:tcPr>
          <w:p w14:paraId="0940383F" w14:textId="20F8C472" w:rsidR="009B5EB0" w:rsidRPr="00E6437D" w:rsidRDefault="009B5EB0"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Lomé</w:t>
            </w:r>
          </w:p>
        </w:tc>
        <w:tc>
          <w:tcPr>
            <w:tcW w:w="1981" w:type="dxa"/>
          </w:tcPr>
          <w:p w14:paraId="228BB991" w14:textId="5EC9152E" w:rsidR="009B5EB0" w:rsidRDefault="00B10D2B" w:rsidP="00B10D2B">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08h - 10 h</w:t>
            </w:r>
          </w:p>
        </w:tc>
        <w:tc>
          <w:tcPr>
            <w:tcW w:w="2090" w:type="dxa"/>
          </w:tcPr>
          <w:p w14:paraId="61860E21" w14:textId="4E1EEB51" w:rsidR="009B5EB0" w:rsidRPr="00E6437D" w:rsidRDefault="009B5EB0"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w:t>
            </w:r>
            <w:r w:rsidR="00871C41">
              <w:rPr>
                <w:rFonts w:ascii="Arial Narrow" w:eastAsia="Calibri" w:hAnsi="Arial Narrow" w:cs="Times New Roman"/>
                <w:sz w:val="24"/>
                <w:szCs w:val="24"/>
                <w:lang w:eastAsia="x-none"/>
              </w:rPr>
              <w:t xml:space="preserve">, Participants </w:t>
            </w:r>
          </w:p>
        </w:tc>
      </w:tr>
      <w:tr w:rsidR="009B5EB0" w:rsidRPr="00E6437D" w14:paraId="3B6E2FAA" w14:textId="77777777" w:rsidTr="00B10D2B">
        <w:tc>
          <w:tcPr>
            <w:tcW w:w="1686" w:type="dxa"/>
          </w:tcPr>
          <w:p w14:paraId="0555C358" w14:textId="03C95A4D" w:rsidR="009B5EB0" w:rsidRPr="00E6437D" w:rsidRDefault="00B10D2B" w:rsidP="00E6437D">
            <w:pPr>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31-01-2022</w:t>
            </w:r>
            <w:r>
              <w:rPr>
                <w:rFonts w:ascii="Arial Narrow" w:eastAsia="Calibri" w:hAnsi="Arial Narrow" w:cs="Times New Roman"/>
                <w:sz w:val="24"/>
                <w:szCs w:val="24"/>
                <w:lang w:eastAsia="x-none"/>
              </w:rPr>
              <w:t xml:space="preserve"> </w:t>
            </w:r>
          </w:p>
        </w:tc>
        <w:tc>
          <w:tcPr>
            <w:tcW w:w="2993" w:type="dxa"/>
          </w:tcPr>
          <w:p w14:paraId="4633C83B" w14:textId="5319AB21" w:rsidR="009B5EB0" w:rsidRDefault="009B5EB0" w:rsidP="009B5EB0">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le FNFI</w:t>
            </w:r>
          </w:p>
        </w:tc>
        <w:tc>
          <w:tcPr>
            <w:tcW w:w="1275" w:type="dxa"/>
          </w:tcPr>
          <w:p w14:paraId="4B95614A" w14:textId="3EB640E9" w:rsidR="009B5EB0" w:rsidRDefault="00B10D2B"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Lomé</w:t>
            </w:r>
          </w:p>
        </w:tc>
        <w:tc>
          <w:tcPr>
            <w:tcW w:w="1981" w:type="dxa"/>
          </w:tcPr>
          <w:p w14:paraId="3CC23644" w14:textId="033E78B0" w:rsidR="009B5EB0" w:rsidRDefault="00B10D2B"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15 h - 17 h </w:t>
            </w:r>
          </w:p>
        </w:tc>
        <w:tc>
          <w:tcPr>
            <w:tcW w:w="2090" w:type="dxa"/>
          </w:tcPr>
          <w:p w14:paraId="01A89524" w14:textId="77777777" w:rsidR="009B5EB0" w:rsidRDefault="009B5EB0" w:rsidP="00E6437D">
            <w:pPr>
              <w:jc w:val="both"/>
              <w:rPr>
                <w:rFonts w:ascii="Arial Narrow" w:eastAsia="Calibri" w:hAnsi="Arial Narrow" w:cs="Times New Roman"/>
                <w:sz w:val="24"/>
                <w:szCs w:val="24"/>
                <w:lang w:eastAsia="x-none"/>
              </w:rPr>
            </w:pPr>
          </w:p>
        </w:tc>
      </w:tr>
      <w:tr w:rsidR="009B5EB0" w:rsidRPr="00E6437D" w14:paraId="58925202" w14:textId="77777777" w:rsidTr="00B10D2B">
        <w:tc>
          <w:tcPr>
            <w:tcW w:w="1686" w:type="dxa"/>
          </w:tcPr>
          <w:p w14:paraId="168DC130" w14:textId="4F47FD96" w:rsidR="009B5EB0" w:rsidRPr="00E6437D" w:rsidRDefault="00B10D2B"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01-02-2022</w:t>
            </w:r>
          </w:p>
        </w:tc>
        <w:tc>
          <w:tcPr>
            <w:tcW w:w="2993" w:type="dxa"/>
          </w:tcPr>
          <w:p w14:paraId="57390330" w14:textId="690D665B" w:rsidR="009B5EB0" w:rsidRDefault="009B5EB0" w:rsidP="009B5EB0">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Entretiens</w:t>
            </w:r>
            <w:r w:rsidR="000E56EE">
              <w:rPr>
                <w:rFonts w:ascii="Arial Narrow" w:eastAsia="Calibri" w:hAnsi="Arial Narrow" w:cs="Times New Roman"/>
                <w:sz w:val="24"/>
                <w:szCs w:val="24"/>
                <w:lang w:eastAsia="x-none"/>
              </w:rPr>
              <w:t xml:space="preserve"> avec </w:t>
            </w:r>
            <w:r w:rsidR="00A7308B">
              <w:rPr>
                <w:rFonts w:ascii="Arial Narrow" w:eastAsia="Calibri" w:hAnsi="Arial Narrow" w:cs="Times New Roman"/>
                <w:sz w:val="24"/>
                <w:szCs w:val="24"/>
                <w:lang w:eastAsia="x-none"/>
              </w:rPr>
              <w:t xml:space="preserve">EJV </w:t>
            </w:r>
          </w:p>
        </w:tc>
        <w:tc>
          <w:tcPr>
            <w:tcW w:w="1275" w:type="dxa"/>
          </w:tcPr>
          <w:p w14:paraId="413C1D7B" w14:textId="1E374BB8" w:rsidR="009B5EB0" w:rsidRDefault="00B10D2B"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Lomé</w:t>
            </w:r>
          </w:p>
        </w:tc>
        <w:tc>
          <w:tcPr>
            <w:tcW w:w="1981" w:type="dxa"/>
          </w:tcPr>
          <w:p w14:paraId="3A43D7BE" w14:textId="76B0FE78" w:rsidR="009B5EB0" w:rsidRDefault="00B10D2B"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8h - 10h</w:t>
            </w:r>
          </w:p>
        </w:tc>
        <w:tc>
          <w:tcPr>
            <w:tcW w:w="2090" w:type="dxa"/>
          </w:tcPr>
          <w:p w14:paraId="57B8689E" w14:textId="77777777" w:rsidR="009B5EB0" w:rsidRDefault="009B5EB0" w:rsidP="00E6437D">
            <w:pPr>
              <w:jc w:val="both"/>
              <w:rPr>
                <w:rFonts w:ascii="Arial Narrow" w:eastAsia="Calibri" w:hAnsi="Arial Narrow" w:cs="Times New Roman"/>
                <w:sz w:val="24"/>
                <w:szCs w:val="24"/>
                <w:lang w:eastAsia="x-none"/>
              </w:rPr>
            </w:pPr>
          </w:p>
        </w:tc>
      </w:tr>
      <w:tr w:rsidR="00AD396F" w:rsidRPr="00E6437D" w14:paraId="3B1CA692" w14:textId="77777777" w:rsidTr="00B10D2B">
        <w:tc>
          <w:tcPr>
            <w:tcW w:w="1686" w:type="dxa"/>
          </w:tcPr>
          <w:p w14:paraId="52BAD6C1" w14:textId="069A26C1" w:rsidR="00AD396F" w:rsidRDefault="00AD396F" w:rsidP="00E6437D">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01-02-2022</w:t>
            </w:r>
          </w:p>
        </w:tc>
        <w:tc>
          <w:tcPr>
            <w:tcW w:w="2993" w:type="dxa"/>
          </w:tcPr>
          <w:p w14:paraId="64CD81DA" w14:textId="77424580" w:rsidR="00AD396F" w:rsidRDefault="00AD396F" w:rsidP="009B5EB0">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INADES FORMATION</w:t>
            </w:r>
          </w:p>
        </w:tc>
        <w:tc>
          <w:tcPr>
            <w:tcW w:w="1275" w:type="dxa"/>
          </w:tcPr>
          <w:p w14:paraId="3AFB7CEF" w14:textId="77777777" w:rsidR="00AD396F" w:rsidRDefault="00AD396F" w:rsidP="00E6437D">
            <w:pPr>
              <w:jc w:val="both"/>
              <w:rPr>
                <w:rFonts w:ascii="Arial Narrow" w:eastAsia="Calibri" w:hAnsi="Arial Narrow" w:cs="Times New Roman"/>
                <w:sz w:val="24"/>
                <w:szCs w:val="24"/>
                <w:lang w:eastAsia="x-none"/>
              </w:rPr>
            </w:pPr>
          </w:p>
        </w:tc>
        <w:tc>
          <w:tcPr>
            <w:tcW w:w="1981" w:type="dxa"/>
          </w:tcPr>
          <w:p w14:paraId="5CF4B683" w14:textId="77777777" w:rsidR="00AD396F" w:rsidRDefault="00AD396F" w:rsidP="00E6437D">
            <w:pPr>
              <w:jc w:val="both"/>
              <w:rPr>
                <w:rFonts w:ascii="Arial Narrow" w:eastAsia="Calibri" w:hAnsi="Arial Narrow" w:cs="Times New Roman"/>
                <w:sz w:val="24"/>
                <w:szCs w:val="24"/>
                <w:lang w:eastAsia="x-none"/>
              </w:rPr>
            </w:pPr>
          </w:p>
        </w:tc>
        <w:tc>
          <w:tcPr>
            <w:tcW w:w="2090" w:type="dxa"/>
          </w:tcPr>
          <w:p w14:paraId="330AA9B0" w14:textId="77777777" w:rsidR="00AD396F" w:rsidRDefault="00AD396F" w:rsidP="00E6437D">
            <w:pPr>
              <w:jc w:val="both"/>
              <w:rPr>
                <w:rFonts w:ascii="Arial Narrow" w:eastAsia="Calibri" w:hAnsi="Arial Narrow" w:cs="Times New Roman"/>
                <w:sz w:val="24"/>
                <w:szCs w:val="24"/>
                <w:lang w:eastAsia="x-none"/>
              </w:rPr>
            </w:pPr>
          </w:p>
        </w:tc>
      </w:tr>
      <w:tr w:rsidR="009B5EB0" w:rsidRPr="00E6437D" w14:paraId="5587DBA4" w14:textId="77777777" w:rsidTr="00B10D2B">
        <w:tc>
          <w:tcPr>
            <w:tcW w:w="1686" w:type="dxa"/>
          </w:tcPr>
          <w:p w14:paraId="1EA6DA7A" w14:textId="72DD5C3D" w:rsidR="009B5EB0" w:rsidRPr="00E6437D"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02-02-2022</w:t>
            </w:r>
          </w:p>
        </w:tc>
        <w:tc>
          <w:tcPr>
            <w:tcW w:w="2993" w:type="dxa"/>
          </w:tcPr>
          <w:p w14:paraId="02182F4C" w14:textId="6C749398"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Voyage Dapaong</w:t>
            </w:r>
          </w:p>
        </w:tc>
        <w:tc>
          <w:tcPr>
            <w:tcW w:w="1275" w:type="dxa"/>
          </w:tcPr>
          <w:p w14:paraId="74DB3A31" w14:textId="641E61D7"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Dapaong</w:t>
            </w:r>
          </w:p>
        </w:tc>
        <w:tc>
          <w:tcPr>
            <w:tcW w:w="1981" w:type="dxa"/>
          </w:tcPr>
          <w:p w14:paraId="64737B55" w14:textId="77777777" w:rsidR="009B5EB0" w:rsidRPr="008838D8" w:rsidRDefault="009B5EB0" w:rsidP="0069663E">
            <w:pPr>
              <w:jc w:val="both"/>
              <w:rPr>
                <w:rFonts w:ascii="Arial Narrow" w:eastAsia="Calibri" w:hAnsi="Arial Narrow" w:cs="Times New Roman"/>
                <w:sz w:val="24"/>
                <w:szCs w:val="24"/>
                <w:lang w:eastAsia="x-none"/>
              </w:rPr>
            </w:pPr>
          </w:p>
        </w:tc>
        <w:tc>
          <w:tcPr>
            <w:tcW w:w="2090" w:type="dxa"/>
          </w:tcPr>
          <w:p w14:paraId="195463DD" w14:textId="6157410C" w:rsidR="009B5EB0"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Point Focal Kara Savanes</w:t>
            </w:r>
          </w:p>
        </w:tc>
      </w:tr>
      <w:tr w:rsidR="009B5EB0" w:rsidRPr="00E6437D" w14:paraId="53AFEB43" w14:textId="77777777" w:rsidTr="00B10D2B">
        <w:tc>
          <w:tcPr>
            <w:tcW w:w="1686" w:type="dxa"/>
          </w:tcPr>
          <w:p w14:paraId="292E7E80" w14:textId="4F4F0C7A" w:rsidR="009B5EB0" w:rsidRPr="00E6437D"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03-02-2022</w:t>
            </w:r>
          </w:p>
        </w:tc>
        <w:tc>
          <w:tcPr>
            <w:tcW w:w="2993" w:type="dxa"/>
          </w:tcPr>
          <w:p w14:paraId="2B222F1F" w14:textId="6C749B34" w:rsidR="009B5EB0" w:rsidRDefault="006045A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w:t>
            </w:r>
            <w:r w:rsidR="009B5EB0">
              <w:rPr>
                <w:rFonts w:ascii="Arial Narrow" w:eastAsia="Calibri" w:hAnsi="Arial Narrow" w:cs="Times New Roman"/>
                <w:sz w:val="24"/>
                <w:szCs w:val="24"/>
                <w:lang w:eastAsia="x-none"/>
              </w:rPr>
              <w:t xml:space="preserve"> avec 10 jeunes dans la filière petits ruminants</w:t>
            </w:r>
          </w:p>
          <w:p w14:paraId="77B7AAE5" w14:textId="6AD0FBA2" w:rsidR="009B5EB0" w:rsidRPr="00E6437D" w:rsidRDefault="006045A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w:t>
            </w:r>
            <w:r w:rsidR="009B5EB0">
              <w:rPr>
                <w:rFonts w:ascii="Arial Narrow" w:eastAsia="Calibri" w:hAnsi="Arial Narrow" w:cs="Times New Roman"/>
                <w:sz w:val="24"/>
                <w:szCs w:val="24"/>
                <w:lang w:eastAsia="x-none"/>
              </w:rPr>
              <w:t xml:space="preserve"> avec 10 jeunes dans la filière volailles</w:t>
            </w:r>
          </w:p>
        </w:tc>
        <w:tc>
          <w:tcPr>
            <w:tcW w:w="1275" w:type="dxa"/>
          </w:tcPr>
          <w:p w14:paraId="2FC912E4" w14:textId="64238741" w:rsidR="009B5EB0" w:rsidRPr="00E6437D"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Dapaong</w:t>
            </w:r>
          </w:p>
        </w:tc>
        <w:tc>
          <w:tcPr>
            <w:tcW w:w="1981" w:type="dxa"/>
          </w:tcPr>
          <w:p w14:paraId="1A57ABFB" w14:textId="77777777" w:rsidR="009B5EB0" w:rsidRDefault="001F3DFC"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8 h - </w:t>
            </w:r>
            <w:r w:rsidR="00132F73">
              <w:rPr>
                <w:rFonts w:ascii="Arial Narrow" w:eastAsia="Calibri" w:hAnsi="Arial Narrow" w:cs="Times New Roman"/>
                <w:sz w:val="24"/>
                <w:szCs w:val="24"/>
                <w:lang w:eastAsia="x-none"/>
              </w:rPr>
              <w:t>11</w:t>
            </w:r>
            <w:r>
              <w:rPr>
                <w:rFonts w:ascii="Arial Narrow" w:eastAsia="Calibri" w:hAnsi="Arial Narrow" w:cs="Times New Roman"/>
                <w:sz w:val="24"/>
                <w:szCs w:val="24"/>
                <w:lang w:eastAsia="x-none"/>
              </w:rPr>
              <w:t xml:space="preserve"> h</w:t>
            </w:r>
          </w:p>
          <w:p w14:paraId="306D780D" w14:textId="77777777" w:rsidR="00132F73" w:rsidRDefault="00132F73" w:rsidP="0069663E">
            <w:pPr>
              <w:jc w:val="both"/>
              <w:rPr>
                <w:rFonts w:ascii="Arial Narrow" w:eastAsia="Calibri" w:hAnsi="Arial Narrow" w:cs="Times New Roman"/>
                <w:sz w:val="24"/>
                <w:szCs w:val="24"/>
                <w:lang w:eastAsia="x-none"/>
              </w:rPr>
            </w:pPr>
          </w:p>
          <w:p w14:paraId="2A00BE2A" w14:textId="399A8FDF" w:rsidR="00132F73" w:rsidRPr="008838D8" w:rsidRDefault="00132F73"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11 h – 14 h</w:t>
            </w:r>
          </w:p>
        </w:tc>
        <w:tc>
          <w:tcPr>
            <w:tcW w:w="2090" w:type="dxa"/>
          </w:tcPr>
          <w:p w14:paraId="5C240E72" w14:textId="0BEC61C5" w:rsidR="009B5EB0" w:rsidRPr="00E6437D"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r w:rsidR="009B5EB0" w:rsidRPr="00E6437D" w14:paraId="6729396F" w14:textId="77777777" w:rsidTr="00871C41">
        <w:tc>
          <w:tcPr>
            <w:tcW w:w="1686" w:type="dxa"/>
          </w:tcPr>
          <w:p w14:paraId="5C34FBAA" w14:textId="041FDFFD" w:rsidR="009B5EB0" w:rsidRPr="00E6437D"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04-02-2022</w:t>
            </w:r>
          </w:p>
        </w:tc>
        <w:tc>
          <w:tcPr>
            <w:tcW w:w="2993" w:type="dxa"/>
            <w:shd w:val="clear" w:color="auto" w:fill="auto"/>
          </w:tcPr>
          <w:p w14:paraId="77A77FF9" w14:textId="6EBCA78A" w:rsidR="009B5EB0" w:rsidRPr="00871C41" w:rsidRDefault="006045AF" w:rsidP="0069663E">
            <w:pPr>
              <w:jc w:val="both"/>
              <w:rPr>
                <w:rFonts w:ascii="Arial Narrow" w:eastAsia="Calibri" w:hAnsi="Arial Narrow" w:cs="Times New Roman"/>
                <w:sz w:val="24"/>
                <w:szCs w:val="24"/>
                <w:lang w:eastAsia="x-none"/>
              </w:rPr>
            </w:pPr>
            <w:r w:rsidRPr="00871C41">
              <w:rPr>
                <w:rFonts w:ascii="Arial Narrow" w:eastAsia="Calibri" w:hAnsi="Arial Narrow" w:cs="Times New Roman"/>
                <w:sz w:val="24"/>
                <w:szCs w:val="24"/>
                <w:lang w:eastAsia="x-none"/>
              </w:rPr>
              <w:t>-Réunion d’échanges</w:t>
            </w:r>
            <w:r w:rsidR="009B5EB0" w:rsidRPr="00871C41">
              <w:rPr>
                <w:rFonts w:ascii="Arial Narrow" w:eastAsia="Calibri" w:hAnsi="Arial Narrow" w:cs="Times New Roman"/>
                <w:sz w:val="24"/>
                <w:szCs w:val="24"/>
                <w:lang w:eastAsia="x-none"/>
              </w:rPr>
              <w:t xml:space="preserve"> avec les centres de formation agricole</w:t>
            </w:r>
            <w:r w:rsidR="004C45CA" w:rsidRPr="00871C41">
              <w:rPr>
                <w:rFonts w:ascii="Arial Narrow" w:eastAsia="Calibri" w:hAnsi="Arial Narrow" w:cs="Times New Roman"/>
                <w:sz w:val="24"/>
                <w:szCs w:val="24"/>
                <w:lang w:eastAsia="x-none"/>
              </w:rPr>
              <w:t xml:space="preserve"> (CARTO, CIDAP, </w:t>
            </w:r>
            <w:r w:rsidR="00A7308B" w:rsidRPr="00871C41">
              <w:rPr>
                <w:rFonts w:ascii="Arial Narrow" w:eastAsia="Calibri" w:hAnsi="Arial Narrow" w:cs="Times New Roman"/>
                <w:sz w:val="24"/>
                <w:szCs w:val="24"/>
                <w:lang w:eastAsia="x-none"/>
              </w:rPr>
              <w:t xml:space="preserve">CPIA, </w:t>
            </w:r>
            <w:r w:rsidR="004C45CA" w:rsidRPr="00871C41">
              <w:rPr>
                <w:rFonts w:ascii="Arial Narrow" w:eastAsia="Calibri" w:hAnsi="Arial Narrow" w:cs="Times New Roman"/>
                <w:sz w:val="24"/>
                <w:szCs w:val="24"/>
                <w:lang w:eastAsia="x-none"/>
              </w:rPr>
              <w:t>INFA)</w:t>
            </w:r>
          </w:p>
        </w:tc>
        <w:tc>
          <w:tcPr>
            <w:tcW w:w="1275" w:type="dxa"/>
          </w:tcPr>
          <w:p w14:paraId="6FE55DC7" w14:textId="16398CCF" w:rsidR="009B5EB0" w:rsidRPr="00E6437D"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Kara</w:t>
            </w:r>
          </w:p>
        </w:tc>
        <w:tc>
          <w:tcPr>
            <w:tcW w:w="1981" w:type="dxa"/>
          </w:tcPr>
          <w:p w14:paraId="116F6EFB" w14:textId="57F5769B" w:rsidR="009B5EB0" w:rsidRPr="008838D8" w:rsidRDefault="000A1E19"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 h –</w:t>
            </w:r>
            <w:r w:rsidR="001F600E">
              <w:rPr>
                <w:rFonts w:ascii="Arial Narrow" w:eastAsia="Calibri" w:hAnsi="Arial Narrow" w:cs="Times New Roman"/>
                <w:sz w:val="24"/>
                <w:szCs w:val="24"/>
                <w:lang w:eastAsia="x-none"/>
              </w:rPr>
              <w:t xml:space="preserve"> 14</w:t>
            </w:r>
            <w:r>
              <w:rPr>
                <w:rFonts w:ascii="Arial Narrow" w:eastAsia="Calibri" w:hAnsi="Arial Narrow" w:cs="Times New Roman"/>
                <w:sz w:val="24"/>
                <w:szCs w:val="24"/>
                <w:lang w:eastAsia="x-none"/>
              </w:rPr>
              <w:t xml:space="preserve"> h</w:t>
            </w:r>
          </w:p>
        </w:tc>
        <w:tc>
          <w:tcPr>
            <w:tcW w:w="2090" w:type="dxa"/>
          </w:tcPr>
          <w:p w14:paraId="4D4B91E7" w14:textId="755E581E" w:rsidR="009B5EB0" w:rsidRPr="00E6437D"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r w:rsidR="009B5EB0" w:rsidRPr="00E6437D" w14:paraId="2A6871C3" w14:textId="77777777" w:rsidTr="00B10D2B">
        <w:tc>
          <w:tcPr>
            <w:tcW w:w="1686" w:type="dxa"/>
          </w:tcPr>
          <w:p w14:paraId="204002A4" w14:textId="2975BCF3"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05-02-2022</w:t>
            </w:r>
          </w:p>
        </w:tc>
        <w:tc>
          <w:tcPr>
            <w:tcW w:w="2993" w:type="dxa"/>
          </w:tcPr>
          <w:p w14:paraId="1CA1FB29" w14:textId="77777777"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10 jeunes de la filière maïs</w:t>
            </w:r>
          </w:p>
          <w:p w14:paraId="52B21908" w14:textId="0EA7BC94"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10 jeunes de la filièr</w:t>
            </w:r>
            <w:r w:rsidR="006045AF">
              <w:rPr>
                <w:rFonts w:ascii="Arial Narrow" w:eastAsia="Calibri" w:hAnsi="Arial Narrow" w:cs="Times New Roman"/>
                <w:sz w:val="24"/>
                <w:szCs w:val="24"/>
                <w:lang w:eastAsia="x-none"/>
              </w:rPr>
              <w:t xml:space="preserve">e petits ruminants </w:t>
            </w:r>
          </w:p>
        </w:tc>
        <w:tc>
          <w:tcPr>
            <w:tcW w:w="1275" w:type="dxa"/>
          </w:tcPr>
          <w:p w14:paraId="15771E60" w14:textId="6789B748" w:rsidR="009B5EB0"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Kara</w:t>
            </w:r>
          </w:p>
        </w:tc>
        <w:tc>
          <w:tcPr>
            <w:tcW w:w="1981" w:type="dxa"/>
          </w:tcPr>
          <w:p w14:paraId="7E05AD13" w14:textId="36BF49C7" w:rsidR="009B5EB0"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 h – 11 h</w:t>
            </w:r>
          </w:p>
          <w:p w14:paraId="3ACDBB8C" w14:textId="77777777" w:rsidR="001F600E" w:rsidRDefault="001F600E" w:rsidP="0069663E">
            <w:pPr>
              <w:jc w:val="both"/>
              <w:rPr>
                <w:rFonts w:ascii="Arial Narrow" w:eastAsia="Calibri" w:hAnsi="Arial Narrow" w:cs="Times New Roman"/>
                <w:sz w:val="24"/>
                <w:szCs w:val="24"/>
                <w:lang w:eastAsia="x-none"/>
              </w:rPr>
            </w:pPr>
          </w:p>
          <w:p w14:paraId="7CFA7C4D" w14:textId="7FBD2284" w:rsidR="001F600E" w:rsidRPr="008838D8"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14 h -16 h</w:t>
            </w:r>
          </w:p>
        </w:tc>
        <w:tc>
          <w:tcPr>
            <w:tcW w:w="2090" w:type="dxa"/>
          </w:tcPr>
          <w:p w14:paraId="15D513E2" w14:textId="7C545497" w:rsidR="009B5EB0" w:rsidRPr="00E6437D"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r w:rsidR="009B5EB0" w:rsidRPr="00E6437D" w14:paraId="4473D1BF" w14:textId="77777777" w:rsidTr="00B10D2B">
        <w:tc>
          <w:tcPr>
            <w:tcW w:w="1686" w:type="dxa"/>
          </w:tcPr>
          <w:p w14:paraId="20C1686F" w14:textId="41D4BB04"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07-02-2022</w:t>
            </w:r>
          </w:p>
        </w:tc>
        <w:tc>
          <w:tcPr>
            <w:tcW w:w="2993" w:type="dxa"/>
          </w:tcPr>
          <w:p w14:paraId="1917642B" w14:textId="77777777"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10 jeunes de la filière soja</w:t>
            </w:r>
          </w:p>
          <w:p w14:paraId="36D02718" w14:textId="316A85B0"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-Focus groupe avec 10 jeunes de la filière maïs </w:t>
            </w:r>
          </w:p>
        </w:tc>
        <w:tc>
          <w:tcPr>
            <w:tcW w:w="1275" w:type="dxa"/>
          </w:tcPr>
          <w:p w14:paraId="5E977007" w14:textId="77777777" w:rsidR="009B5EB0" w:rsidRDefault="009B5EB0" w:rsidP="0069663E">
            <w:pPr>
              <w:jc w:val="both"/>
              <w:rPr>
                <w:rFonts w:ascii="Arial Narrow" w:eastAsia="Calibri" w:hAnsi="Arial Narrow" w:cs="Times New Roman"/>
                <w:sz w:val="24"/>
                <w:szCs w:val="24"/>
                <w:lang w:eastAsia="x-none"/>
              </w:rPr>
            </w:pPr>
          </w:p>
          <w:p w14:paraId="6A78831B" w14:textId="218CC328"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Sokodé</w:t>
            </w:r>
          </w:p>
        </w:tc>
        <w:tc>
          <w:tcPr>
            <w:tcW w:w="1981" w:type="dxa"/>
          </w:tcPr>
          <w:p w14:paraId="5E589858" w14:textId="77777777" w:rsidR="009B5EB0"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8h -11 h</w:t>
            </w:r>
          </w:p>
          <w:p w14:paraId="07D95405" w14:textId="77777777" w:rsidR="001F600E" w:rsidRDefault="001F600E" w:rsidP="0069663E">
            <w:pPr>
              <w:jc w:val="both"/>
              <w:rPr>
                <w:rFonts w:ascii="Arial Narrow" w:eastAsia="Calibri" w:hAnsi="Arial Narrow" w:cs="Times New Roman"/>
                <w:sz w:val="24"/>
                <w:szCs w:val="24"/>
                <w:lang w:eastAsia="x-none"/>
              </w:rPr>
            </w:pPr>
          </w:p>
          <w:p w14:paraId="2A2F8868" w14:textId="4639C05C" w:rsidR="001F600E" w:rsidRPr="008838D8"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14h – 16 h</w:t>
            </w:r>
          </w:p>
        </w:tc>
        <w:tc>
          <w:tcPr>
            <w:tcW w:w="2090" w:type="dxa"/>
          </w:tcPr>
          <w:p w14:paraId="2C4A9646" w14:textId="4BA7F310" w:rsidR="009B5EB0" w:rsidRPr="00E6437D"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r w:rsidR="00AD396F" w:rsidRPr="00E6437D" w14:paraId="64915CF9" w14:textId="77777777" w:rsidTr="00B10D2B">
        <w:tc>
          <w:tcPr>
            <w:tcW w:w="1686" w:type="dxa"/>
          </w:tcPr>
          <w:p w14:paraId="6248814A" w14:textId="6D9709DC" w:rsidR="00AD396F" w:rsidRDefault="00AD396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08-02-2022</w:t>
            </w:r>
          </w:p>
        </w:tc>
        <w:tc>
          <w:tcPr>
            <w:tcW w:w="2993" w:type="dxa"/>
          </w:tcPr>
          <w:p w14:paraId="1294D8BD" w14:textId="01422BBB" w:rsidR="00AD396F" w:rsidRDefault="00AD396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AGAIB Central</w:t>
            </w:r>
          </w:p>
        </w:tc>
        <w:tc>
          <w:tcPr>
            <w:tcW w:w="1275" w:type="dxa"/>
          </w:tcPr>
          <w:p w14:paraId="734B90DD" w14:textId="5D88C604" w:rsidR="00AD396F" w:rsidRDefault="00AD396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Sokodé</w:t>
            </w:r>
          </w:p>
        </w:tc>
        <w:tc>
          <w:tcPr>
            <w:tcW w:w="1981" w:type="dxa"/>
          </w:tcPr>
          <w:p w14:paraId="3501760E" w14:textId="63217047" w:rsidR="00AD396F" w:rsidRDefault="00AD396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8h-10 h</w:t>
            </w:r>
          </w:p>
        </w:tc>
        <w:tc>
          <w:tcPr>
            <w:tcW w:w="2090" w:type="dxa"/>
          </w:tcPr>
          <w:p w14:paraId="141AD606" w14:textId="77777777" w:rsidR="00AD396F" w:rsidRPr="008838D8" w:rsidRDefault="00AD396F" w:rsidP="0069663E">
            <w:pPr>
              <w:jc w:val="both"/>
              <w:rPr>
                <w:rFonts w:ascii="Arial Narrow" w:eastAsia="Calibri" w:hAnsi="Arial Narrow" w:cs="Times New Roman"/>
                <w:sz w:val="24"/>
                <w:szCs w:val="24"/>
                <w:lang w:eastAsia="x-none"/>
              </w:rPr>
            </w:pPr>
          </w:p>
        </w:tc>
      </w:tr>
      <w:tr w:rsidR="009B5EB0" w:rsidRPr="00E6437D" w14:paraId="74C3CF03" w14:textId="77777777" w:rsidTr="00B10D2B">
        <w:tc>
          <w:tcPr>
            <w:tcW w:w="1686" w:type="dxa"/>
          </w:tcPr>
          <w:p w14:paraId="6F22953C" w14:textId="26F3C712" w:rsidR="009B5EB0" w:rsidRDefault="00AD396F"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09-02-2022</w:t>
            </w:r>
          </w:p>
        </w:tc>
        <w:tc>
          <w:tcPr>
            <w:tcW w:w="2993" w:type="dxa"/>
          </w:tcPr>
          <w:p w14:paraId="7527EB3A" w14:textId="77777777" w:rsidR="009B5EB0" w:rsidRDefault="00FD0820" w:rsidP="00FD0820">
            <w:pPr>
              <w:jc w:val="both"/>
              <w:rPr>
                <w:rFonts w:ascii="Arial Narrow" w:eastAsia="Calibri" w:hAnsi="Arial Narrow" w:cs="Times New Roman"/>
                <w:sz w:val="24"/>
                <w:szCs w:val="24"/>
                <w:lang w:eastAsia="x-none"/>
              </w:rPr>
            </w:pPr>
            <w:r w:rsidRPr="00871C41">
              <w:rPr>
                <w:rFonts w:ascii="Arial Narrow" w:eastAsia="Calibri" w:hAnsi="Arial Narrow" w:cs="Times New Roman"/>
                <w:sz w:val="24"/>
                <w:szCs w:val="24"/>
                <w:lang w:eastAsia="x-none"/>
              </w:rPr>
              <w:t>-</w:t>
            </w:r>
            <w:r w:rsidR="00052242" w:rsidRPr="00871C41">
              <w:rPr>
                <w:rFonts w:ascii="Arial Narrow" w:eastAsia="Calibri" w:hAnsi="Arial Narrow" w:cs="Times New Roman"/>
                <w:sz w:val="24"/>
                <w:szCs w:val="24"/>
                <w:lang w:eastAsia="x-none"/>
              </w:rPr>
              <w:t>F</w:t>
            </w:r>
            <w:r w:rsidRPr="00871C41">
              <w:rPr>
                <w:rFonts w:ascii="Arial Narrow" w:eastAsia="Calibri" w:hAnsi="Arial Narrow" w:cs="Times New Roman"/>
                <w:sz w:val="24"/>
                <w:szCs w:val="24"/>
                <w:lang w:eastAsia="x-none"/>
              </w:rPr>
              <w:t xml:space="preserve">ocus groupe avec 10 </w:t>
            </w:r>
            <w:r w:rsidR="00052242" w:rsidRPr="00871C41">
              <w:rPr>
                <w:rFonts w:ascii="Arial Narrow" w:eastAsia="Calibri" w:hAnsi="Arial Narrow" w:cs="Times New Roman"/>
                <w:sz w:val="24"/>
                <w:szCs w:val="24"/>
                <w:lang w:eastAsia="x-none"/>
              </w:rPr>
              <w:t xml:space="preserve">jeunes </w:t>
            </w:r>
            <w:r w:rsidRPr="00871C41">
              <w:rPr>
                <w:rFonts w:ascii="Arial Narrow" w:eastAsia="Calibri" w:hAnsi="Arial Narrow" w:cs="Times New Roman"/>
                <w:sz w:val="24"/>
                <w:szCs w:val="24"/>
                <w:lang w:eastAsia="x-none"/>
              </w:rPr>
              <w:t>de la filière manioc</w:t>
            </w:r>
          </w:p>
          <w:p w14:paraId="1CC40CB8" w14:textId="45B0835C" w:rsidR="00AD396F" w:rsidRPr="00FD0820" w:rsidRDefault="00FD0820" w:rsidP="00FD0820">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avec 10 jeunes de la filière soja</w:t>
            </w:r>
          </w:p>
        </w:tc>
        <w:tc>
          <w:tcPr>
            <w:tcW w:w="1275" w:type="dxa"/>
          </w:tcPr>
          <w:p w14:paraId="2828B44E" w14:textId="2C27797A" w:rsidR="009B5EB0" w:rsidRDefault="009B5EB0"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Atakpamé</w:t>
            </w:r>
          </w:p>
        </w:tc>
        <w:tc>
          <w:tcPr>
            <w:tcW w:w="1981" w:type="dxa"/>
          </w:tcPr>
          <w:p w14:paraId="3F58F08E" w14:textId="77777777" w:rsidR="009B5EB0"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 h – 14 h</w:t>
            </w:r>
          </w:p>
          <w:p w14:paraId="7E22AC1E" w14:textId="77777777" w:rsidR="001F600E" w:rsidRDefault="001F600E" w:rsidP="0069663E">
            <w:pPr>
              <w:jc w:val="both"/>
              <w:rPr>
                <w:rFonts w:ascii="Arial Narrow" w:eastAsia="Calibri" w:hAnsi="Arial Narrow" w:cs="Times New Roman"/>
                <w:sz w:val="24"/>
                <w:szCs w:val="24"/>
                <w:lang w:eastAsia="x-none"/>
              </w:rPr>
            </w:pPr>
          </w:p>
          <w:p w14:paraId="5879854A" w14:textId="134DE83F" w:rsidR="001F600E" w:rsidRPr="008838D8" w:rsidRDefault="001F600E"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16 </w:t>
            </w:r>
            <w:r w:rsidR="005B2034">
              <w:rPr>
                <w:rFonts w:ascii="Arial Narrow" w:eastAsia="Calibri" w:hAnsi="Arial Narrow" w:cs="Times New Roman"/>
                <w:sz w:val="24"/>
                <w:szCs w:val="24"/>
                <w:lang w:eastAsia="x-none"/>
              </w:rPr>
              <w:t>h -18 h</w:t>
            </w:r>
          </w:p>
        </w:tc>
        <w:tc>
          <w:tcPr>
            <w:tcW w:w="2090" w:type="dxa"/>
          </w:tcPr>
          <w:p w14:paraId="3C99D66C" w14:textId="65A7A254" w:rsidR="009B5EB0" w:rsidRPr="00E6437D" w:rsidRDefault="00871C41" w:rsidP="0069663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r w:rsidR="0050375A" w:rsidRPr="00E6437D" w14:paraId="62469EA0" w14:textId="77777777" w:rsidTr="00B10D2B">
        <w:tc>
          <w:tcPr>
            <w:tcW w:w="1686" w:type="dxa"/>
          </w:tcPr>
          <w:p w14:paraId="7A4C5B63" w14:textId="405207F1" w:rsidR="0050375A" w:rsidRDefault="00AD396F"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10-02-2022</w:t>
            </w:r>
          </w:p>
        </w:tc>
        <w:tc>
          <w:tcPr>
            <w:tcW w:w="2993" w:type="dxa"/>
          </w:tcPr>
          <w:p w14:paraId="5E5AE7B7" w14:textId="502DBFAB" w:rsidR="0050375A" w:rsidRPr="005B2034" w:rsidRDefault="0050375A" w:rsidP="0050375A">
            <w:pPr>
              <w:pStyle w:val="Paragraphedeliste"/>
              <w:numPr>
                <w:ilvl w:val="0"/>
                <w:numId w:val="16"/>
              </w:numPr>
              <w:ind w:left="34" w:hanging="142"/>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l</w:t>
            </w:r>
            <w:r w:rsidRPr="005B2034">
              <w:rPr>
                <w:rFonts w:ascii="Arial Narrow" w:eastAsia="Calibri" w:hAnsi="Arial Narrow" w:cs="Times New Roman"/>
                <w:sz w:val="24"/>
                <w:szCs w:val="24"/>
                <w:lang w:eastAsia="x-none"/>
              </w:rPr>
              <w:t>es jeunes de la filière petits ruminants</w:t>
            </w:r>
          </w:p>
        </w:tc>
        <w:tc>
          <w:tcPr>
            <w:tcW w:w="1275" w:type="dxa"/>
          </w:tcPr>
          <w:p w14:paraId="60782FF8" w14:textId="7B21F302"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Atakpamé</w:t>
            </w:r>
          </w:p>
        </w:tc>
        <w:tc>
          <w:tcPr>
            <w:tcW w:w="1981" w:type="dxa"/>
          </w:tcPr>
          <w:p w14:paraId="1E5A289B" w14:textId="77777777"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 h – 11 h</w:t>
            </w:r>
          </w:p>
          <w:p w14:paraId="7DD52AC9" w14:textId="75B17B5A" w:rsidR="0050375A" w:rsidRDefault="0050375A" w:rsidP="0050375A">
            <w:pPr>
              <w:jc w:val="both"/>
              <w:rPr>
                <w:rFonts w:ascii="Arial Narrow" w:eastAsia="Calibri" w:hAnsi="Arial Narrow" w:cs="Times New Roman"/>
                <w:sz w:val="24"/>
                <w:szCs w:val="24"/>
                <w:lang w:eastAsia="x-none"/>
              </w:rPr>
            </w:pPr>
          </w:p>
        </w:tc>
        <w:tc>
          <w:tcPr>
            <w:tcW w:w="2090" w:type="dxa"/>
          </w:tcPr>
          <w:p w14:paraId="75D75E39" w14:textId="77777777" w:rsidR="0050375A" w:rsidRPr="008838D8" w:rsidRDefault="0050375A" w:rsidP="0050375A">
            <w:pPr>
              <w:jc w:val="both"/>
              <w:rPr>
                <w:rFonts w:ascii="Arial Narrow" w:eastAsia="Calibri" w:hAnsi="Arial Narrow" w:cs="Times New Roman"/>
                <w:sz w:val="24"/>
                <w:szCs w:val="24"/>
                <w:lang w:eastAsia="x-none"/>
              </w:rPr>
            </w:pPr>
          </w:p>
        </w:tc>
      </w:tr>
      <w:tr w:rsidR="0050375A" w:rsidRPr="00E6437D" w14:paraId="6C7AEAE9" w14:textId="77777777" w:rsidTr="00B10D2B">
        <w:tc>
          <w:tcPr>
            <w:tcW w:w="1686" w:type="dxa"/>
          </w:tcPr>
          <w:p w14:paraId="1DC939EA" w14:textId="4836B561"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11-02-2022</w:t>
            </w:r>
          </w:p>
        </w:tc>
        <w:tc>
          <w:tcPr>
            <w:tcW w:w="2993" w:type="dxa"/>
          </w:tcPr>
          <w:p w14:paraId="41D6CC0B" w14:textId="690DA02A"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10 jeunes de la filière petits ruminants</w:t>
            </w:r>
          </w:p>
          <w:p w14:paraId="59AD007E" w14:textId="77777777"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-Focus groupe avec 10 jeunes de la filière volaille</w:t>
            </w:r>
          </w:p>
          <w:p w14:paraId="51C8B397" w14:textId="77777777" w:rsidR="0050375A" w:rsidRDefault="0050375A" w:rsidP="0050375A">
            <w:pPr>
              <w:jc w:val="both"/>
              <w:rPr>
                <w:rFonts w:ascii="Arial Narrow" w:eastAsia="Calibri" w:hAnsi="Arial Narrow" w:cs="Times New Roman"/>
                <w:sz w:val="24"/>
                <w:szCs w:val="24"/>
                <w:lang w:eastAsia="x-none"/>
              </w:rPr>
            </w:pPr>
          </w:p>
          <w:p w14:paraId="4BBF9701" w14:textId="1400CE81" w:rsidR="0050375A" w:rsidRPr="00FD0820" w:rsidRDefault="0050375A" w:rsidP="00FD0820">
            <w:pPr>
              <w:jc w:val="both"/>
              <w:rPr>
                <w:rFonts w:ascii="Arial Narrow" w:eastAsia="Calibri" w:hAnsi="Arial Narrow" w:cs="Times New Roman"/>
                <w:sz w:val="24"/>
                <w:szCs w:val="24"/>
                <w:lang w:eastAsia="x-none"/>
              </w:rPr>
            </w:pPr>
            <w:r w:rsidRPr="00FD0820">
              <w:rPr>
                <w:rFonts w:ascii="Arial Narrow" w:eastAsia="Calibri" w:hAnsi="Arial Narrow" w:cs="Times New Roman"/>
                <w:sz w:val="24"/>
                <w:szCs w:val="24"/>
                <w:lang w:eastAsia="x-none"/>
              </w:rPr>
              <w:t xml:space="preserve">Retour à Lomé </w:t>
            </w:r>
          </w:p>
        </w:tc>
        <w:tc>
          <w:tcPr>
            <w:tcW w:w="1275" w:type="dxa"/>
          </w:tcPr>
          <w:p w14:paraId="1010E8C4" w14:textId="4C19615C"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Tsévié</w:t>
            </w:r>
          </w:p>
        </w:tc>
        <w:tc>
          <w:tcPr>
            <w:tcW w:w="1981" w:type="dxa"/>
          </w:tcPr>
          <w:p w14:paraId="19958EC5" w14:textId="77777777"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8 h – 11 h</w:t>
            </w:r>
          </w:p>
          <w:p w14:paraId="1992E00E" w14:textId="77777777" w:rsidR="0050375A" w:rsidRDefault="0050375A" w:rsidP="0050375A">
            <w:pPr>
              <w:jc w:val="both"/>
              <w:rPr>
                <w:rFonts w:ascii="Arial Narrow" w:eastAsia="Calibri" w:hAnsi="Arial Narrow" w:cs="Times New Roman"/>
                <w:sz w:val="24"/>
                <w:szCs w:val="24"/>
                <w:lang w:eastAsia="x-none"/>
              </w:rPr>
            </w:pPr>
          </w:p>
          <w:p w14:paraId="766A2313" w14:textId="77777777" w:rsidR="0050375A"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14 h – 16 h</w:t>
            </w:r>
          </w:p>
          <w:p w14:paraId="3D156378" w14:textId="77777777" w:rsidR="0050375A" w:rsidRDefault="0050375A" w:rsidP="0050375A">
            <w:pPr>
              <w:jc w:val="both"/>
              <w:rPr>
                <w:rFonts w:ascii="Arial Narrow" w:eastAsia="Calibri" w:hAnsi="Arial Narrow" w:cs="Times New Roman"/>
                <w:sz w:val="24"/>
                <w:szCs w:val="24"/>
                <w:lang w:eastAsia="x-none"/>
              </w:rPr>
            </w:pPr>
          </w:p>
          <w:p w14:paraId="249CFDD6" w14:textId="77777777" w:rsidR="0050375A" w:rsidRDefault="0050375A" w:rsidP="0050375A">
            <w:pPr>
              <w:jc w:val="both"/>
              <w:rPr>
                <w:rFonts w:ascii="Arial Narrow" w:eastAsia="Calibri" w:hAnsi="Arial Narrow" w:cs="Times New Roman"/>
                <w:sz w:val="24"/>
                <w:szCs w:val="24"/>
                <w:lang w:eastAsia="x-none"/>
              </w:rPr>
            </w:pPr>
          </w:p>
          <w:p w14:paraId="64522B25" w14:textId="4FA0824D" w:rsidR="0050375A" w:rsidRPr="008838D8" w:rsidRDefault="0050375A"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16 h 30-17 h 30</w:t>
            </w:r>
          </w:p>
        </w:tc>
        <w:tc>
          <w:tcPr>
            <w:tcW w:w="2090" w:type="dxa"/>
          </w:tcPr>
          <w:p w14:paraId="73BE7427" w14:textId="2EF90B26" w:rsidR="0050375A" w:rsidRPr="00E6437D" w:rsidRDefault="00871C41" w:rsidP="0050375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EME, EDCV, Participants</w:t>
            </w:r>
          </w:p>
        </w:tc>
      </w:tr>
    </w:tbl>
    <w:p w14:paraId="309302EF" w14:textId="77777777" w:rsidR="00106F87" w:rsidRPr="00E6437D" w:rsidRDefault="00106F87" w:rsidP="00E6437D">
      <w:pPr>
        <w:spacing w:after="0" w:line="240" w:lineRule="auto"/>
        <w:jc w:val="both"/>
        <w:rPr>
          <w:rFonts w:ascii="Arial Narrow" w:eastAsia="Calibri" w:hAnsi="Arial Narrow" w:cs="Times New Roman"/>
          <w:sz w:val="24"/>
          <w:szCs w:val="24"/>
          <w:lang w:eastAsia="x-none"/>
        </w:rPr>
      </w:pPr>
    </w:p>
    <w:p w14:paraId="01BB8DDE" w14:textId="647B6E2F" w:rsidR="00A5607E" w:rsidRPr="00E6437D" w:rsidRDefault="006E164B" w:rsidP="00E6437D">
      <w:pPr>
        <w:pStyle w:val="Paragraphedeliste"/>
        <w:numPr>
          <w:ilvl w:val="0"/>
          <w:numId w:val="1"/>
        </w:numPr>
        <w:spacing w:after="0" w:line="240" w:lineRule="auto"/>
        <w:jc w:val="both"/>
        <w:rPr>
          <w:rFonts w:ascii="Arial Narrow" w:eastAsia="Calibri" w:hAnsi="Arial Narrow" w:cs="Times New Roman"/>
          <w:sz w:val="24"/>
          <w:szCs w:val="24"/>
        </w:rPr>
      </w:pPr>
      <w:r w:rsidRPr="00E6437D">
        <w:rPr>
          <w:rFonts w:ascii="Arial Narrow" w:eastAsia="Calibri" w:hAnsi="Arial Narrow" w:cs="Times New Roman"/>
          <w:b/>
          <w:sz w:val="24"/>
          <w:szCs w:val="24"/>
          <w:lang w:eastAsia="x-none"/>
        </w:rPr>
        <w:t>Période de la mission</w:t>
      </w:r>
    </w:p>
    <w:p w14:paraId="50C0872A" w14:textId="33068B94" w:rsidR="00176AD0" w:rsidRDefault="00176AD0" w:rsidP="00CF3DC5">
      <w:pPr>
        <w:spacing w:after="0" w:line="276" w:lineRule="auto"/>
        <w:ind w:left="284"/>
        <w:jc w:val="both"/>
        <w:rPr>
          <w:rFonts w:ascii="Arial Narrow" w:eastAsia="Calibri" w:hAnsi="Arial Narrow" w:cs="Times New Roman"/>
          <w:sz w:val="24"/>
          <w:szCs w:val="24"/>
        </w:rPr>
      </w:pPr>
      <w:r w:rsidRPr="00D24AA1">
        <w:rPr>
          <w:rFonts w:ascii="Arial Narrow" w:eastAsia="Calibri" w:hAnsi="Arial Narrow" w:cs="Times New Roman"/>
          <w:sz w:val="24"/>
          <w:szCs w:val="24"/>
        </w:rPr>
        <w:t>La présente mission se déroule</w:t>
      </w:r>
      <w:r w:rsidR="0069663E" w:rsidRPr="00D24AA1">
        <w:rPr>
          <w:rFonts w:ascii="Arial Narrow" w:eastAsia="Calibri" w:hAnsi="Arial Narrow" w:cs="Times New Roman"/>
          <w:sz w:val="24"/>
          <w:szCs w:val="24"/>
        </w:rPr>
        <w:t xml:space="preserve">ra </w:t>
      </w:r>
      <w:r w:rsidR="00D24AA1">
        <w:rPr>
          <w:rFonts w:ascii="Arial Narrow" w:eastAsia="Calibri" w:hAnsi="Arial Narrow" w:cs="Times New Roman"/>
          <w:sz w:val="24"/>
          <w:szCs w:val="24"/>
        </w:rPr>
        <w:t xml:space="preserve">entre le mois janvier et de février. Les activités de terrain courront </w:t>
      </w:r>
      <w:r w:rsidR="0069663E" w:rsidRPr="00D24AA1">
        <w:rPr>
          <w:rFonts w:ascii="Arial Narrow" w:eastAsia="Calibri" w:hAnsi="Arial Narrow" w:cs="Times New Roman"/>
          <w:sz w:val="24"/>
          <w:szCs w:val="24"/>
        </w:rPr>
        <w:t>du 31 janvier 2022 au 10 février 2022</w:t>
      </w:r>
      <w:r w:rsidRPr="00D24AA1">
        <w:rPr>
          <w:rFonts w:ascii="Arial Narrow" w:eastAsia="Calibri" w:hAnsi="Arial Narrow" w:cs="Times New Roman"/>
          <w:sz w:val="24"/>
          <w:szCs w:val="24"/>
        </w:rPr>
        <w:t>.</w:t>
      </w:r>
    </w:p>
    <w:p w14:paraId="6C2C2DD7" w14:textId="77777777" w:rsidR="004E4A55" w:rsidRPr="00E6437D" w:rsidRDefault="004E4A55" w:rsidP="00E6437D">
      <w:pPr>
        <w:spacing w:after="0" w:line="240" w:lineRule="auto"/>
        <w:ind w:left="284"/>
        <w:jc w:val="both"/>
        <w:rPr>
          <w:rFonts w:ascii="Arial Narrow" w:eastAsia="Calibri" w:hAnsi="Arial Narrow" w:cs="Times New Roman"/>
          <w:sz w:val="24"/>
          <w:szCs w:val="24"/>
        </w:rPr>
      </w:pPr>
    </w:p>
    <w:p w14:paraId="4CCA5762" w14:textId="608EC1B6" w:rsidR="004E4A55" w:rsidRPr="00E6437D" w:rsidRDefault="00FA1B7F" w:rsidP="00CF3DC5">
      <w:pPr>
        <w:pStyle w:val="Paragraphedeliste"/>
        <w:numPr>
          <w:ilvl w:val="0"/>
          <w:numId w:val="1"/>
        </w:numPr>
        <w:spacing w:after="0" w:line="276" w:lineRule="auto"/>
        <w:jc w:val="both"/>
        <w:rPr>
          <w:rFonts w:ascii="Arial Narrow" w:eastAsia="Calibri" w:hAnsi="Arial Narrow" w:cs="Times New Roman"/>
          <w:sz w:val="24"/>
          <w:szCs w:val="24"/>
        </w:rPr>
      </w:pPr>
      <w:r w:rsidRPr="00E6437D">
        <w:rPr>
          <w:rFonts w:ascii="Arial Narrow" w:eastAsia="Calibri" w:hAnsi="Arial Narrow" w:cs="Times New Roman"/>
          <w:b/>
          <w:sz w:val="24"/>
          <w:szCs w:val="24"/>
          <w:lang w:eastAsia="x-none"/>
        </w:rPr>
        <w:t xml:space="preserve">Budget </w:t>
      </w:r>
      <w:r w:rsidR="004E4A55" w:rsidRPr="00E6437D">
        <w:rPr>
          <w:rFonts w:ascii="Arial Narrow" w:eastAsia="Calibri" w:hAnsi="Arial Narrow" w:cs="Times New Roman"/>
          <w:b/>
          <w:sz w:val="24"/>
          <w:szCs w:val="24"/>
          <w:lang w:eastAsia="x-none"/>
        </w:rPr>
        <w:t>de la mission</w:t>
      </w:r>
    </w:p>
    <w:p w14:paraId="75E77D99" w14:textId="671663FE" w:rsidR="004E4A55" w:rsidRDefault="004E4A55" w:rsidP="00CF3DC5">
      <w:pPr>
        <w:spacing w:after="0" w:line="276" w:lineRule="auto"/>
        <w:ind w:left="284"/>
        <w:jc w:val="both"/>
        <w:rPr>
          <w:rFonts w:ascii="Arial Narrow" w:eastAsia="Calibri" w:hAnsi="Arial Narrow" w:cs="Times New Roman"/>
          <w:sz w:val="24"/>
          <w:szCs w:val="24"/>
        </w:rPr>
      </w:pPr>
      <w:r w:rsidRPr="00E6437D">
        <w:rPr>
          <w:rFonts w:ascii="Arial Narrow" w:eastAsia="Calibri" w:hAnsi="Arial Narrow" w:cs="Times New Roman"/>
          <w:sz w:val="24"/>
          <w:szCs w:val="24"/>
        </w:rPr>
        <w:t xml:space="preserve">Le budget de la mission est </w:t>
      </w:r>
      <w:r w:rsidR="00871C41">
        <w:rPr>
          <w:rFonts w:ascii="Arial Narrow" w:eastAsia="Calibri" w:hAnsi="Arial Narrow" w:cs="Times New Roman"/>
          <w:sz w:val="24"/>
          <w:szCs w:val="24"/>
        </w:rPr>
        <w:t>présenté ci-dessous :</w:t>
      </w:r>
    </w:p>
    <w:p w14:paraId="269E3B09" w14:textId="77777777" w:rsidR="00685AFF" w:rsidRDefault="00685AFF" w:rsidP="00CF3DC5">
      <w:pPr>
        <w:spacing w:after="0" w:line="276" w:lineRule="auto"/>
        <w:ind w:left="284"/>
        <w:jc w:val="both"/>
        <w:rPr>
          <w:rFonts w:ascii="Arial Narrow" w:eastAsia="Calibri" w:hAnsi="Arial Narrow" w:cs="Times New Roman"/>
          <w:sz w:val="24"/>
          <w:szCs w:val="24"/>
        </w:rPr>
      </w:pPr>
    </w:p>
    <w:tbl>
      <w:tblPr>
        <w:tblW w:w="9930" w:type="dxa"/>
        <w:tblLook w:val="04A0" w:firstRow="1" w:lastRow="0" w:firstColumn="1" w:lastColumn="0" w:noHBand="0" w:noVBand="1"/>
      </w:tblPr>
      <w:tblGrid>
        <w:gridCol w:w="619"/>
        <w:gridCol w:w="3199"/>
        <w:gridCol w:w="901"/>
        <w:gridCol w:w="1158"/>
        <w:gridCol w:w="1418"/>
        <w:gridCol w:w="1062"/>
        <w:gridCol w:w="1573"/>
      </w:tblGrid>
      <w:tr w:rsidR="00685AFF" w:rsidRPr="00685AFF" w14:paraId="1BBC28ED" w14:textId="77777777" w:rsidTr="0096127C">
        <w:trPr>
          <w:trHeight w:val="282"/>
        </w:trPr>
        <w:tc>
          <w:tcPr>
            <w:tcW w:w="619" w:type="dxa"/>
            <w:tcBorders>
              <w:top w:val="single" w:sz="8" w:space="0" w:color="auto"/>
              <w:left w:val="single" w:sz="8" w:space="0" w:color="auto"/>
              <w:bottom w:val="nil"/>
              <w:right w:val="nil"/>
            </w:tcBorders>
            <w:shd w:val="clear" w:color="000000" w:fill="D9E1F2"/>
            <w:vAlign w:val="center"/>
            <w:hideMark/>
          </w:tcPr>
          <w:p w14:paraId="77487F33"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lastRenderedPageBreak/>
              <w:t>N°</w:t>
            </w:r>
          </w:p>
        </w:tc>
        <w:tc>
          <w:tcPr>
            <w:tcW w:w="3199" w:type="dxa"/>
            <w:tcBorders>
              <w:top w:val="single" w:sz="8" w:space="0" w:color="auto"/>
              <w:left w:val="single" w:sz="8" w:space="0" w:color="auto"/>
              <w:bottom w:val="nil"/>
              <w:right w:val="single" w:sz="8" w:space="0" w:color="auto"/>
            </w:tcBorders>
            <w:shd w:val="clear" w:color="000000" w:fill="D9E1F2"/>
            <w:vAlign w:val="center"/>
            <w:hideMark/>
          </w:tcPr>
          <w:p w14:paraId="3344AE8E"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Rubriques</w:t>
            </w:r>
          </w:p>
        </w:tc>
        <w:tc>
          <w:tcPr>
            <w:tcW w:w="901" w:type="dxa"/>
            <w:tcBorders>
              <w:top w:val="single" w:sz="8" w:space="0" w:color="auto"/>
              <w:left w:val="nil"/>
              <w:bottom w:val="nil"/>
              <w:right w:val="single" w:sz="8" w:space="0" w:color="auto"/>
            </w:tcBorders>
            <w:shd w:val="clear" w:color="000000" w:fill="D9E1F2"/>
            <w:vAlign w:val="center"/>
            <w:hideMark/>
          </w:tcPr>
          <w:p w14:paraId="6CE94E22"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Nbr jrs</w:t>
            </w:r>
          </w:p>
        </w:tc>
        <w:tc>
          <w:tcPr>
            <w:tcW w:w="1158" w:type="dxa"/>
            <w:tcBorders>
              <w:top w:val="single" w:sz="8" w:space="0" w:color="auto"/>
              <w:left w:val="nil"/>
              <w:bottom w:val="nil"/>
              <w:right w:val="single" w:sz="8" w:space="0" w:color="auto"/>
            </w:tcBorders>
            <w:shd w:val="clear" w:color="000000" w:fill="D9E1F2"/>
            <w:vAlign w:val="center"/>
            <w:hideMark/>
          </w:tcPr>
          <w:p w14:paraId="4D67524E"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Nbr pers.</w:t>
            </w:r>
          </w:p>
        </w:tc>
        <w:tc>
          <w:tcPr>
            <w:tcW w:w="1418" w:type="dxa"/>
            <w:tcBorders>
              <w:top w:val="single" w:sz="8" w:space="0" w:color="auto"/>
              <w:left w:val="nil"/>
              <w:bottom w:val="nil"/>
              <w:right w:val="single" w:sz="8" w:space="0" w:color="auto"/>
            </w:tcBorders>
            <w:shd w:val="clear" w:color="000000" w:fill="D9E1F2"/>
            <w:vAlign w:val="center"/>
            <w:hideMark/>
          </w:tcPr>
          <w:p w14:paraId="0FCD602B"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Quantités</w:t>
            </w:r>
          </w:p>
        </w:tc>
        <w:tc>
          <w:tcPr>
            <w:tcW w:w="1062" w:type="dxa"/>
            <w:tcBorders>
              <w:top w:val="single" w:sz="8" w:space="0" w:color="auto"/>
              <w:left w:val="nil"/>
              <w:bottom w:val="nil"/>
              <w:right w:val="single" w:sz="8" w:space="0" w:color="auto"/>
            </w:tcBorders>
            <w:shd w:val="clear" w:color="000000" w:fill="D9E1F2"/>
            <w:vAlign w:val="center"/>
            <w:hideMark/>
          </w:tcPr>
          <w:p w14:paraId="54EEFF54"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Prix unitaire (FCFA)</w:t>
            </w:r>
          </w:p>
        </w:tc>
        <w:tc>
          <w:tcPr>
            <w:tcW w:w="1573" w:type="dxa"/>
            <w:tcBorders>
              <w:top w:val="single" w:sz="8" w:space="0" w:color="auto"/>
              <w:left w:val="nil"/>
              <w:bottom w:val="nil"/>
              <w:right w:val="single" w:sz="8" w:space="0" w:color="auto"/>
            </w:tcBorders>
            <w:shd w:val="clear" w:color="000000" w:fill="D9E1F2"/>
            <w:vAlign w:val="center"/>
            <w:hideMark/>
          </w:tcPr>
          <w:p w14:paraId="6FC60BB6"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Montant (FCFA)</w:t>
            </w:r>
          </w:p>
        </w:tc>
      </w:tr>
      <w:tr w:rsidR="00685AFF" w:rsidRPr="00685AFF" w14:paraId="2FE957B2" w14:textId="77777777" w:rsidTr="0096127C">
        <w:trPr>
          <w:trHeight w:val="48"/>
        </w:trPr>
        <w:tc>
          <w:tcPr>
            <w:tcW w:w="619" w:type="dxa"/>
            <w:tcBorders>
              <w:top w:val="single" w:sz="8" w:space="0" w:color="auto"/>
              <w:left w:val="single" w:sz="8" w:space="0" w:color="auto"/>
              <w:bottom w:val="nil"/>
              <w:right w:val="nil"/>
            </w:tcBorders>
            <w:shd w:val="clear" w:color="000000" w:fill="D9E1F2"/>
            <w:vAlign w:val="center"/>
            <w:hideMark/>
          </w:tcPr>
          <w:p w14:paraId="1C7ABD7A"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 </w:t>
            </w:r>
          </w:p>
        </w:tc>
        <w:tc>
          <w:tcPr>
            <w:tcW w:w="3199" w:type="dxa"/>
            <w:tcBorders>
              <w:top w:val="single" w:sz="8" w:space="0" w:color="auto"/>
              <w:left w:val="single" w:sz="8" w:space="0" w:color="auto"/>
              <w:bottom w:val="nil"/>
              <w:right w:val="single" w:sz="8" w:space="0" w:color="auto"/>
            </w:tcBorders>
            <w:shd w:val="clear" w:color="000000" w:fill="D9E1F2"/>
            <w:vAlign w:val="center"/>
            <w:hideMark/>
          </w:tcPr>
          <w:p w14:paraId="2BC3BFB2"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 </w:t>
            </w:r>
          </w:p>
        </w:tc>
        <w:tc>
          <w:tcPr>
            <w:tcW w:w="901" w:type="dxa"/>
            <w:tcBorders>
              <w:top w:val="single" w:sz="8" w:space="0" w:color="auto"/>
              <w:left w:val="nil"/>
              <w:bottom w:val="nil"/>
              <w:right w:val="single" w:sz="8" w:space="0" w:color="auto"/>
            </w:tcBorders>
            <w:shd w:val="clear" w:color="000000" w:fill="D9E1F2"/>
            <w:vAlign w:val="center"/>
            <w:hideMark/>
          </w:tcPr>
          <w:p w14:paraId="0F9DE95B"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a</w:t>
            </w:r>
          </w:p>
        </w:tc>
        <w:tc>
          <w:tcPr>
            <w:tcW w:w="1158" w:type="dxa"/>
            <w:tcBorders>
              <w:top w:val="single" w:sz="8" w:space="0" w:color="auto"/>
              <w:left w:val="nil"/>
              <w:bottom w:val="nil"/>
              <w:right w:val="single" w:sz="8" w:space="0" w:color="auto"/>
            </w:tcBorders>
            <w:shd w:val="clear" w:color="000000" w:fill="D9E1F2"/>
            <w:vAlign w:val="center"/>
            <w:hideMark/>
          </w:tcPr>
          <w:p w14:paraId="380E0BCB"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b</w:t>
            </w:r>
          </w:p>
        </w:tc>
        <w:tc>
          <w:tcPr>
            <w:tcW w:w="1418" w:type="dxa"/>
            <w:tcBorders>
              <w:top w:val="single" w:sz="8" w:space="0" w:color="auto"/>
              <w:left w:val="nil"/>
              <w:bottom w:val="nil"/>
              <w:right w:val="single" w:sz="8" w:space="0" w:color="auto"/>
            </w:tcBorders>
            <w:shd w:val="clear" w:color="000000" w:fill="D9E1F2"/>
            <w:vAlign w:val="center"/>
            <w:hideMark/>
          </w:tcPr>
          <w:p w14:paraId="0DE74C62"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C=a*b</w:t>
            </w:r>
          </w:p>
        </w:tc>
        <w:tc>
          <w:tcPr>
            <w:tcW w:w="1062" w:type="dxa"/>
            <w:tcBorders>
              <w:top w:val="single" w:sz="8" w:space="0" w:color="auto"/>
              <w:left w:val="nil"/>
              <w:bottom w:val="nil"/>
              <w:right w:val="single" w:sz="8" w:space="0" w:color="auto"/>
            </w:tcBorders>
            <w:shd w:val="clear" w:color="000000" w:fill="D9E1F2"/>
            <w:vAlign w:val="center"/>
            <w:hideMark/>
          </w:tcPr>
          <w:p w14:paraId="7D69F2B6"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d</w:t>
            </w:r>
          </w:p>
        </w:tc>
        <w:tc>
          <w:tcPr>
            <w:tcW w:w="1573" w:type="dxa"/>
            <w:tcBorders>
              <w:top w:val="single" w:sz="8" w:space="0" w:color="auto"/>
              <w:left w:val="nil"/>
              <w:bottom w:val="nil"/>
              <w:right w:val="single" w:sz="8" w:space="0" w:color="auto"/>
            </w:tcBorders>
            <w:shd w:val="clear" w:color="000000" w:fill="D9E1F2"/>
            <w:vAlign w:val="center"/>
            <w:hideMark/>
          </w:tcPr>
          <w:p w14:paraId="64912946"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E=c*d</w:t>
            </w:r>
          </w:p>
        </w:tc>
      </w:tr>
      <w:tr w:rsidR="00685AFF" w:rsidRPr="00685AFF" w14:paraId="7EA514A3" w14:textId="77777777" w:rsidTr="0096127C">
        <w:trPr>
          <w:trHeight w:val="48"/>
        </w:trPr>
        <w:tc>
          <w:tcPr>
            <w:tcW w:w="619" w:type="dxa"/>
            <w:tcBorders>
              <w:top w:val="single" w:sz="8" w:space="0" w:color="auto"/>
              <w:left w:val="single" w:sz="8" w:space="0" w:color="auto"/>
              <w:bottom w:val="single" w:sz="8" w:space="0" w:color="auto"/>
              <w:right w:val="nil"/>
            </w:tcBorders>
            <w:shd w:val="clear" w:color="auto" w:fill="auto"/>
            <w:vAlign w:val="center"/>
            <w:hideMark/>
          </w:tcPr>
          <w:p w14:paraId="25D60568"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1</w:t>
            </w:r>
          </w:p>
        </w:tc>
        <w:tc>
          <w:tcPr>
            <w:tcW w:w="31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E9A3409"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Equipe PAIAJ</w:t>
            </w:r>
          </w:p>
        </w:tc>
        <w:tc>
          <w:tcPr>
            <w:tcW w:w="4539" w:type="dxa"/>
            <w:gridSpan w:val="4"/>
            <w:tcBorders>
              <w:top w:val="single" w:sz="8" w:space="0" w:color="auto"/>
              <w:left w:val="nil"/>
              <w:bottom w:val="single" w:sz="8" w:space="0" w:color="auto"/>
              <w:right w:val="single" w:sz="8" w:space="0" w:color="000000"/>
            </w:tcBorders>
            <w:shd w:val="clear" w:color="000000" w:fill="D9D9D9"/>
            <w:vAlign w:val="center"/>
            <w:hideMark/>
          </w:tcPr>
          <w:p w14:paraId="1CCAFB2A"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 </w:t>
            </w:r>
          </w:p>
        </w:tc>
        <w:tc>
          <w:tcPr>
            <w:tcW w:w="1573" w:type="dxa"/>
            <w:tcBorders>
              <w:top w:val="single" w:sz="8" w:space="0" w:color="auto"/>
              <w:left w:val="nil"/>
              <w:bottom w:val="single" w:sz="8" w:space="0" w:color="auto"/>
              <w:right w:val="single" w:sz="8" w:space="0" w:color="auto"/>
            </w:tcBorders>
            <w:shd w:val="clear" w:color="000000" w:fill="D9D9D9"/>
            <w:vAlign w:val="center"/>
            <w:hideMark/>
          </w:tcPr>
          <w:p w14:paraId="32122F15"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1</w:t>
            </w:r>
            <w:r w:rsidRPr="00685AFF">
              <w:rPr>
                <w:rFonts w:ascii="Arial" w:eastAsia="Times New Roman" w:hAnsi="Arial" w:cs="Arial"/>
                <w:b/>
                <w:bCs/>
                <w:color w:val="000000"/>
              </w:rPr>
              <w:t> </w:t>
            </w:r>
            <w:r w:rsidRPr="00685AFF">
              <w:rPr>
                <w:rFonts w:ascii="Arial Narrow" w:eastAsia="Times New Roman" w:hAnsi="Arial Narrow" w:cs="Calibri"/>
                <w:b/>
                <w:bCs/>
                <w:color w:val="000000"/>
              </w:rPr>
              <w:t>018</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123012AA" w14:textId="77777777" w:rsidTr="0096127C">
        <w:trPr>
          <w:trHeight w:val="48"/>
        </w:trPr>
        <w:tc>
          <w:tcPr>
            <w:tcW w:w="619" w:type="dxa"/>
            <w:tcBorders>
              <w:top w:val="nil"/>
              <w:left w:val="single" w:sz="8" w:space="0" w:color="auto"/>
              <w:bottom w:val="single" w:sz="8" w:space="0" w:color="auto"/>
              <w:right w:val="nil"/>
            </w:tcBorders>
            <w:shd w:val="clear" w:color="auto" w:fill="auto"/>
            <w:vAlign w:val="center"/>
            <w:hideMark/>
          </w:tcPr>
          <w:p w14:paraId="1E15B384"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1.1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4194A3FF"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Chauffeur</w:t>
            </w:r>
          </w:p>
        </w:tc>
        <w:tc>
          <w:tcPr>
            <w:tcW w:w="4539" w:type="dxa"/>
            <w:gridSpan w:val="4"/>
            <w:tcBorders>
              <w:top w:val="single" w:sz="8" w:space="0" w:color="auto"/>
              <w:left w:val="nil"/>
              <w:bottom w:val="single" w:sz="8" w:space="0" w:color="auto"/>
              <w:right w:val="single" w:sz="8" w:space="0" w:color="000000"/>
            </w:tcBorders>
            <w:shd w:val="clear" w:color="auto" w:fill="auto"/>
            <w:vAlign w:val="center"/>
            <w:hideMark/>
          </w:tcPr>
          <w:p w14:paraId="7E644DB1"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 </w:t>
            </w:r>
          </w:p>
        </w:tc>
        <w:tc>
          <w:tcPr>
            <w:tcW w:w="1573" w:type="dxa"/>
            <w:tcBorders>
              <w:top w:val="nil"/>
              <w:left w:val="nil"/>
              <w:bottom w:val="single" w:sz="8" w:space="0" w:color="auto"/>
              <w:right w:val="single" w:sz="8" w:space="0" w:color="auto"/>
            </w:tcBorders>
            <w:shd w:val="clear" w:color="auto" w:fill="auto"/>
            <w:vAlign w:val="center"/>
            <w:hideMark/>
          </w:tcPr>
          <w:p w14:paraId="69057A42"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230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58102B2F"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5948D1AF"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1.1.1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59A0FCD1" w14:textId="77777777" w:rsidR="00685AFF" w:rsidRPr="00685AFF" w:rsidRDefault="00685AFF" w:rsidP="00685AFF">
            <w:pPr>
              <w:spacing w:after="0" w:line="240" w:lineRule="auto"/>
              <w:rPr>
                <w:rFonts w:ascii="Arial Narrow" w:eastAsia="Times New Roman" w:hAnsi="Arial Narrow" w:cs="Calibri"/>
                <w:color w:val="000000"/>
              </w:rPr>
            </w:pPr>
            <w:proofErr w:type="spellStart"/>
            <w:r w:rsidRPr="00685AFF">
              <w:rPr>
                <w:rFonts w:ascii="Arial Narrow" w:eastAsia="Times New Roman" w:hAnsi="Arial Narrow" w:cs="Calibri"/>
                <w:color w:val="000000"/>
              </w:rPr>
              <w:t>Perdiems</w:t>
            </w:r>
            <w:proofErr w:type="spellEnd"/>
            <w:r w:rsidRPr="00685AFF">
              <w:rPr>
                <w:rFonts w:ascii="Arial Narrow" w:eastAsia="Times New Roman" w:hAnsi="Arial Narrow" w:cs="Calibri"/>
                <w:color w:val="000000"/>
              </w:rPr>
              <w:t xml:space="preserve"> Kara</w:t>
            </w:r>
          </w:p>
        </w:tc>
        <w:tc>
          <w:tcPr>
            <w:tcW w:w="901" w:type="dxa"/>
            <w:tcBorders>
              <w:top w:val="nil"/>
              <w:left w:val="nil"/>
              <w:bottom w:val="single" w:sz="8" w:space="0" w:color="auto"/>
              <w:right w:val="single" w:sz="8" w:space="0" w:color="auto"/>
            </w:tcBorders>
            <w:shd w:val="clear" w:color="auto" w:fill="auto"/>
            <w:vAlign w:val="center"/>
            <w:hideMark/>
          </w:tcPr>
          <w:p w14:paraId="100FBA6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158" w:type="dxa"/>
            <w:tcBorders>
              <w:top w:val="nil"/>
              <w:left w:val="nil"/>
              <w:bottom w:val="single" w:sz="8" w:space="0" w:color="auto"/>
              <w:right w:val="single" w:sz="8" w:space="0" w:color="auto"/>
            </w:tcBorders>
            <w:shd w:val="clear" w:color="auto" w:fill="auto"/>
            <w:vAlign w:val="center"/>
            <w:hideMark/>
          </w:tcPr>
          <w:p w14:paraId="466E475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0FB403F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0807E987"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3296A3A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60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46B151BD" w14:textId="77777777" w:rsidTr="0096127C">
        <w:trPr>
          <w:trHeight w:val="213"/>
        </w:trPr>
        <w:tc>
          <w:tcPr>
            <w:tcW w:w="619" w:type="dxa"/>
            <w:tcBorders>
              <w:top w:val="nil"/>
              <w:left w:val="single" w:sz="8" w:space="0" w:color="auto"/>
              <w:bottom w:val="single" w:sz="8" w:space="0" w:color="auto"/>
              <w:right w:val="nil"/>
            </w:tcBorders>
            <w:shd w:val="clear" w:color="auto" w:fill="auto"/>
            <w:noWrap/>
            <w:vAlign w:val="center"/>
            <w:hideMark/>
          </w:tcPr>
          <w:p w14:paraId="7F557FCA"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1.1.2</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0E1460CC" w14:textId="738C9B48" w:rsidR="00685AFF" w:rsidRPr="00685AFF" w:rsidRDefault="00685AFF" w:rsidP="00685AFF">
            <w:pPr>
              <w:spacing w:after="0" w:line="240" w:lineRule="auto"/>
              <w:rPr>
                <w:rFonts w:ascii="Arial Narrow" w:eastAsia="Times New Roman" w:hAnsi="Arial Narrow" w:cs="Calibri"/>
                <w:color w:val="000000"/>
              </w:rPr>
            </w:pPr>
            <w:proofErr w:type="spellStart"/>
            <w:r w:rsidRPr="00685AFF">
              <w:rPr>
                <w:rFonts w:ascii="Arial Narrow" w:eastAsia="Times New Roman" w:hAnsi="Arial Narrow" w:cs="Calibri"/>
                <w:color w:val="000000"/>
              </w:rPr>
              <w:t>Perdiems</w:t>
            </w:r>
            <w:proofErr w:type="spellEnd"/>
            <w:r w:rsidRPr="00685AFF">
              <w:rPr>
                <w:rFonts w:ascii="Arial Narrow" w:eastAsia="Times New Roman" w:hAnsi="Arial Narrow" w:cs="Calibri"/>
                <w:color w:val="000000"/>
              </w:rPr>
              <w:t xml:space="preserve"> (Maritime, Plateaux, Savanes et Centrale)</w:t>
            </w:r>
          </w:p>
        </w:tc>
        <w:tc>
          <w:tcPr>
            <w:tcW w:w="901" w:type="dxa"/>
            <w:tcBorders>
              <w:top w:val="nil"/>
              <w:left w:val="nil"/>
              <w:bottom w:val="single" w:sz="8" w:space="0" w:color="auto"/>
              <w:right w:val="single" w:sz="8" w:space="0" w:color="auto"/>
            </w:tcBorders>
            <w:shd w:val="clear" w:color="auto" w:fill="auto"/>
            <w:vAlign w:val="center"/>
            <w:hideMark/>
          </w:tcPr>
          <w:p w14:paraId="3ED221B0"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8</w:t>
            </w:r>
          </w:p>
        </w:tc>
        <w:tc>
          <w:tcPr>
            <w:tcW w:w="1158" w:type="dxa"/>
            <w:tcBorders>
              <w:top w:val="nil"/>
              <w:left w:val="nil"/>
              <w:bottom w:val="single" w:sz="8" w:space="0" w:color="auto"/>
              <w:right w:val="single" w:sz="8" w:space="0" w:color="auto"/>
            </w:tcBorders>
            <w:shd w:val="clear" w:color="auto" w:fill="auto"/>
            <w:vAlign w:val="center"/>
            <w:hideMark/>
          </w:tcPr>
          <w:p w14:paraId="1E6343E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61304B55"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14C6DCF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2C1898F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200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6D642C45" w14:textId="77777777" w:rsidTr="0096127C">
        <w:trPr>
          <w:trHeight w:val="171"/>
        </w:trPr>
        <w:tc>
          <w:tcPr>
            <w:tcW w:w="619" w:type="dxa"/>
            <w:tcBorders>
              <w:top w:val="nil"/>
              <w:left w:val="single" w:sz="8" w:space="0" w:color="auto"/>
              <w:bottom w:val="single" w:sz="8" w:space="0" w:color="auto"/>
              <w:right w:val="nil"/>
            </w:tcBorders>
            <w:shd w:val="clear" w:color="auto" w:fill="auto"/>
            <w:noWrap/>
            <w:vAlign w:val="center"/>
            <w:hideMark/>
          </w:tcPr>
          <w:p w14:paraId="1B998BDD"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1.1.3</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6C976CB5"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Frais de route</w:t>
            </w:r>
          </w:p>
        </w:tc>
        <w:tc>
          <w:tcPr>
            <w:tcW w:w="901" w:type="dxa"/>
            <w:tcBorders>
              <w:top w:val="nil"/>
              <w:left w:val="nil"/>
              <w:bottom w:val="single" w:sz="8" w:space="0" w:color="auto"/>
              <w:right w:val="single" w:sz="8" w:space="0" w:color="auto"/>
            </w:tcBorders>
            <w:shd w:val="clear" w:color="auto" w:fill="auto"/>
            <w:vAlign w:val="center"/>
            <w:hideMark/>
          </w:tcPr>
          <w:p w14:paraId="08324A47"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0C58364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2F26E2EA"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062" w:type="dxa"/>
            <w:tcBorders>
              <w:top w:val="nil"/>
              <w:left w:val="nil"/>
              <w:bottom w:val="single" w:sz="8" w:space="0" w:color="auto"/>
              <w:right w:val="single" w:sz="8" w:space="0" w:color="auto"/>
            </w:tcBorders>
            <w:shd w:val="clear" w:color="auto" w:fill="auto"/>
            <w:vAlign w:val="center"/>
            <w:hideMark/>
          </w:tcPr>
          <w:p w14:paraId="01DBE96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6C96B9D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39C0E6D6"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370348A1"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1.2</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1406222E"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Experts (EME, ECVA)</w:t>
            </w:r>
          </w:p>
        </w:tc>
        <w:tc>
          <w:tcPr>
            <w:tcW w:w="4539" w:type="dxa"/>
            <w:gridSpan w:val="4"/>
            <w:tcBorders>
              <w:top w:val="single" w:sz="8" w:space="0" w:color="auto"/>
              <w:left w:val="nil"/>
              <w:bottom w:val="single" w:sz="8" w:space="0" w:color="auto"/>
              <w:right w:val="single" w:sz="8" w:space="0" w:color="000000"/>
            </w:tcBorders>
            <w:shd w:val="clear" w:color="auto" w:fill="auto"/>
            <w:vAlign w:val="center"/>
            <w:hideMark/>
          </w:tcPr>
          <w:p w14:paraId="4A5A0272"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nil"/>
              <w:left w:val="nil"/>
              <w:bottom w:val="single" w:sz="8" w:space="0" w:color="auto"/>
              <w:right w:val="single" w:sz="8" w:space="0" w:color="auto"/>
            </w:tcBorders>
            <w:shd w:val="clear" w:color="auto" w:fill="auto"/>
            <w:vAlign w:val="center"/>
            <w:hideMark/>
          </w:tcPr>
          <w:p w14:paraId="7A1CB10B"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788</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222CEBBA" w14:textId="77777777" w:rsidTr="0096127C">
        <w:trPr>
          <w:trHeight w:val="102"/>
        </w:trPr>
        <w:tc>
          <w:tcPr>
            <w:tcW w:w="619" w:type="dxa"/>
            <w:tcBorders>
              <w:top w:val="nil"/>
              <w:left w:val="single" w:sz="8" w:space="0" w:color="auto"/>
              <w:bottom w:val="single" w:sz="8" w:space="0" w:color="auto"/>
              <w:right w:val="nil"/>
            </w:tcBorders>
            <w:shd w:val="clear" w:color="auto" w:fill="auto"/>
            <w:noWrap/>
            <w:vAlign w:val="center"/>
            <w:hideMark/>
          </w:tcPr>
          <w:p w14:paraId="386472B0"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1.2.1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0090A6B4" w14:textId="77777777" w:rsidR="00685AFF" w:rsidRPr="00685AFF" w:rsidRDefault="00685AFF" w:rsidP="00685AFF">
            <w:pPr>
              <w:spacing w:after="0" w:line="240" w:lineRule="auto"/>
              <w:rPr>
                <w:rFonts w:ascii="Arial Narrow" w:eastAsia="Times New Roman" w:hAnsi="Arial Narrow" w:cs="Calibri"/>
                <w:color w:val="000000"/>
              </w:rPr>
            </w:pPr>
            <w:proofErr w:type="spellStart"/>
            <w:r w:rsidRPr="00685AFF">
              <w:rPr>
                <w:rFonts w:ascii="Arial Narrow" w:eastAsia="Times New Roman" w:hAnsi="Arial Narrow" w:cs="Calibri"/>
                <w:color w:val="000000"/>
              </w:rPr>
              <w:t>Perdiems</w:t>
            </w:r>
            <w:proofErr w:type="spellEnd"/>
            <w:r w:rsidRPr="00685AFF">
              <w:rPr>
                <w:rFonts w:ascii="Arial Narrow" w:eastAsia="Times New Roman" w:hAnsi="Arial Narrow" w:cs="Calibri"/>
                <w:color w:val="000000"/>
              </w:rPr>
              <w:t xml:space="preserve"> Kara</w:t>
            </w:r>
          </w:p>
        </w:tc>
        <w:tc>
          <w:tcPr>
            <w:tcW w:w="901" w:type="dxa"/>
            <w:tcBorders>
              <w:top w:val="nil"/>
              <w:left w:val="nil"/>
              <w:bottom w:val="single" w:sz="8" w:space="0" w:color="auto"/>
              <w:right w:val="single" w:sz="8" w:space="0" w:color="auto"/>
            </w:tcBorders>
            <w:shd w:val="clear" w:color="auto" w:fill="auto"/>
            <w:vAlign w:val="center"/>
            <w:hideMark/>
          </w:tcPr>
          <w:p w14:paraId="4857F5EC"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158" w:type="dxa"/>
            <w:tcBorders>
              <w:top w:val="nil"/>
              <w:left w:val="nil"/>
              <w:bottom w:val="single" w:sz="8" w:space="0" w:color="auto"/>
              <w:right w:val="single" w:sz="8" w:space="0" w:color="auto"/>
            </w:tcBorders>
            <w:shd w:val="clear" w:color="auto" w:fill="auto"/>
            <w:vAlign w:val="center"/>
            <w:hideMark/>
          </w:tcPr>
          <w:p w14:paraId="718230D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418" w:type="dxa"/>
            <w:tcBorders>
              <w:top w:val="nil"/>
              <w:left w:val="nil"/>
              <w:bottom w:val="single" w:sz="8" w:space="0" w:color="auto"/>
              <w:right w:val="single" w:sz="8" w:space="0" w:color="auto"/>
            </w:tcBorders>
            <w:shd w:val="clear" w:color="auto" w:fill="auto"/>
            <w:vAlign w:val="center"/>
            <w:hideMark/>
          </w:tcPr>
          <w:p w14:paraId="2A9929DC"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50E7B0C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42</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637532D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168</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26E48954"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305C1530"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1.2.2</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57A5AB60" w14:textId="019F2CE6" w:rsidR="00685AFF" w:rsidRPr="00685AFF" w:rsidRDefault="00685AFF" w:rsidP="00685AFF">
            <w:pPr>
              <w:spacing w:after="0" w:line="240" w:lineRule="auto"/>
              <w:rPr>
                <w:rFonts w:ascii="Arial Narrow" w:eastAsia="Times New Roman" w:hAnsi="Arial Narrow" w:cs="Calibri"/>
                <w:color w:val="000000"/>
              </w:rPr>
            </w:pPr>
            <w:proofErr w:type="spellStart"/>
            <w:r w:rsidRPr="00685AFF">
              <w:rPr>
                <w:rFonts w:ascii="Arial Narrow" w:eastAsia="Times New Roman" w:hAnsi="Arial Narrow" w:cs="Calibri"/>
                <w:color w:val="000000"/>
              </w:rPr>
              <w:t>Perdiems</w:t>
            </w:r>
            <w:proofErr w:type="spellEnd"/>
            <w:r w:rsidRPr="00685AFF">
              <w:rPr>
                <w:rFonts w:ascii="Arial Narrow" w:eastAsia="Times New Roman" w:hAnsi="Arial Narrow" w:cs="Calibri"/>
                <w:color w:val="000000"/>
              </w:rPr>
              <w:t>(</w:t>
            </w:r>
            <w:proofErr w:type="spellStart"/>
            <w:r w:rsidRPr="00685AFF">
              <w:rPr>
                <w:rFonts w:ascii="Arial Narrow" w:eastAsia="Times New Roman" w:hAnsi="Arial Narrow" w:cs="Calibri"/>
                <w:color w:val="000000"/>
              </w:rPr>
              <w:t>Maritime,Plateaux</w:t>
            </w:r>
            <w:proofErr w:type="spellEnd"/>
            <w:r w:rsidRPr="00685AFF">
              <w:rPr>
                <w:rFonts w:ascii="Arial Narrow" w:eastAsia="Times New Roman" w:hAnsi="Arial Narrow" w:cs="Calibri"/>
                <w:color w:val="000000"/>
              </w:rPr>
              <w:t>, Savanes, Centrale)</w:t>
            </w:r>
          </w:p>
        </w:tc>
        <w:tc>
          <w:tcPr>
            <w:tcW w:w="901" w:type="dxa"/>
            <w:tcBorders>
              <w:top w:val="nil"/>
              <w:left w:val="nil"/>
              <w:bottom w:val="single" w:sz="8" w:space="0" w:color="auto"/>
              <w:right w:val="single" w:sz="8" w:space="0" w:color="auto"/>
            </w:tcBorders>
            <w:shd w:val="clear" w:color="auto" w:fill="auto"/>
            <w:vAlign w:val="center"/>
            <w:hideMark/>
          </w:tcPr>
          <w:p w14:paraId="09AC7305"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8</w:t>
            </w:r>
          </w:p>
        </w:tc>
        <w:tc>
          <w:tcPr>
            <w:tcW w:w="1158" w:type="dxa"/>
            <w:tcBorders>
              <w:top w:val="nil"/>
              <w:left w:val="nil"/>
              <w:bottom w:val="single" w:sz="8" w:space="0" w:color="auto"/>
              <w:right w:val="single" w:sz="8" w:space="0" w:color="auto"/>
            </w:tcBorders>
            <w:shd w:val="clear" w:color="auto" w:fill="auto"/>
            <w:vAlign w:val="center"/>
            <w:hideMark/>
          </w:tcPr>
          <w:p w14:paraId="37C544EF"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418" w:type="dxa"/>
            <w:tcBorders>
              <w:top w:val="nil"/>
              <w:left w:val="nil"/>
              <w:bottom w:val="single" w:sz="8" w:space="0" w:color="auto"/>
              <w:right w:val="single" w:sz="8" w:space="0" w:color="auto"/>
            </w:tcBorders>
            <w:shd w:val="clear" w:color="auto" w:fill="auto"/>
            <w:vAlign w:val="center"/>
            <w:hideMark/>
          </w:tcPr>
          <w:p w14:paraId="25F24E8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5BBC6D3C"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66B773D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560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62BD74DB" w14:textId="77777777" w:rsidTr="0096127C">
        <w:trPr>
          <w:trHeight w:val="159"/>
        </w:trPr>
        <w:tc>
          <w:tcPr>
            <w:tcW w:w="619" w:type="dxa"/>
            <w:tcBorders>
              <w:top w:val="nil"/>
              <w:left w:val="single" w:sz="8" w:space="0" w:color="auto"/>
              <w:bottom w:val="single" w:sz="8" w:space="0" w:color="auto"/>
              <w:right w:val="nil"/>
            </w:tcBorders>
            <w:shd w:val="clear" w:color="auto" w:fill="auto"/>
            <w:noWrap/>
            <w:vAlign w:val="center"/>
            <w:hideMark/>
          </w:tcPr>
          <w:p w14:paraId="28751D28"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1.2.3</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2FEC3F81"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 xml:space="preserve">Frais de route </w:t>
            </w:r>
          </w:p>
        </w:tc>
        <w:tc>
          <w:tcPr>
            <w:tcW w:w="901" w:type="dxa"/>
            <w:tcBorders>
              <w:top w:val="nil"/>
              <w:left w:val="nil"/>
              <w:bottom w:val="single" w:sz="8" w:space="0" w:color="auto"/>
              <w:right w:val="single" w:sz="8" w:space="0" w:color="auto"/>
            </w:tcBorders>
            <w:shd w:val="clear" w:color="auto" w:fill="auto"/>
            <w:vAlign w:val="center"/>
            <w:hideMark/>
          </w:tcPr>
          <w:p w14:paraId="154D05A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46DE2CE2"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418" w:type="dxa"/>
            <w:tcBorders>
              <w:top w:val="nil"/>
              <w:left w:val="nil"/>
              <w:bottom w:val="single" w:sz="8" w:space="0" w:color="auto"/>
              <w:right w:val="single" w:sz="8" w:space="0" w:color="auto"/>
            </w:tcBorders>
            <w:shd w:val="clear" w:color="auto" w:fill="auto"/>
            <w:vAlign w:val="center"/>
            <w:hideMark/>
          </w:tcPr>
          <w:p w14:paraId="546CBEC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6AE0C378"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4BB7BC3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40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13CF291C"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1938E9B3"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1.3</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376A4056"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Frais de route PFSE Maritime</w:t>
            </w:r>
          </w:p>
        </w:tc>
        <w:tc>
          <w:tcPr>
            <w:tcW w:w="901" w:type="dxa"/>
            <w:tcBorders>
              <w:top w:val="nil"/>
              <w:left w:val="nil"/>
              <w:bottom w:val="single" w:sz="8" w:space="0" w:color="auto"/>
              <w:right w:val="single" w:sz="8" w:space="0" w:color="auto"/>
            </w:tcBorders>
            <w:shd w:val="clear" w:color="auto" w:fill="auto"/>
            <w:vAlign w:val="center"/>
            <w:hideMark/>
          </w:tcPr>
          <w:p w14:paraId="0232E19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7504EFC3"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596EF57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10CCB1A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17C8F797"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20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7494EB55"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0D68D511"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1.4</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09C2A201"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 xml:space="preserve">Péage </w:t>
            </w:r>
          </w:p>
        </w:tc>
        <w:tc>
          <w:tcPr>
            <w:tcW w:w="901" w:type="dxa"/>
            <w:tcBorders>
              <w:top w:val="nil"/>
              <w:left w:val="nil"/>
              <w:bottom w:val="single" w:sz="8" w:space="0" w:color="auto"/>
              <w:right w:val="single" w:sz="8" w:space="0" w:color="auto"/>
            </w:tcBorders>
            <w:shd w:val="clear" w:color="auto" w:fill="auto"/>
            <w:vAlign w:val="center"/>
            <w:hideMark/>
          </w:tcPr>
          <w:p w14:paraId="0ACDB60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FF</w:t>
            </w:r>
          </w:p>
        </w:tc>
        <w:tc>
          <w:tcPr>
            <w:tcW w:w="1158" w:type="dxa"/>
            <w:tcBorders>
              <w:top w:val="nil"/>
              <w:left w:val="nil"/>
              <w:bottom w:val="single" w:sz="8" w:space="0" w:color="auto"/>
              <w:right w:val="single" w:sz="8" w:space="0" w:color="auto"/>
            </w:tcBorders>
            <w:shd w:val="clear" w:color="auto" w:fill="auto"/>
            <w:vAlign w:val="center"/>
            <w:hideMark/>
          </w:tcPr>
          <w:p w14:paraId="10CC6D08"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418" w:type="dxa"/>
            <w:tcBorders>
              <w:top w:val="nil"/>
              <w:left w:val="nil"/>
              <w:bottom w:val="single" w:sz="8" w:space="0" w:color="auto"/>
              <w:right w:val="single" w:sz="8" w:space="0" w:color="auto"/>
            </w:tcBorders>
            <w:shd w:val="clear" w:color="auto" w:fill="auto"/>
            <w:vAlign w:val="center"/>
            <w:hideMark/>
          </w:tcPr>
          <w:p w14:paraId="0D7F7A8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6E8BCCA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043807EE"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5</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7CC8D89A" w14:textId="77777777" w:rsidTr="0096127C">
        <w:trPr>
          <w:trHeight w:val="48"/>
        </w:trPr>
        <w:tc>
          <w:tcPr>
            <w:tcW w:w="619" w:type="dxa"/>
            <w:tcBorders>
              <w:top w:val="nil"/>
              <w:left w:val="single" w:sz="8" w:space="0" w:color="auto"/>
              <w:bottom w:val="single" w:sz="8" w:space="0" w:color="auto"/>
              <w:right w:val="nil"/>
            </w:tcBorders>
            <w:shd w:val="clear" w:color="000000" w:fill="D9D9D9"/>
            <w:noWrap/>
            <w:vAlign w:val="center"/>
            <w:hideMark/>
          </w:tcPr>
          <w:p w14:paraId="10150CB9"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2</w:t>
            </w:r>
          </w:p>
        </w:tc>
        <w:tc>
          <w:tcPr>
            <w:tcW w:w="3199" w:type="dxa"/>
            <w:tcBorders>
              <w:top w:val="nil"/>
              <w:left w:val="single" w:sz="8" w:space="0" w:color="auto"/>
              <w:bottom w:val="single" w:sz="8" w:space="0" w:color="auto"/>
              <w:right w:val="single" w:sz="8" w:space="0" w:color="auto"/>
            </w:tcBorders>
            <w:shd w:val="clear" w:color="000000" w:fill="D9D9D9"/>
            <w:vAlign w:val="center"/>
            <w:hideMark/>
          </w:tcPr>
          <w:p w14:paraId="1295DDF7"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Responsables des centres de formations agricoles</w:t>
            </w:r>
          </w:p>
        </w:tc>
        <w:tc>
          <w:tcPr>
            <w:tcW w:w="4539" w:type="dxa"/>
            <w:gridSpan w:val="4"/>
            <w:tcBorders>
              <w:top w:val="single" w:sz="8" w:space="0" w:color="auto"/>
              <w:left w:val="nil"/>
              <w:bottom w:val="single" w:sz="8" w:space="0" w:color="auto"/>
              <w:right w:val="single" w:sz="8" w:space="0" w:color="000000"/>
            </w:tcBorders>
            <w:shd w:val="clear" w:color="000000" w:fill="D9D9D9"/>
            <w:vAlign w:val="center"/>
            <w:hideMark/>
          </w:tcPr>
          <w:p w14:paraId="1A710E85"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nil"/>
              <w:left w:val="nil"/>
              <w:bottom w:val="single" w:sz="8" w:space="0" w:color="auto"/>
              <w:right w:val="single" w:sz="8" w:space="0" w:color="auto"/>
            </w:tcBorders>
            <w:shd w:val="clear" w:color="000000" w:fill="D9D9D9"/>
            <w:vAlign w:val="center"/>
            <w:hideMark/>
          </w:tcPr>
          <w:p w14:paraId="7E46CA39"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290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7FC3E157" w14:textId="77777777" w:rsidTr="0096127C">
        <w:trPr>
          <w:trHeight w:val="61"/>
        </w:trPr>
        <w:tc>
          <w:tcPr>
            <w:tcW w:w="619" w:type="dxa"/>
            <w:tcBorders>
              <w:top w:val="nil"/>
              <w:left w:val="single" w:sz="8" w:space="0" w:color="auto"/>
              <w:bottom w:val="single" w:sz="8" w:space="0" w:color="auto"/>
              <w:right w:val="nil"/>
            </w:tcBorders>
            <w:shd w:val="clear" w:color="auto" w:fill="auto"/>
            <w:noWrap/>
            <w:vAlign w:val="center"/>
            <w:hideMark/>
          </w:tcPr>
          <w:p w14:paraId="402A7B5D"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2.1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38CB7C85" w14:textId="77777777" w:rsidR="00685AFF" w:rsidRPr="00685AFF" w:rsidRDefault="00685AFF" w:rsidP="00685AFF">
            <w:pPr>
              <w:spacing w:after="0" w:line="240" w:lineRule="auto"/>
              <w:rPr>
                <w:rFonts w:ascii="Arial Narrow" w:eastAsia="Times New Roman" w:hAnsi="Arial Narrow" w:cs="Calibri"/>
                <w:b/>
                <w:bCs/>
                <w:color w:val="000000"/>
              </w:rPr>
            </w:pPr>
            <w:proofErr w:type="spellStart"/>
            <w:r w:rsidRPr="00685AFF">
              <w:rPr>
                <w:rFonts w:ascii="Arial Narrow" w:eastAsia="Times New Roman" w:hAnsi="Arial Narrow" w:cs="Calibri"/>
                <w:b/>
                <w:bCs/>
                <w:color w:val="000000"/>
              </w:rPr>
              <w:t>Perdiems</w:t>
            </w:r>
            <w:proofErr w:type="spellEnd"/>
            <w:r w:rsidRPr="00685AFF">
              <w:rPr>
                <w:rFonts w:ascii="Arial Narrow" w:eastAsia="Times New Roman" w:hAnsi="Arial Narrow" w:cs="Calibri"/>
                <w:b/>
                <w:bCs/>
                <w:color w:val="000000"/>
              </w:rPr>
              <w:t xml:space="preserve"> des responsables de centres CARTO, CIDAP, CPIA</w:t>
            </w:r>
          </w:p>
        </w:tc>
        <w:tc>
          <w:tcPr>
            <w:tcW w:w="4539" w:type="dxa"/>
            <w:gridSpan w:val="4"/>
            <w:tcBorders>
              <w:top w:val="single" w:sz="8" w:space="0" w:color="auto"/>
              <w:left w:val="nil"/>
              <w:bottom w:val="single" w:sz="8" w:space="0" w:color="auto"/>
              <w:right w:val="single" w:sz="8" w:space="0" w:color="000000"/>
            </w:tcBorders>
            <w:shd w:val="clear" w:color="auto" w:fill="auto"/>
            <w:vAlign w:val="center"/>
            <w:hideMark/>
          </w:tcPr>
          <w:p w14:paraId="7174DD12"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nil"/>
              <w:left w:val="nil"/>
              <w:bottom w:val="single" w:sz="8" w:space="0" w:color="auto"/>
              <w:right w:val="single" w:sz="8" w:space="0" w:color="auto"/>
            </w:tcBorders>
            <w:shd w:val="clear" w:color="auto" w:fill="auto"/>
            <w:vAlign w:val="center"/>
            <w:hideMark/>
          </w:tcPr>
          <w:p w14:paraId="2B51E4D1"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210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2F5E0512" w14:textId="77777777" w:rsidTr="0096127C">
        <w:trPr>
          <w:trHeight w:val="221"/>
        </w:trPr>
        <w:tc>
          <w:tcPr>
            <w:tcW w:w="619" w:type="dxa"/>
            <w:tcBorders>
              <w:top w:val="nil"/>
              <w:left w:val="single" w:sz="8" w:space="0" w:color="auto"/>
              <w:bottom w:val="single" w:sz="8" w:space="0" w:color="auto"/>
              <w:right w:val="nil"/>
            </w:tcBorders>
            <w:shd w:val="clear" w:color="auto" w:fill="auto"/>
            <w:noWrap/>
            <w:vAlign w:val="center"/>
            <w:hideMark/>
          </w:tcPr>
          <w:p w14:paraId="18A8C862"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2.1.1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1E1C2228" w14:textId="77777777" w:rsidR="00685AFF" w:rsidRPr="00685AFF" w:rsidRDefault="00685AFF" w:rsidP="00685AFF">
            <w:pPr>
              <w:spacing w:after="0" w:line="240" w:lineRule="auto"/>
              <w:rPr>
                <w:rFonts w:ascii="Arial Narrow" w:eastAsia="Times New Roman" w:hAnsi="Arial Narrow" w:cs="Calibri"/>
                <w:color w:val="000000"/>
              </w:rPr>
            </w:pPr>
            <w:proofErr w:type="spellStart"/>
            <w:r w:rsidRPr="00685AFF">
              <w:rPr>
                <w:rFonts w:ascii="Arial Narrow" w:eastAsia="Times New Roman" w:hAnsi="Arial Narrow" w:cs="Calibri"/>
                <w:color w:val="000000"/>
              </w:rPr>
              <w:t>Perdiems</w:t>
            </w:r>
            <w:proofErr w:type="spellEnd"/>
            <w:r w:rsidRPr="00685AFF">
              <w:rPr>
                <w:rFonts w:ascii="Arial Narrow" w:eastAsia="Times New Roman" w:hAnsi="Arial Narrow" w:cs="Calibri"/>
                <w:color w:val="000000"/>
              </w:rPr>
              <w:t xml:space="preserve"> des responsables de centres CARTO, CIDAP, CPIA</w:t>
            </w:r>
          </w:p>
        </w:tc>
        <w:tc>
          <w:tcPr>
            <w:tcW w:w="901" w:type="dxa"/>
            <w:tcBorders>
              <w:top w:val="nil"/>
              <w:left w:val="nil"/>
              <w:bottom w:val="single" w:sz="8" w:space="0" w:color="auto"/>
              <w:right w:val="single" w:sz="8" w:space="0" w:color="auto"/>
            </w:tcBorders>
            <w:shd w:val="clear" w:color="auto" w:fill="auto"/>
            <w:vAlign w:val="center"/>
            <w:hideMark/>
          </w:tcPr>
          <w:p w14:paraId="3857281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02AA69E8"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w:t>
            </w:r>
          </w:p>
        </w:tc>
        <w:tc>
          <w:tcPr>
            <w:tcW w:w="1418" w:type="dxa"/>
            <w:tcBorders>
              <w:top w:val="nil"/>
              <w:left w:val="nil"/>
              <w:bottom w:val="single" w:sz="8" w:space="0" w:color="auto"/>
              <w:right w:val="single" w:sz="8" w:space="0" w:color="auto"/>
            </w:tcBorders>
            <w:shd w:val="clear" w:color="auto" w:fill="auto"/>
            <w:vAlign w:val="center"/>
            <w:hideMark/>
          </w:tcPr>
          <w:p w14:paraId="5EAD917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43B183A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42</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0C157CB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126</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3C32406F"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44F54ACC"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2.1.2</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114343FC"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 xml:space="preserve">Perdiem du responsable de l'INFA de </w:t>
            </w:r>
            <w:proofErr w:type="spellStart"/>
            <w:r w:rsidRPr="00685AFF">
              <w:rPr>
                <w:rFonts w:ascii="Arial Narrow" w:eastAsia="Times New Roman" w:hAnsi="Arial Narrow" w:cs="Calibri"/>
                <w:color w:val="000000"/>
              </w:rPr>
              <w:t>Tové</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5C93E62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158" w:type="dxa"/>
            <w:tcBorders>
              <w:top w:val="nil"/>
              <w:left w:val="nil"/>
              <w:bottom w:val="single" w:sz="8" w:space="0" w:color="auto"/>
              <w:right w:val="single" w:sz="8" w:space="0" w:color="auto"/>
            </w:tcBorders>
            <w:shd w:val="clear" w:color="auto" w:fill="auto"/>
            <w:vAlign w:val="center"/>
            <w:hideMark/>
          </w:tcPr>
          <w:p w14:paraId="30F1243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2E06EE6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w:t>
            </w:r>
          </w:p>
        </w:tc>
        <w:tc>
          <w:tcPr>
            <w:tcW w:w="1062" w:type="dxa"/>
            <w:tcBorders>
              <w:top w:val="nil"/>
              <w:left w:val="nil"/>
              <w:bottom w:val="single" w:sz="8" w:space="0" w:color="auto"/>
              <w:right w:val="single" w:sz="8" w:space="0" w:color="auto"/>
            </w:tcBorders>
            <w:shd w:val="clear" w:color="auto" w:fill="auto"/>
            <w:vAlign w:val="center"/>
            <w:hideMark/>
          </w:tcPr>
          <w:p w14:paraId="5AF3D302"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42</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56F2D06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84</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6A8824ED"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6EDEB890"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2.2</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715B6F22"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Déplacement des responsables des centres de formation agricole</w:t>
            </w:r>
          </w:p>
        </w:tc>
        <w:tc>
          <w:tcPr>
            <w:tcW w:w="4539" w:type="dxa"/>
            <w:gridSpan w:val="4"/>
            <w:tcBorders>
              <w:top w:val="single" w:sz="8" w:space="0" w:color="auto"/>
              <w:left w:val="nil"/>
              <w:bottom w:val="single" w:sz="8" w:space="0" w:color="auto"/>
              <w:right w:val="single" w:sz="8" w:space="0" w:color="000000"/>
            </w:tcBorders>
            <w:shd w:val="clear" w:color="auto" w:fill="auto"/>
            <w:vAlign w:val="center"/>
            <w:hideMark/>
          </w:tcPr>
          <w:p w14:paraId="5BC3713F"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nil"/>
              <w:left w:val="nil"/>
              <w:bottom w:val="single" w:sz="8" w:space="0" w:color="auto"/>
              <w:right w:val="single" w:sz="8" w:space="0" w:color="auto"/>
            </w:tcBorders>
            <w:shd w:val="clear" w:color="auto" w:fill="auto"/>
            <w:vAlign w:val="center"/>
            <w:hideMark/>
          </w:tcPr>
          <w:p w14:paraId="73DC6E80"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80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3A6BC4DE" w14:textId="77777777" w:rsidTr="0096127C">
        <w:trPr>
          <w:trHeight w:val="217"/>
        </w:trPr>
        <w:tc>
          <w:tcPr>
            <w:tcW w:w="619" w:type="dxa"/>
            <w:tcBorders>
              <w:top w:val="nil"/>
              <w:left w:val="single" w:sz="8" w:space="0" w:color="auto"/>
              <w:bottom w:val="single" w:sz="8" w:space="0" w:color="auto"/>
              <w:right w:val="nil"/>
            </w:tcBorders>
            <w:shd w:val="clear" w:color="auto" w:fill="auto"/>
            <w:noWrap/>
            <w:vAlign w:val="center"/>
            <w:hideMark/>
          </w:tcPr>
          <w:p w14:paraId="03FD7ED4"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2.3</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2EF73F9E"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Déplacement des responsables des centres CARTO, CIDAP, CEPIA</w:t>
            </w:r>
          </w:p>
        </w:tc>
        <w:tc>
          <w:tcPr>
            <w:tcW w:w="901" w:type="dxa"/>
            <w:tcBorders>
              <w:top w:val="nil"/>
              <w:left w:val="nil"/>
              <w:bottom w:val="single" w:sz="8" w:space="0" w:color="auto"/>
              <w:right w:val="single" w:sz="8" w:space="0" w:color="auto"/>
            </w:tcBorders>
            <w:shd w:val="clear" w:color="auto" w:fill="auto"/>
            <w:vAlign w:val="center"/>
            <w:hideMark/>
          </w:tcPr>
          <w:p w14:paraId="5E50578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4B39D82A"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0526971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w:t>
            </w:r>
          </w:p>
        </w:tc>
        <w:tc>
          <w:tcPr>
            <w:tcW w:w="1062" w:type="dxa"/>
            <w:tcBorders>
              <w:top w:val="nil"/>
              <w:left w:val="nil"/>
              <w:bottom w:val="single" w:sz="8" w:space="0" w:color="auto"/>
              <w:right w:val="single" w:sz="8" w:space="0" w:color="auto"/>
            </w:tcBorders>
            <w:shd w:val="clear" w:color="auto" w:fill="auto"/>
            <w:vAlign w:val="center"/>
            <w:hideMark/>
          </w:tcPr>
          <w:p w14:paraId="347FA41A"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1FC7434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64AC4119" w14:textId="77777777" w:rsidTr="0096127C">
        <w:trPr>
          <w:trHeight w:val="158"/>
        </w:trPr>
        <w:tc>
          <w:tcPr>
            <w:tcW w:w="619" w:type="dxa"/>
            <w:tcBorders>
              <w:top w:val="nil"/>
              <w:left w:val="single" w:sz="8" w:space="0" w:color="auto"/>
              <w:bottom w:val="single" w:sz="8" w:space="0" w:color="auto"/>
              <w:right w:val="nil"/>
            </w:tcBorders>
            <w:shd w:val="clear" w:color="auto" w:fill="auto"/>
            <w:noWrap/>
            <w:vAlign w:val="center"/>
            <w:hideMark/>
          </w:tcPr>
          <w:p w14:paraId="536C5196"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2.4</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7D82D8A1"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 xml:space="preserve">Carburant du responsable de l'INFA de </w:t>
            </w:r>
            <w:proofErr w:type="spellStart"/>
            <w:r w:rsidRPr="00685AFF">
              <w:rPr>
                <w:rFonts w:ascii="Arial Narrow" w:eastAsia="Times New Roman" w:hAnsi="Arial Narrow" w:cs="Calibri"/>
                <w:color w:val="000000"/>
              </w:rPr>
              <w:t>Tové</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1FBDA355"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492FBDAF"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478CB931"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7CA965B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09B0F4C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6C4041B2" w14:textId="77777777" w:rsidTr="0096127C">
        <w:trPr>
          <w:trHeight w:val="52"/>
        </w:trPr>
        <w:tc>
          <w:tcPr>
            <w:tcW w:w="619" w:type="dxa"/>
            <w:tcBorders>
              <w:top w:val="single" w:sz="4" w:space="0" w:color="auto"/>
              <w:left w:val="single" w:sz="8" w:space="0" w:color="auto"/>
              <w:bottom w:val="single" w:sz="4" w:space="0" w:color="auto"/>
              <w:right w:val="nil"/>
            </w:tcBorders>
            <w:shd w:val="clear" w:color="000000" w:fill="D9D9D9"/>
            <w:noWrap/>
            <w:vAlign w:val="center"/>
            <w:hideMark/>
          </w:tcPr>
          <w:p w14:paraId="26C7D24A" w14:textId="2283EFE0" w:rsidR="00685AFF" w:rsidRPr="00685AFF" w:rsidRDefault="00E250A4" w:rsidP="00685AFF">
            <w:pPr>
              <w:spacing w:after="0" w:line="240" w:lineRule="auto"/>
              <w:jc w:val="center"/>
              <w:rPr>
                <w:rFonts w:ascii="Arial Narrow" w:eastAsia="Times New Roman" w:hAnsi="Arial Narrow" w:cs="Calibri"/>
                <w:b/>
                <w:bCs/>
                <w:color w:val="000000"/>
              </w:rPr>
            </w:pPr>
            <w:r>
              <w:rPr>
                <w:rFonts w:ascii="Arial Narrow" w:eastAsia="Times New Roman" w:hAnsi="Arial Narrow" w:cs="Calibri"/>
                <w:b/>
                <w:bCs/>
                <w:color w:val="000000"/>
              </w:rPr>
              <w:t>3</w:t>
            </w:r>
          </w:p>
        </w:tc>
        <w:tc>
          <w:tcPr>
            <w:tcW w:w="3199" w:type="dxa"/>
            <w:tcBorders>
              <w:top w:val="single" w:sz="4" w:space="0" w:color="auto"/>
              <w:left w:val="single" w:sz="8" w:space="0" w:color="auto"/>
              <w:bottom w:val="single" w:sz="4" w:space="0" w:color="auto"/>
              <w:right w:val="single" w:sz="8" w:space="0" w:color="auto"/>
            </w:tcBorders>
            <w:shd w:val="clear" w:color="000000" w:fill="D9D9D9"/>
            <w:vAlign w:val="center"/>
            <w:hideMark/>
          </w:tcPr>
          <w:p w14:paraId="5ADB31A7"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Jeunes primo entrepreneurs défavorisés</w:t>
            </w:r>
          </w:p>
        </w:tc>
        <w:tc>
          <w:tcPr>
            <w:tcW w:w="901" w:type="dxa"/>
            <w:tcBorders>
              <w:top w:val="single" w:sz="4" w:space="0" w:color="auto"/>
              <w:left w:val="nil"/>
              <w:bottom w:val="single" w:sz="4" w:space="0" w:color="auto"/>
              <w:right w:val="single" w:sz="8" w:space="0" w:color="auto"/>
            </w:tcBorders>
            <w:shd w:val="clear" w:color="000000" w:fill="D9D9D9"/>
            <w:vAlign w:val="center"/>
            <w:hideMark/>
          </w:tcPr>
          <w:p w14:paraId="260CCC87"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158" w:type="dxa"/>
            <w:tcBorders>
              <w:top w:val="single" w:sz="4" w:space="0" w:color="auto"/>
              <w:left w:val="nil"/>
              <w:bottom w:val="single" w:sz="4" w:space="0" w:color="auto"/>
              <w:right w:val="single" w:sz="8" w:space="0" w:color="auto"/>
            </w:tcBorders>
            <w:shd w:val="clear" w:color="000000" w:fill="D9D9D9"/>
            <w:vAlign w:val="center"/>
            <w:hideMark/>
          </w:tcPr>
          <w:p w14:paraId="540F305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418" w:type="dxa"/>
            <w:tcBorders>
              <w:top w:val="single" w:sz="4" w:space="0" w:color="auto"/>
              <w:left w:val="nil"/>
              <w:bottom w:val="single" w:sz="4" w:space="0" w:color="auto"/>
              <w:right w:val="single" w:sz="8" w:space="0" w:color="auto"/>
            </w:tcBorders>
            <w:shd w:val="clear" w:color="000000" w:fill="D9D9D9"/>
            <w:vAlign w:val="center"/>
            <w:hideMark/>
          </w:tcPr>
          <w:p w14:paraId="65BF00AD"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062" w:type="dxa"/>
            <w:tcBorders>
              <w:top w:val="single" w:sz="4" w:space="0" w:color="auto"/>
              <w:left w:val="nil"/>
              <w:bottom w:val="single" w:sz="4" w:space="0" w:color="auto"/>
              <w:right w:val="single" w:sz="8" w:space="0" w:color="auto"/>
            </w:tcBorders>
            <w:shd w:val="clear" w:color="000000" w:fill="D9D9D9"/>
            <w:vAlign w:val="center"/>
            <w:hideMark/>
          </w:tcPr>
          <w:p w14:paraId="6B89E315"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single" w:sz="4" w:space="0" w:color="auto"/>
              <w:left w:val="nil"/>
              <w:bottom w:val="single" w:sz="4" w:space="0" w:color="auto"/>
              <w:right w:val="single" w:sz="8" w:space="0" w:color="auto"/>
            </w:tcBorders>
            <w:shd w:val="clear" w:color="000000" w:fill="D9D9D9"/>
            <w:vAlign w:val="center"/>
            <w:hideMark/>
          </w:tcPr>
          <w:p w14:paraId="23D98E99"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500</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7206C70E" w14:textId="77777777" w:rsidTr="0096127C">
        <w:trPr>
          <w:trHeight w:val="239"/>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539C1" w14:textId="3241931B" w:rsidR="00685AFF" w:rsidRPr="00685AFF" w:rsidRDefault="0096127C" w:rsidP="00685AFF">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3</w:t>
            </w:r>
            <w:r w:rsidR="00685AFF" w:rsidRPr="00685AFF">
              <w:rPr>
                <w:rFonts w:ascii="Arial Narrow" w:eastAsia="Times New Roman" w:hAnsi="Arial Narrow" w:cs="Calibri"/>
                <w:color w:val="000000"/>
              </w:rPr>
              <w:t>.1</w:t>
            </w:r>
          </w:p>
        </w:tc>
        <w:tc>
          <w:tcPr>
            <w:tcW w:w="31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59720"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Déplacement des jeunes primo-entrepreneurs défavorisés</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383C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2A13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F7880"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E7ED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51517"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500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7DEB8D1D" w14:textId="77777777" w:rsidTr="0096127C">
        <w:trPr>
          <w:trHeight w:val="58"/>
        </w:trPr>
        <w:tc>
          <w:tcPr>
            <w:tcW w:w="619" w:type="dxa"/>
            <w:tcBorders>
              <w:top w:val="single" w:sz="4" w:space="0" w:color="auto"/>
              <w:left w:val="single" w:sz="8" w:space="0" w:color="auto"/>
              <w:bottom w:val="single" w:sz="8" w:space="0" w:color="auto"/>
              <w:right w:val="nil"/>
            </w:tcBorders>
            <w:shd w:val="clear" w:color="000000" w:fill="D9D9D9"/>
            <w:noWrap/>
            <w:vAlign w:val="center"/>
            <w:hideMark/>
          </w:tcPr>
          <w:p w14:paraId="090F4AAB" w14:textId="7D89B6A3" w:rsidR="00685AFF" w:rsidRPr="00685AFF" w:rsidRDefault="0096127C" w:rsidP="00685AFF">
            <w:pPr>
              <w:spacing w:after="0" w:line="240" w:lineRule="auto"/>
              <w:jc w:val="center"/>
              <w:rPr>
                <w:rFonts w:ascii="Arial Narrow" w:eastAsia="Times New Roman" w:hAnsi="Arial Narrow" w:cs="Calibri"/>
                <w:b/>
                <w:bCs/>
                <w:color w:val="000000"/>
              </w:rPr>
            </w:pPr>
            <w:r>
              <w:rPr>
                <w:rFonts w:ascii="Arial Narrow" w:eastAsia="Times New Roman" w:hAnsi="Arial Narrow" w:cs="Calibri"/>
                <w:b/>
                <w:bCs/>
                <w:color w:val="000000"/>
              </w:rPr>
              <w:t>4</w:t>
            </w:r>
          </w:p>
        </w:tc>
        <w:tc>
          <w:tcPr>
            <w:tcW w:w="3199" w:type="dxa"/>
            <w:tcBorders>
              <w:top w:val="single" w:sz="4" w:space="0" w:color="auto"/>
              <w:left w:val="single" w:sz="8" w:space="0" w:color="auto"/>
              <w:bottom w:val="single" w:sz="8" w:space="0" w:color="auto"/>
              <w:right w:val="single" w:sz="8" w:space="0" w:color="auto"/>
            </w:tcBorders>
            <w:shd w:val="clear" w:color="000000" w:fill="D9D9D9"/>
            <w:vAlign w:val="center"/>
            <w:hideMark/>
          </w:tcPr>
          <w:p w14:paraId="2AB028DC"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Salles de réunion</w:t>
            </w:r>
          </w:p>
        </w:tc>
        <w:tc>
          <w:tcPr>
            <w:tcW w:w="4539" w:type="dxa"/>
            <w:gridSpan w:val="4"/>
            <w:tcBorders>
              <w:top w:val="single" w:sz="4" w:space="0" w:color="auto"/>
              <w:left w:val="nil"/>
              <w:bottom w:val="single" w:sz="8" w:space="0" w:color="auto"/>
              <w:right w:val="single" w:sz="8" w:space="0" w:color="000000"/>
            </w:tcBorders>
            <w:shd w:val="clear" w:color="000000" w:fill="D9D9D9"/>
            <w:vAlign w:val="center"/>
            <w:hideMark/>
          </w:tcPr>
          <w:p w14:paraId="431C563D" w14:textId="77777777" w:rsidR="00685AFF" w:rsidRPr="00685AFF" w:rsidRDefault="00685AFF" w:rsidP="00685AFF">
            <w:pPr>
              <w:spacing w:after="0" w:line="240" w:lineRule="auto"/>
              <w:jc w:val="center"/>
              <w:rPr>
                <w:rFonts w:ascii="Arial Narrow" w:eastAsia="Times New Roman" w:hAnsi="Arial Narrow" w:cs="Calibri"/>
                <w:b/>
                <w:bCs/>
                <w:color w:val="000000"/>
              </w:rPr>
            </w:pPr>
            <w:r w:rsidRPr="00685AFF">
              <w:rPr>
                <w:rFonts w:ascii="Arial Narrow" w:eastAsia="Times New Roman" w:hAnsi="Arial Narrow" w:cs="Calibri"/>
                <w:b/>
                <w:bCs/>
                <w:color w:val="000000"/>
              </w:rPr>
              <w:t> </w:t>
            </w:r>
          </w:p>
        </w:tc>
        <w:tc>
          <w:tcPr>
            <w:tcW w:w="1573" w:type="dxa"/>
            <w:tcBorders>
              <w:top w:val="single" w:sz="4" w:space="0" w:color="auto"/>
              <w:left w:val="nil"/>
              <w:bottom w:val="single" w:sz="8" w:space="0" w:color="auto"/>
              <w:right w:val="single" w:sz="8" w:space="0" w:color="auto"/>
            </w:tcBorders>
            <w:shd w:val="clear" w:color="000000" w:fill="D9D9D9"/>
            <w:vAlign w:val="center"/>
            <w:hideMark/>
          </w:tcPr>
          <w:p w14:paraId="31254597"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245</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45EA7DA1" w14:textId="77777777" w:rsidTr="0096127C">
        <w:trPr>
          <w:trHeight w:val="48"/>
        </w:trPr>
        <w:tc>
          <w:tcPr>
            <w:tcW w:w="619" w:type="dxa"/>
            <w:tcBorders>
              <w:top w:val="nil"/>
              <w:left w:val="single" w:sz="8" w:space="0" w:color="auto"/>
              <w:bottom w:val="single" w:sz="8" w:space="0" w:color="auto"/>
              <w:right w:val="nil"/>
            </w:tcBorders>
            <w:shd w:val="clear" w:color="auto" w:fill="auto"/>
            <w:noWrap/>
            <w:vAlign w:val="center"/>
            <w:hideMark/>
          </w:tcPr>
          <w:p w14:paraId="50919AE1" w14:textId="0D726D69" w:rsidR="00685AFF" w:rsidRPr="00685AFF" w:rsidRDefault="0096127C" w:rsidP="00685AFF">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4</w:t>
            </w:r>
            <w:r w:rsidR="00685AFF" w:rsidRPr="00685AFF">
              <w:rPr>
                <w:rFonts w:ascii="Arial Narrow" w:eastAsia="Times New Roman" w:hAnsi="Arial Narrow" w:cs="Calibri"/>
                <w:color w:val="000000"/>
              </w:rPr>
              <w:t>.1</w:t>
            </w:r>
          </w:p>
        </w:tc>
        <w:tc>
          <w:tcPr>
            <w:tcW w:w="3199" w:type="dxa"/>
            <w:tcBorders>
              <w:top w:val="nil"/>
              <w:left w:val="single" w:sz="8" w:space="0" w:color="auto"/>
              <w:bottom w:val="single" w:sz="8" w:space="0" w:color="auto"/>
              <w:right w:val="single" w:sz="8" w:space="0" w:color="auto"/>
            </w:tcBorders>
            <w:shd w:val="clear" w:color="auto" w:fill="auto"/>
            <w:vAlign w:val="center"/>
            <w:hideMark/>
          </w:tcPr>
          <w:p w14:paraId="7CEF81A0" w14:textId="41FC643F"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Location de salles</w:t>
            </w:r>
            <w:r w:rsidR="004B4CB8">
              <w:rPr>
                <w:rFonts w:ascii="Arial Narrow" w:eastAsia="Times New Roman" w:hAnsi="Arial Narrow" w:cs="Calibri"/>
                <w:color w:val="000000"/>
              </w:rPr>
              <w:t xml:space="preserve"> (Dapaong, Kara, Sokodé, Atakpamé, Tsévié)</w:t>
            </w:r>
            <w:r w:rsidR="00040E7F">
              <w:rPr>
                <w:rFonts w:ascii="Arial Narrow" w:eastAsia="Times New Roman" w:hAnsi="Arial Narrow" w:cs="Calibri"/>
                <w:color w:val="000000"/>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0B4CD9C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158" w:type="dxa"/>
            <w:tcBorders>
              <w:top w:val="nil"/>
              <w:left w:val="nil"/>
              <w:bottom w:val="single" w:sz="8" w:space="0" w:color="auto"/>
              <w:right w:val="single" w:sz="8" w:space="0" w:color="auto"/>
            </w:tcBorders>
            <w:shd w:val="clear" w:color="auto" w:fill="auto"/>
            <w:vAlign w:val="center"/>
            <w:hideMark/>
          </w:tcPr>
          <w:p w14:paraId="1E4C5EEC"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418" w:type="dxa"/>
            <w:tcBorders>
              <w:top w:val="nil"/>
              <w:left w:val="nil"/>
              <w:bottom w:val="single" w:sz="8" w:space="0" w:color="auto"/>
              <w:right w:val="single" w:sz="8" w:space="0" w:color="auto"/>
            </w:tcBorders>
            <w:shd w:val="clear" w:color="auto" w:fill="auto"/>
            <w:vAlign w:val="center"/>
            <w:hideMark/>
          </w:tcPr>
          <w:p w14:paraId="72E24837"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7</w:t>
            </w:r>
          </w:p>
        </w:tc>
        <w:tc>
          <w:tcPr>
            <w:tcW w:w="1062" w:type="dxa"/>
            <w:tcBorders>
              <w:top w:val="nil"/>
              <w:left w:val="nil"/>
              <w:bottom w:val="single" w:sz="8" w:space="0" w:color="auto"/>
              <w:right w:val="single" w:sz="8" w:space="0" w:color="auto"/>
            </w:tcBorders>
            <w:shd w:val="clear" w:color="auto" w:fill="auto"/>
            <w:vAlign w:val="center"/>
            <w:hideMark/>
          </w:tcPr>
          <w:p w14:paraId="6DF966EE"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35</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13EEA988" w14:textId="02443ACD" w:rsidR="00685AFF" w:rsidRPr="00685AFF" w:rsidRDefault="00E250A4" w:rsidP="00685AFF">
            <w:pPr>
              <w:spacing w:after="0" w:line="240" w:lineRule="auto"/>
              <w:jc w:val="right"/>
              <w:rPr>
                <w:rFonts w:ascii="Arial Narrow" w:eastAsia="Times New Roman" w:hAnsi="Arial Narrow" w:cs="Calibri"/>
                <w:color w:val="000000"/>
              </w:rPr>
            </w:pPr>
            <w:r>
              <w:rPr>
                <w:rFonts w:ascii="Arial Narrow" w:eastAsia="Times New Roman" w:hAnsi="Arial Narrow" w:cs="Calibri"/>
                <w:color w:val="000000"/>
              </w:rPr>
              <w:t>210</w:t>
            </w:r>
            <w:r w:rsidR="00685AFF" w:rsidRPr="00685AFF">
              <w:rPr>
                <w:rFonts w:ascii="Arial" w:eastAsia="Times New Roman" w:hAnsi="Arial" w:cs="Arial"/>
                <w:color w:val="000000"/>
              </w:rPr>
              <w:t> </w:t>
            </w:r>
            <w:r w:rsidR="00685AFF" w:rsidRPr="00685AFF">
              <w:rPr>
                <w:rFonts w:ascii="Arial Narrow" w:eastAsia="Times New Roman" w:hAnsi="Arial Narrow" w:cs="Calibri"/>
                <w:color w:val="000000"/>
              </w:rPr>
              <w:t>000</w:t>
            </w:r>
          </w:p>
        </w:tc>
      </w:tr>
      <w:tr w:rsidR="00685AFF" w:rsidRPr="00685AFF" w14:paraId="2685D48E" w14:textId="77777777" w:rsidTr="0096127C">
        <w:trPr>
          <w:trHeight w:val="48"/>
        </w:trPr>
        <w:tc>
          <w:tcPr>
            <w:tcW w:w="619" w:type="dxa"/>
            <w:tcBorders>
              <w:top w:val="nil"/>
              <w:left w:val="single" w:sz="8" w:space="0" w:color="auto"/>
              <w:bottom w:val="single" w:sz="8" w:space="0" w:color="auto"/>
              <w:right w:val="nil"/>
            </w:tcBorders>
            <w:shd w:val="clear" w:color="000000" w:fill="D9D9D9"/>
            <w:noWrap/>
            <w:vAlign w:val="center"/>
            <w:hideMark/>
          </w:tcPr>
          <w:p w14:paraId="4FE25E4E" w14:textId="0A1B23BD" w:rsidR="00685AFF" w:rsidRPr="00685AFF" w:rsidRDefault="0096127C" w:rsidP="00685AFF">
            <w:pPr>
              <w:spacing w:after="0" w:line="240" w:lineRule="auto"/>
              <w:jc w:val="center"/>
              <w:rPr>
                <w:rFonts w:ascii="Arial Narrow" w:eastAsia="Times New Roman" w:hAnsi="Arial Narrow" w:cs="Calibri"/>
                <w:b/>
                <w:bCs/>
                <w:color w:val="000000"/>
              </w:rPr>
            </w:pPr>
            <w:r>
              <w:rPr>
                <w:rFonts w:ascii="Arial Narrow" w:eastAsia="Times New Roman" w:hAnsi="Arial Narrow" w:cs="Calibri"/>
                <w:b/>
                <w:bCs/>
                <w:color w:val="000000"/>
              </w:rPr>
              <w:t>5</w:t>
            </w:r>
          </w:p>
        </w:tc>
        <w:tc>
          <w:tcPr>
            <w:tcW w:w="3199" w:type="dxa"/>
            <w:tcBorders>
              <w:top w:val="nil"/>
              <w:left w:val="single" w:sz="8" w:space="0" w:color="auto"/>
              <w:bottom w:val="single" w:sz="8" w:space="0" w:color="auto"/>
              <w:right w:val="single" w:sz="8" w:space="0" w:color="auto"/>
            </w:tcBorders>
            <w:shd w:val="clear" w:color="000000" w:fill="D9D9D9"/>
            <w:vAlign w:val="center"/>
            <w:hideMark/>
          </w:tcPr>
          <w:p w14:paraId="3A48C7DA" w14:textId="77777777" w:rsidR="00685AFF" w:rsidRPr="00685AFF" w:rsidRDefault="00685AFF" w:rsidP="00685AFF">
            <w:pPr>
              <w:spacing w:after="0" w:line="240" w:lineRule="auto"/>
              <w:rPr>
                <w:rFonts w:ascii="Arial Narrow" w:eastAsia="Times New Roman" w:hAnsi="Arial Narrow" w:cs="Calibri"/>
                <w:b/>
                <w:bCs/>
                <w:color w:val="000000"/>
              </w:rPr>
            </w:pPr>
            <w:r w:rsidRPr="00685AFF">
              <w:rPr>
                <w:rFonts w:ascii="Arial Narrow" w:eastAsia="Times New Roman" w:hAnsi="Arial Narrow" w:cs="Calibri"/>
                <w:b/>
                <w:bCs/>
                <w:color w:val="000000"/>
              </w:rPr>
              <w:t xml:space="preserve">Communication et divers </w:t>
            </w:r>
          </w:p>
        </w:tc>
        <w:tc>
          <w:tcPr>
            <w:tcW w:w="4539" w:type="dxa"/>
            <w:gridSpan w:val="4"/>
            <w:tcBorders>
              <w:top w:val="single" w:sz="8" w:space="0" w:color="auto"/>
              <w:left w:val="nil"/>
              <w:bottom w:val="single" w:sz="8" w:space="0" w:color="auto"/>
              <w:right w:val="single" w:sz="8" w:space="0" w:color="000000"/>
            </w:tcBorders>
            <w:shd w:val="clear" w:color="000000" w:fill="D9D9D9"/>
            <w:vAlign w:val="center"/>
            <w:hideMark/>
          </w:tcPr>
          <w:p w14:paraId="1527D728" w14:textId="77777777" w:rsidR="00685AFF" w:rsidRPr="00685AFF" w:rsidRDefault="00685AFF" w:rsidP="00685AFF">
            <w:pPr>
              <w:spacing w:after="0" w:line="240" w:lineRule="auto"/>
              <w:jc w:val="center"/>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573" w:type="dxa"/>
            <w:tcBorders>
              <w:top w:val="nil"/>
              <w:left w:val="nil"/>
              <w:bottom w:val="single" w:sz="8" w:space="0" w:color="auto"/>
              <w:right w:val="single" w:sz="8" w:space="0" w:color="auto"/>
            </w:tcBorders>
            <w:shd w:val="clear" w:color="000000" w:fill="D9D9D9"/>
            <w:vAlign w:val="center"/>
            <w:hideMark/>
          </w:tcPr>
          <w:p w14:paraId="3475CEA8" w14:textId="77777777" w:rsidR="00685AFF" w:rsidRPr="00685AFF" w:rsidRDefault="00685AFF" w:rsidP="00685AFF">
            <w:pPr>
              <w:spacing w:after="0" w:line="240" w:lineRule="auto"/>
              <w:jc w:val="right"/>
              <w:rPr>
                <w:rFonts w:ascii="Arial Narrow" w:eastAsia="Times New Roman" w:hAnsi="Arial Narrow" w:cs="Calibri"/>
                <w:b/>
                <w:bCs/>
                <w:color w:val="000000"/>
              </w:rPr>
            </w:pPr>
            <w:r w:rsidRPr="00685AFF">
              <w:rPr>
                <w:rFonts w:ascii="Arial Narrow" w:eastAsia="Times New Roman" w:hAnsi="Arial Narrow" w:cs="Calibri"/>
                <w:b/>
                <w:bCs/>
                <w:color w:val="000000"/>
              </w:rPr>
              <w:t>34</w:t>
            </w:r>
            <w:r w:rsidRPr="00685AFF">
              <w:rPr>
                <w:rFonts w:ascii="Arial" w:eastAsia="Times New Roman" w:hAnsi="Arial" w:cs="Arial"/>
                <w:b/>
                <w:bCs/>
                <w:color w:val="000000"/>
              </w:rPr>
              <w:t> </w:t>
            </w:r>
            <w:r w:rsidRPr="00685AFF">
              <w:rPr>
                <w:rFonts w:ascii="Arial Narrow" w:eastAsia="Times New Roman" w:hAnsi="Arial Narrow" w:cs="Calibri"/>
                <w:b/>
                <w:bCs/>
                <w:color w:val="000000"/>
              </w:rPr>
              <w:t>000</w:t>
            </w:r>
          </w:p>
        </w:tc>
      </w:tr>
      <w:tr w:rsidR="00685AFF" w:rsidRPr="00685AFF" w14:paraId="6914D335" w14:textId="77777777" w:rsidTr="002C1608">
        <w:trPr>
          <w:trHeight w:val="315"/>
        </w:trPr>
        <w:tc>
          <w:tcPr>
            <w:tcW w:w="619" w:type="dxa"/>
            <w:tcBorders>
              <w:top w:val="nil"/>
              <w:left w:val="single" w:sz="8" w:space="0" w:color="auto"/>
              <w:bottom w:val="single" w:sz="4" w:space="0" w:color="auto"/>
              <w:right w:val="nil"/>
            </w:tcBorders>
            <w:shd w:val="clear" w:color="auto" w:fill="auto"/>
            <w:noWrap/>
            <w:vAlign w:val="center"/>
            <w:hideMark/>
          </w:tcPr>
          <w:p w14:paraId="77381709" w14:textId="24A0FDC9" w:rsidR="00685AFF" w:rsidRPr="00685AFF" w:rsidRDefault="0096127C" w:rsidP="00685AFF">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5</w:t>
            </w:r>
            <w:r w:rsidR="00685AFF" w:rsidRPr="00685AFF">
              <w:rPr>
                <w:rFonts w:ascii="Arial Narrow" w:eastAsia="Times New Roman" w:hAnsi="Arial Narrow" w:cs="Calibri"/>
                <w:color w:val="000000"/>
              </w:rPr>
              <w:t>.1</w:t>
            </w:r>
          </w:p>
        </w:tc>
        <w:tc>
          <w:tcPr>
            <w:tcW w:w="3199" w:type="dxa"/>
            <w:tcBorders>
              <w:top w:val="nil"/>
              <w:left w:val="single" w:sz="8" w:space="0" w:color="auto"/>
              <w:bottom w:val="single" w:sz="4" w:space="0" w:color="auto"/>
              <w:right w:val="single" w:sz="8" w:space="0" w:color="auto"/>
            </w:tcBorders>
            <w:shd w:val="clear" w:color="auto" w:fill="auto"/>
            <w:vAlign w:val="center"/>
            <w:hideMark/>
          </w:tcPr>
          <w:p w14:paraId="3DD8B11A"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Invitation des jeunes</w:t>
            </w:r>
          </w:p>
        </w:tc>
        <w:tc>
          <w:tcPr>
            <w:tcW w:w="901" w:type="dxa"/>
            <w:tcBorders>
              <w:top w:val="nil"/>
              <w:left w:val="nil"/>
              <w:bottom w:val="single" w:sz="8" w:space="0" w:color="auto"/>
              <w:right w:val="single" w:sz="8" w:space="0" w:color="auto"/>
            </w:tcBorders>
            <w:shd w:val="clear" w:color="auto" w:fill="auto"/>
            <w:vAlign w:val="center"/>
            <w:hideMark/>
          </w:tcPr>
          <w:p w14:paraId="3D0EFD9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158" w:type="dxa"/>
            <w:tcBorders>
              <w:top w:val="nil"/>
              <w:left w:val="nil"/>
              <w:bottom w:val="single" w:sz="8" w:space="0" w:color="auto"/>
              <w:right w:val="single" w:sz="8" w:space="0" w:color="auto"/>
            </w:tcBorders>
            <w:shd w:val="clear" w:color="auto" w:fill="auto"/>
            <w:vAlign w:val="center"/>
            <w:hideMark/>
          </w:tcPr>
          <w:p w14:paraId="0323B78B"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100</w:t>
            </w:r>
          </w:p>
        </w:tc>
        <w:tc>
          <w:tcPr>
            <w:tcW w:w="1418" w:type="dxa"/>
            <w:tcBorders>
              <w:top w:val="nil"/>
              <w:left w:val="nil"/>
              <w:bottom w:val="single" w:sz="8" w:space="0" w:color="auto"/>
              <w:right w:val="single" w:sz="8" w:space="0" w:color="auto"/>
            </w:tcBorders>
            <w:shd w:val="clear" w:color="auto" w:fill="auto"/>
            <w:vAlign w:val="center"/>
            <w:hideMark/>
          </w:tcPr>
          <w:p w14:paraId="0C4504A0"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w:t>
            </w:r>
          </w:p>
        </w:tc>
        <w:tc>
          <w:tcPr>
            <w:tcW w:w="1062" w:type="dxa"/>
            <w:tcBorders>
              <w:top w:val="nil"/>
              <w:left w:val="nil"/>
              <w:bottom w:val="single" w:sz="8" w:space="0" w:color="auto"/>
              <w:right w:val="single" w:sz="8" w:space="0" w:color="auto"/>
            </w:tcBorders>
            <w:shd w:val="clear" w:color="auto" w:fill="auto"/>
            <w:vAlign w:val="center"/>
            <w:hideMark/>
          </w:tcPr>
          <w:p w14:paraId="4ECF1949"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100</w:t>
            </w:r>
          </w:p>
        </w:tc>
        <w:tc>
          <w:tcPr>
            <w:tcW w:w="1573" w:type="dxa"/>
            <w:tcBorders>
              <w:top w:val="nil"/>
              <w:left w:val="nil"/>
              <w:bottom w:val="single" w:sz="8" w:space="0" w:color="auto"/>
              <w:right w:val="single" w:sz="8" w:space="0" w:color="auto"/>
            </w:tcBorders>
            <w:shd w:val="clear" w:color="auto" w:fill="auto"/>
            <w:vAlign w:val="center"/>
            <w:hideMark/>
          </w:tcPr>
          <w:p w14:paraId="7A09E7F6"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10</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482694B4" w14:textId="77777777" w:rsidTr="002C1608">
        <w:trPr>
          <w:trHeight w:val="48"/>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7886C" w14:textId="38B89E64" w:rsidR="00685AFF" w:rsidRPr="00685AFF" w:rsidRDefault="0096127C" w:rsidP="00685AFF">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5</w:t>
            </w:r>
            <w:r w:rsidR="00685AFF" w:rsidRPr="00685AFF">
              <w:rPr>
                <w:rFonts w:ascii="Arial Narrow" w:eastAsia="Times New Roman" w:hAnsi="Arial Narrow" w:cs="Calibri"/>
                <w:color w:val="000000"/>
              </w:rPr>
              <w:t>.2</w:t>
            </w:r>
          </w:p>
        </w:tc>
        <w:tc>
          <w:tcPr>
            <w:tcW w:w="31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96DDA" w14:textId="77777777" w:rsidR="00685AFF" w:rsidRPr="00685AFF" w:rsidRDefault="00685AFF" w:rsidP="00685AFF">
            <w:pPr>
              <w:spacing w:after="0" w:line="240" w:lineRule="auto"/>
              <w:rPr>
                <w:rFonts w:ascii="Arial Narrow" w:eastAsia="Times New Roman" w:hAnsi="Arial Narrow" w:cs="Calibri"/>
                <w:color w:val="000000"/>
              </w:rPr>
            </w:pPr>
            <w:r w:rsidRPr="00685AFF">
              <w:rPr>
                <w:rFonts w:ascii="Arial Narrow" w:eastAsia="Times New Roman" w:hAnsi="Arial Narrow" w:cs="Calibri"/>
                <w:color w:val="000000"/>
              </w:rPr>
              <w:t>Eau</w:t>
            </w:r>
          </w:p>
        </w:tc>
        <w:tc>
          <w:tcPr>
            <w:tcW w:w="901" w:type="dxa"/>
            <w:tcBorders>
              <w:top w:val="nil"/>
              <w:left w:val="single" w:sz="4" w:space="0" w:color="auto"/>
              <w:bottom w:val="single" w:sz="8" w:space="0" w:color="auto"/>
              <w:right w:val="single" w:sz="8" w:space="0" w:color="auto"/>
            </w:tcBorders>
            <w:shd w:val="clear" w:color="auto" w:fill="auto"/>
            <w:vAlign w:val="center"/>
            <w:hideMark/>
          </w:tcPr>
          <w:p w14:paraId="0B381D24"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158" w:type="dxa"/>
            <w:tcBorders>
              <w:top w:val="nil"/>
              <w:left w:val="nil"/>
              <w:bottom w:val="single" w:sz="8" w:space="0" w:color="auto"/>
              <w:right w:val="single" w:sz="8" w:space="0" w:color="auto"/>
            </w:tcBorders>
            <w:shd w:val="clear" w:color="auto" w:fill="auto"/>
            <w:vAlign w:val="center"/>
            <w:hideMark/>
          </w:tcPr>
          <w:p w14:paraId="02C2927F"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 </w:t>
            </w:r>
          </w:p>
        </w:tc>
        <w:tc>
          <w:tcPr>
            <w:tcW w:w="1418" w:type="dxa"/>
            <w:tcBorders>
              <w:top w:val="nil"/>
              <w:left w:val="nil"/>
              <w:bottom w:val="single" w:sz="8" w:space="0" w:color="auto"/>
              <w:right w:val="single" w:sz="8" w:space="0" w:color="auto"/>
            </w:tcBorders>
            <w:shd w:val="clear" w:color="auto" w:fill="auto"/>
            <w:vAlign w:val="center"/>
            <w:hideMark/>
          </w:tcPr>
          <w:p w14:paraId="7D7AD040"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6</w:t>
            </w:r>
          </w:p>
        </w:tc>
        <w:tc>
          <w:tcPr>
            <w:tcW w:w="1062" w:type="dxa"/>
            <w:tcBorders>
              <w:top w:val="nil"/>
              <w:left w:val="nil"/>
              <w:bottom w:val="single" w:sz="8" w:space="0" w:color="auto"/>
              <w:right w:val="single" w:sz="8" w:space="0" w:color="auto"/>
            </w:tcBorders>
            <w:shd w:val="clear" w:color="auto" w:fill="auto"/>
            <w:vAlign w:val="center"/>
            <w:hideMark/>
          </w:tcPr>
          <w:p w14:paraId="6B941758"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4</w:t>
            </w:r>
            <w:r w:rsidRPr="00685AFF">
              <w:rPr>
                <w:rFonts w:ascii="Arial" w:eastAsia="Times New Roman" w:hAnsi="Arial" w:cs="Arial"/>
                <w:color w:val="000000"/>
              </w:rPr>
              <w:t> </w:t>
            </w:r>
            <w:r w:rsidRPr="00685AFF">
              <w:rPr>
                <w:rFonts w:ascii="Arial Narrow" w:eastAsia="Times New Roman" w:hAnsi="Arial Narrow" w:cs="Calibri"/>
                <w:color w:val="000000"/>
              </w:rPr>
              <w:t>000</w:t>
            </w:r>
          </w:p>
        </w:tc>
        <w:tc>
          <w:tcPr>
            <w:tcW w:w="1573" w:type="dxa"/>
            <w:tcBorders>
              <w:top w:val="nil"/>
              <w:left w:val="nil"/>
              <w:bottom w:val="single" w:sz="8" w:space="0" w:color="auto"/>
              <w:right w:val="single" w:sz="8" w:space="0" w:color="auto"/>
            </w:tcBorders>
            <w:shd w:val="clear" w:color="auto" w:fill="auto"/>
            <w:vAlign w:val="center"/>
            <w:hideMark/>
          </w:tcPr>
          <w:p w14:paraId="2B5071B2" w14:textId="77777777" w:rsidR="00685AFF" w:rsidRPr="00685AFF" w:rsidRDefault="00685AFF" w:rsidP="00685AFF">
            <w:pPr>
              <w:spacing w:after="0" w:line="240" w:lineRule="auto"/>
              <w:jc w:val="right"/>
              <w:rPr>
                <w:rFonts w:ascii="Arial Narrow" w:eastAsia="Times New Roman" w:hAnsi="Arial Narrow" w:cs="Calibri"/>
                <w:color w:val="000000"/>
              </w:rPr>
            </w:pPr>
            <w:r w:rsidRPr="00685AFF">
              <w:rPr>
                <w:rFonts w:ascii="Arial Narrow" w:eastAsia="Times New Roman" w:hAnsi="Arial Narrow" w:cs="Calibri"/>
                <w:color w:val="000000"/>
              </w:rPr>
              <w:t>24</w:t>
            </w:r>
            <w:r w:rsidRPr="00685AFF">
              <w:rPr>
                <w:rFonts w:ascii="Arial" w:eastAsia="Times New Roman" w:hAnsi="Arial" w:cs="Arial"/>
                <w:color w:val="000000"/>
              </w:rPr>
              <w:t> </w:t>
            </w:r>
            <w:r w:rsidRPr="00685AFF">
              <w:rPr>
                <w:rFonts w:ascii="Arial Narrow" w:eastAsia="Times New Roman" w:hAnsi="Arial Narrow" w:cs="Calibri"/>
                <w:color w:val="000000"/>
              </w:rPr>
              <w:t>000</w:t>
            </w:r>
          </w:p>
        </w:tc>
      </w:tr>
      <w:tr w:rsidR="00685AFF" w:rsidRPr="00685AFF" w14:paraId="4719E4C2" w14:textId="77777777" w:rsidTr="002C1608">
        <w:trPr>
          <w:trHeight w:val="48"/>
        </w:trPr>
        <w:tc>
          <w:tcPr>
            <w:tcW w:w="3818" w:type="dxa"/>
            <w:gridSpan w:val="2"/>
            <w:tcBorders>
              <w:top w:val="single" w:sz="4" w:space="0" w:color="auto"/>
              <w:left w:val="single" w:sz="8" w:space="0" w:color="auto"/>
              <w:bottom w:val="single" w:sz="8" w:space="0" w:color="auto"/>
              <w:right w:val="single" w:sz="8" w:space="0" w:color="000000"/>
            </w:tcBorders>
            <w:shd w:val="clear" w:color="000000" w:fill="D9E1F2"/>
            <w:vAlign w:val="center"/>
            <w:hideMark/>
          </w:tcPr>
          <w:p w14:paraId="0B238B78" w14:textId="77777777" w:rsidR="00685AFF" w:rsidRPr="00871C41" w:rsidRDefault="00685AFF" w:rsidP="00685AFF">
            <w:pPr>
              <w:spacing w:after="0" w:line="240" w:lineRule="auto"/>
              <w:jc w:val="center"/>
              <w:rPr>
                <w:rFonts w:ascii="Arial Narrow" w:eastAsia="Times New Roman" w:hAnsi="Arial Narrow" w:cs="Calibri"/>
                <w:b/>
                <w:bCs/>
                <w:color w:val="000000"/>
              </w:rPr>
            </w:pPr>
            <w:r w:rsidRPr="00871C41">
              <w:rPr>
                <w:rFonts w:ascii="Arial Narrow" w:eastAsia="Times New Roman" w:hAnsi="Arial Narrow" w:cs="Calibri"/>
                <w:b/>
                <w:bCs/>
                <w:color w:val="000000"/>
              </w:rPr>
              <w:t>TOTAL</w:t>
            </w:r>
          </w:p>
        </w:tc>
        <w:tc>
          <w:tcPr>
            <w:tcW w:w="901" w:type="dxa"/>
            <w:tcBorders>
              <w:top w:val="nil"/>
              <w:left w:val="nil"/>
              <w:bottom w:val="single" w:sz="8" w:space="0" w:color="auto"/>
              <w:right w:val="single" w:sz="8" w:space="0" w:color="auto"/>
            </w:tcBorders>
            <w:shd w:val="clear" w:color="000000" w:fill="D9E1F2"/>
            <w:vAlign w:val="center"/>
            <w:hideMark/>
          </w:tcPr>
          <w:p w14:paraId="6DAA3868" w14:textId="77777777" w:rsidR="00685AFF" w:rsidRPr="00871C41" w:rsidRDefault="00685AFF" w:rsidP="00685AFF">
            <w:pPr>
              <w:spacing w:after="0" w:line="240" w:lineRule="auto"/>
              <w:jc w:val="right"/>
              <w:rPr>
                <w:rFonts w:ascii="Arial Narrow" w:eastAsia="Times New Roman" w:hAnsi="Arial Narrow" w:cs="Calibri"/>
                <w:b/>
                <w:bCs/>
                <w:color w:val="000000"/>
              </w:rPr>
            </w:pPr>
            <w:r w:rsidRPr="00871C41">
              <w:rPr>
                <w:rFonts w:ascii="Arial Narrow" w:eastAsia="Times New Roman" w:hAnsi="Arial Narrow" w:cs="Calibri"/>
                <w:b/>
                <w:bCs/>
                <w:color w:val="000000"/>
              </w:rPr>
              <w:t> </w:t>
            </w:r>
          </w:p>
        </w:tc>
        <w:tc>
          <w:tcPr>
            <w:tcW w:w="1158" w:type="dxa"/>
            <w:tcBorders>
              <w:top w:val="nil"/>
              <w:left w:val="nil"/>
              <w:bottom w:val="single" w:sz="8" w:space="0" w:color="auto"/>
              <w:right w:val="single" w:sz="8" w:space="0" w:color="auto"/>
            </w:tcBorders>
            <w:shd w:val="clear" w:color="000000" w:fill="D9E1F2"/>
            <w:vAlign w:val="center"/>
            <w:hideMark/>
          </w:tcPr>
          <w:p w14:paraId="3642E85D" w14:textId="77777777" w:rsidR="00685AFF" w:rsidRPr="00871C41" w:rsidRDefault="00685AFF" w:rsidP="00685AFF">
            <w:pPr>
              <w:spacing w:after="0" w:line="240" w:lineRule="auto"/>
              <w:jc w:val="right"/>
              <w:rPr>
                <w:rFonts w:ascii="Arial Narrow" w:eastAsia="Times New Roman" w:hAnsi="Arial Narrow" w:cs="Calibri"/>
                <w:b/>
                <w:bCs/>
                <w:color w:val="000000"/>
              </w:rPr>
            </w:pPr>
            <w:r w:rsidRPr="00871C41">
              <w:rPr>
                <w:rFonts w:ascii="Arial Narrow" w:eastAsia="Times New Roman" w:hAnsi="Arial Narrow" w:cs="Calibri"/>
                <w:b/>
                <w:bCs/>
                <w:color w:val="000000"/>
              </w:rPr>
              <w:t> </w:t>
            </w:r>
          </w:p>
        </w:tc>
        <w:tc>
          <w:tcPr>
            <w:tcW w:w="1418" w:type="dxa"/>
            <w:tcBorders>
              <w:top w:val="nil"/>
              <w:left w:val="nil"/>
              <w:bottom w:val="single" w:sz="8" w:space="0" w:color="auto"/>
              <w:right w:val="single" w:sz="8" w:space="0" w:color="auto"/>
            </w:tcBorders>
            <w:shd w:val="clear" w:color="000000" w:fill="D9E1F2"/>
            <w:vAlign w:val="center"/>
            <w:hideMark/>
          </w:tcPr>
          <w:p w14:paraId="3FD917EB" w14:textId="77777777" w:rsidR="00685AFF" w:rsidRPr="00871C41" w:rsidRDefault="00685AFF" w:rsidP="00685AFF">
            <w:pPr>
              <w:spacing w:after="0" w:line="240" w:lineRule="auto"/>
              <w:jc w:val="right"/>
              <w:rPr>
                <w:rFonts w:ascii="Arial Narrow" w:eastAsia="Times New Roman" w:hAnsi="Arial Narrow" w:cs="Calibri"/>
                <w:b/>
                <w:bCs/>
                <w:color w:val="000000"/>
              </w:rPr>
            </w:pPr>
            <w:r w:rsidRPr="00871C41">
              <w:rPr>
                <w:rFonts w:ascii="Arial Narrow" w:eastAsia="Times New Roman" w:hAnsi="Arial Narrow" w:cs="Calibri"/>
                <w:b/>
                <w:bCs/>
                <w:color w:val="000000"/>
              </w:rPr>
              <w:t> </w:t>
            </w:r>
          </w:p>
        </w:tc>
        <w:tc>
          <w:tcPr>
            <w:tcW w:w="1062" w:type="dxa"/>
            <w:tcBorders>
              <w:top w:val="nil"/>
              <w:left w:val="nil"/>
              <w:bottom w:val="single" w:sz="8" w:space="0" w:color="auto"/>
              <w:right w:val="single" w:sz="8" w:space="0" w:color="auto"/>
            </w:tcBorders>
            <w:shd w:val="clear" w:color="000000" w:fill="D9E1F2"/>
            <w:vAlign w:val="center"/>
            <w:hideMark/>
          </w:tcPr>
          <w:p w14:paraId="06776DF0" w14:textId="77777777" w:rsidR="00685AFF" w:rsidRPr="00871C41" w:rsidRDefault="00685AFF" w:rsidP="00685AFF">
            <w:pPr>
              <w:spacing w:after="0" w:line="240" w:lineRule="auto"/>
              <w:jc w:val="right"/>
              <w:rPr>
                <w:rFonts w:ascii="Arial Narrow" w:eastAsia="Times New Roman" w:hAnsi="Arial Narrow" w:cs="Calibri"/>
                <w:b/>
                <w:bCs/>
                <w:color w:val="000000"/>
              </w:rPr>
            </w:pPr>
            <w:r w:rsidRPr="00871C41">
              <w:rPr>
                <w:rFonts w:ascii="Arial Narrow" w:eastAsia="Times New Roman" w:hAnsi="Arial Narrow" w:cs="Calibri"/>
                <w:b/>
                <w:bCs/>
                <w:color w:val="000000"/>
              </w:rPr>
              <w:t> </w:t>
            </w:r>
          </w:p>
        </w:tc>
        <w:tc>
          <w:tcPr>
            <w:tcW w:w="1573" w:type="dxa"/>
            <w:tcBorders>
              <w:top w:val="nil"/>
              <w:left w:val="nil"/>
              <w:bottom w:val="single" w:sz="8" w:space="0" w:color="auto"/>
              <w:right w:val="single" w:sz="8" w:space="0" w:color="auto"/>
            </w:tcBorders>
            <w:shd w:val="clear" w:color="000000" w:fill="D9E1F2"/>
            <w:vAlign w:val="center"/>
            <w:hideMark/>
          </w:tcPr>
          <w:p w14:paraId="2EC14251" w14:textId="4FF17C79" w:rsidR="00685AFF" w:rsidRPr="00871C41" w:rsidRDefault="00685AFF" w:rsidP="00685AFF">
            <w:pPr>
              <w:spacing w:after="0" w:line="240" w:lineRule="auto"/>
              <w:jc w:val="right"/>
              <w:rPr>
                <w:rFonts w:ascii="Arial Narrow" w:eastAsia="Times New Roman" w:hAnsi="Arial Narrow" w:cs="Calibri"/>
                <w:b/>
                <w:bCs/>
                <w:color w:val="000000"/>
              </w:rPr>
            </w:pPr>
            <w:r w:rsidRPr="00871C41">
              <w:rPr>
                <w:rFonts w:ascii="Arial Narrow" w:eastAsia="Times New Roman" w:hAnsi="Arial Narrow" w:cs="Calibri"/>
                <w:b/>
                <w:bCs/>
                <w:color w:val="000000"/>
              </w:rPr>
              <w:t>2</w:t>
            </w:r>
            <w:r w:rsidRPr="00871C41">
              <w:rPr>
                <w:rFonts w:ascii="Arial" w:eastAsia="Times New Roman" w:hAnsi="Arial" w:cs="Arial"/>
                <w:b/>
                <w:bCs/>
                <w:color w:val="000000"/>
              </w:rPr>
              <w:t> </w:t>
            </w:r>
            <w:r w:rsidR="00E250A4" w:rsidRPr="00871C41">
              <w:rPr>
                <w:rFonts w:ascii="Arial Narrow" w:eastAsia="Times New Roman" w:hAnsi="Arial Narrow" w:cs="Calibri"/>
                <w:b/>
                <w:bCs/>
                <w:color w:val="000000"/>
              </w:rPr>
              <w:t>052 000</w:t>
            </w:r>
          </w:p>
        </w:tc>
      </w:tr>
    </w:tbl>
    <w:p w14:paraId="72BE28B1" w14:textId="6EA50C57" w:rsidR="00685AFF" w:rsidRDefault="00685AFF" w:rsidP="00E250A4">
      <w:pPr>
        <w:spacing w:after="0" w:line="276" w:lineRule="auto"/>
        <w:jc w:val="both"/>
        <w:rPr>
          <w:rFonts w:ascii="Arial Narrow" w:eastAsia="Calibri" w:hAnsi="Arial Narrow" w:cs="Times New Roman"/>
          <w:sz w:val="24"/>
          <w:szCs w:val="24"/>
        </w:rPr>
      </w:pPr>
    </w:p>
    <w:p w14:paraId="6269FCB9" w14:textId="77777777" w:rsidR="001302DC" w:rsidRPr="00185E10" w:rsidRDefault="001302DC" w:rsidP="001302DC">
      <w:pPr>
        <w:spacing w:after="0" w:line="240" w:lineRule="auto"/>
        <w:jc w:val="center"/>
        <w:rPr>
          <w:rFonts w:ascii="Arial Narrow" w:hAnsi="Arial Narrow" w:cstheme="minorHAnsi"/>
          <w:sz w:val="24"/>
          <w:szCs w:val="24"/>
        </w:rPr>
      </w:pPr>
    </w:p>
    <w:tbl>
      <w:tblPr>
        <w:tblStyle w:val="Grilledutableau"/>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4807"/>
      </w:tblGrid>
      <w:tr w:rsidR="001302DC" w:rsidRPr="00A34989" w14:paraId="7A1FC81F" w14:textId="77777777" w:rsidTr="0098043C">
        <w:trPr>
          <w:trHeight w:val="243"/>
        </w:trPr>
        <w:tc>
          <w:tcPr>
            <w:tcW w:w="5466" w:type="dxa"/>
            <w:vAlign w:val="center"/>
          </w:tcPr>
          <w:p w14:paraId="17112139" w14:textId="77777777" w:rsidR="001302DC" w:rsidRPr="00E03828" w:rsidRDefault="001302DC" w:rsidP="0098043C">
            <w:pPr>
              <w:rPr>
                <w:rFonts w:cstheme="minorHAnsi"/>
                <w:b/>
              </w:rPr>
            </w:pPr>
            <w:r w:rsidRPr="00E03828">
              <w:rPr>
                <w:rFonts w:cstheme="minorHAnsi"/>
                <w:b/>
              </w:rPr>
              <w:t xml:space="preserve">Expert en Développement </w:t>
            </w:r>
            <w:proofErr w:type="spellStart"/>
            <w:r w:rsidRPr="00E03828">
              <w:rPr>
                <w:rFonts w:cstheme="minorHAnsi"/>
                <w:b/>
              </w:rPr>
              <w:t>des</w:t>
            </w:r>
            <w:proofErr w:type="spellEnd"/>
            <w:r w:rsidRPr="00E03828">
              <w:rPr>
                <w:rFonts w:cstheme="minorHAnsi"/>
                <w:b/>
              </w:rPr>
              <w:t xml:space="preserve">             Le    RAF                         </w:t>
            </w:r>
            <w:r>
              <w:rPr>
                <w:rFonts w:cstheme="minorHAnsi"/>
                <w:b/>
              </w:rPr>
              <w:t>chaî</w:t>
            </w:r>
            <w:r w:rsidRPr="00E03828">
              <w:rPr>
                <w:rFonts w:cstheme="minorHAnsi"/>
                <w:b/>
              </w:rPr>
              <w:t xml:space="preserve">nes de valeurs </w:t>
            </w:r>
          </w:p>
        </w:tc>
        <w:tc>
          <w:tcPr>
            <w:tcW w:w="4807" w:type="dxa"/>
            <w:vAlign w:val="center"/>
          </w:tcPr>
          <w:p w14:paraId="07343D49" w14:textId="77777777" w:rsidR="001302DC" w:rsidRPr="00A34989" w:rsidRDefault="001302DC" w:rsidP="0098043C">
            <w:pPr>
              <w:rPr>
                <w:rFonts w:cstheme="minorHAnsi"/>
                <w:b/>
              </w:rPr>
            </w:pPr>
            <w:r w:rsidRPr="00E03828">
              <w:rPr>
                <w:rFonts w:cstheme="minorHAnsi"/>
                <w:b/>
              </w:rPr>
              <w:t xml:space="preserve">                          </w:t>
            </w:r>
            <w:r w:rsidRPr="00A34989">
              <w:rPr>
                <w:rFonts w:cstheme="minorHAnsi"/>
                <w:b/>
              </w:rPr>
              <w:t>Le Coordonnateur</w:t>
            </w:r>
          </w:p>
        </w:tc>
      </w:tr>
      <w:tr w:rsidR="001302DC" w:rsidRPr="002A51ED" w14:paraId="7CFF545C" w14:textId="77777777" w:rsidTr="0098043C">
        <w:trPr>
          <w:trHeight w:val="602"/>
        </w:trPr>
        <w:tc>
          <w:tcPr>
            <w:tcW w:w="5466" w:type="dxa"/>
            <w:vAlign w:val="center"/>
          </w:tcPr>
          <w:p w14:paraId="304D4CB7" w14:textId="77777777" w:rsidR="001302DC" w:rsidRDefault="001302DC" w:rsidP="0098043C">
            <w:pPr>
              <w:rPr>
                <w:rFonts w:cstheme="minorHAnsi"/>
                <w:b/>
              </w:rPr>
            </w:pPr>
          </w:p>
          <w:p w14:paraId="2084E146" w14:textId="77777777" w:rsidR="001302DC" w:rsidRPr="002A51ED" w:rsidRDefault="001302DC" w:rsidP="0098043C">
            <w:pPr>
              <w:rPr>
                <w:rFonts w:cstheme="minorHAnsi"/>
                <w:b/>
              </w:rPr>
            </w:pPr>
          </w:p>
          <w:p w14:paraId="24C2F746" w14:textId="77777777" w:rsidR="001302DC" w:rsidRPr="002A51ED" w:rsidRDefault="001302DC" w:rsidP="0098043C">
            <w:pPr>
              <w:jc w:val="center"/>
              <w:rPr>
                <w:rFonts w:cstheme="minorHAnsi"/>
                <w:b/>
              </w:rPr>
            </w:pPr>
          </w:p>
        </w:tc>
        <w:tc>
          <w:tcPr>
            <w:tcW w:w="4807" w:type="dxa"/>
            <w:vAlign w:val="center"/>
          </w:tcPr>
          <w:p w14:paraId="6694FEC9" w14:textId="77777777" w:rsidR="001302DC" w:rsidRPr="002A51ED" w:rsidRDefault="001302DC" w:rsidP="0098043C">
            <w:pPr>
              <w:rPr>
                <w:rFonts w:cstheme="minorHAnsi"/>
                <w:b/>
              </w:rPr>
            </w:pPr>
          </w:p>
        </w:tc>
      </w:tr>
      <w:tr w:rsidR="001302DC" w:rsidRPr="002A51ED" w14:paraId="022A1FF7" w14:textId="77777777" w:rsidTr="0098043C">
        <w:trPr>
          <w:trHeight w:val="254"/>
        </w:trPr>
        <w:tc>
          <w:tcPr>
            <w:tcW w:w="5466" w:type="dxa"/>
            <w:vAlign w:val="center"/>
          </w:tcPr>
          <w:p w14:paraId="6A544A7A" w14:textId="77777777" w:rsidR="001302DC" w:rsidRPr="00E03828" w:rsidRDefault="001302DC" w:rsidP="0098043C">
            <w:pPr>
              <w:rPr>
                <w:rFonts w:cstheme="minorHAnsi"/>
                <w:b/>
              </w:rPr>
            </w:pPr>
            <w:proofErr w:type="spellStart"/>
            <w:r>
              <w:rPr>
                <w:rFonts w:cstheme="minorHAnsi"/>
                <w:b/>
              </w:rPr>
              <w:t>Komlan</w:t>
            </w:r>
            <w:proofErr w:type="spellEnd"/>
            <w:r>
              <w:rPr>
                <w:rFonts w:cstheme="minorHAnsi"/>
                <w:b/>
              </w:rPr>
              <w:t xml:space="preserve"> KLUVI </w:t>
            </w:r>
            <w:r w:rsidRPr="00E03828">
              <w:rPr>
                <w:rFonts w:cstheme="minorHAnsi"/>
                <w:b/>
              </w:rPr>
              <w:t xml:space="preserve">                                      Kokou TOFIA                                       </w:t>
            </w:r>
          </w:p>
        </w:tc>
        <w:tc>
          <w:tcPr>
            <w:tcW w:w="4807" w:type="dxa"/>
            <w:vAlign w:val="center"/>
          </w:tcPr>
          <w:p w14:paraId="3EBA0A4E" w14:textId="77777777" w:rsidR="001302DC" w:rsidRPr="002A51ED" w:rsidRDefault="001302DC" w:rsidP="0098043C">
            <w:pPr>
              <w:jc w:val="center"/>
              <w:rPr>
                <w:rFonts w:cstheme="minorHAnsi"/>
                <w:b/>
                <w:u w:val="single"/>
              </w:rPr>
            </w:pPr>
            <w:proofErr w:type="spellStart"/>
            <w:r w:rsidRPr="002A51ED">
              <w:rPr>
                <w:rFonts w:cstheme="minorHAnsi"/>
                <w:b/>
              </w:rPr>
              <w:t>Kossivi</w:t>
            </w:r>
            <w:proofErr w:type="spellEnd"/>
            <w:r w:rsidRPr="002A51ED">
              <w:rPr>
                <w:rFonts w:cstheme="minorHAnsi"/>
                <w:b/>
              </w:rPr>
              <w:t xml:space="preserve"> AGBO</w:t>
            </w:r>
          </w:p>
        </w:tc>
      </w:tr>
    </w:tbl>
    <w:p w14:paraId="167D5D1E" w14:textId="77777777" w:rsidR="001302DC" w:rsidRPr="00E6437D" w:rsidRDefault="001302DC" w:rsidP="0096127C">
      <w:pPr>
        <w:spacing w:after="0" w:line="276" w:lineRule="auto"/>
        <w:jc w:val="both"/>
        <w:rPr>
          <w:rFonts w:ascii="Arial Narrow" w:eastAsia="Calibri" w:hAnsi="Arial Narrow" w:cs="Times New Roman"/>
          <w:sz w:val="24"/>
          <w:szCs w:val="24"/>
        </w:rPr>
      </w:pPr>
    </w:p>
    <w:sectPr w:rsidR="001302DC" w:rsidRPr="00E6437D" w:rsidSect="0096127C">
      <w:footerReference w:type="default" r:id="rId10"/>
      <w:pgSz w:w="11906" w:h="16838"/>
      <w:pgMar w:top="1276"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3E967" w14:textId="77777777" w:rsidR="006C516B" w:rsidRDefault="006C516B" w:rsidP="00666DA2">
      <w:pPr>
        <w:spacing w:after="0" w:line="240" w:lineRule="auto"/>
      </w:pPr>
      <w:r>
        <w:separator/>
      </w:r>
    </w:p>
  </w:endnote>
  <w:endnote w:type="continuationSeparator" w:id="0">
    <w:p w14:paraId="470585C6" w14:textId="77777777" w:rsidR="006C516B" w:rsidRDefault="006C516B" w:rsidP="0066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Verdana Pro Black">
    <w:altName w:val="Verdana Pro Black"/>
    <w:charset w:val="00"/>
    <w:family w:val="swiss"/>
    <w:pitch w:val="variable"/>
    <w:sig w:usb0="80000287" w:usb1="0000004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P Simplified Hans">
    <w:charset w:val="86"/>
    <w:family w:val="swiss"/>
    <w:pitch w:val="variable"/>
    <w:sig w:usb0="A00002BF" w:usb1="38CF7CFA" w:usb2="00000016" w:usb3="00000000" w:csb0="0004011D" w:csb1="00000000"/>
  </w:font>
  <w:font w:name="Arial Nova Light">
    <w:altName w:val="Arial"/>
    <w:charset w:val="00"/>
    <w:family w:val="swiss"/>
    <w:pitch w:val="variable"/>
    <w:sig w:usb0="0000028F" w:usb1="00000002"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995181"/>
      <w:docPartObj>
        <w:docPartGallery w:val="Page Numbers (Bottom of Page)"/>
        <w:docPartUnique/>
      </w:docPartObj>
    </w:sdtPr>
    <w:sdtEndPr/>
    <w:sdtContent>
      <w:p w14:paraId="0A880327" w14:textId="77777777" w:rsidR="00D44CA1" w:rsidRDefault="00D44CA1">
        <w:pPr>
          <w:pStyle w:val="Pieddepage"/>
          <w:jc w:val="right"/>
        </w:pPr>
        <w:r>
          <w:fldChar w:fldCharType="begin"/>
        </w:r>
        <w:r>
          <w:instrText>PAGE   \* MERGEFORMAT</w:instrText>
        </w:r>
        <w:r>
          <w:fldChar w:fldCharType="separate"/>
        </w:r>
        <w:r w:rsidR="00AD396F">
          <w:rPr>
            <w:noProof/>
          </w:rPr>
          <w:t>5</w:t>
        </w:r>
        <w:r>
          <w:fldChar w:fldCharType="end"/>
        </w:r>
      </w:p>
    </w:sdtContent>
  </w:sdt>
  <w:p w14:paraId="1EEDA472" w14:textId="77777777" w:rsidR="00A72FA0" w:rsidRDefault="00A72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F66CB" w14:textId="77777777" w:rsidR="006C516B" w:rsidRDefault="006C516B" w:rsidP="00666DA2">
      <w:pPr>
        <w:spacing w:after="0" w:line="240" w:lineRule="auto"/>
      </w:pPr>
      <w:r>
        <w:separator/>
      </w:r>
    </w:p>
  </w:footnote>
  <w:footnote w:type="continuationSeparator" w:id="0">
    <w:p w14:paraId="4B1E371A" w14:textId="77777777" w:rsidR="006C516B" w:rsidRDefault="006C516B" w:rsidP="00666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D2A87"/>
    <w:multiLevelType w:val="hybridMultilevel"/>
    <w:tmpl w:val="9128346E"/>
    <w:lvl w:ilvl="0" w:tplc="866EAFFA">
      <w:numFmt w:val="bullet"/>
      <w:lvlText w:val="-"/>
      <w:lvlJc w:val="left"/>
      <w:pPr>
        <w:ind w:left="720" w:hanging="360"/>
      </w:pPr>
      <w:rPr>
        <w:rFonts w:ascii="Franklin Gothic Book" w:eastAsia="Calibri" w:hAnsi="Franklin Gothic Book"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34120"/>
    <w:multiLevelType w:val="multilevel"/>
    <w:tmpl w:val="4D00526E"/>
    <w:lvl w:ilvl="0">
      <w:start w:val="3"/>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15B2136A"/>
    <w:multiLevelType w:val="hybridMultilevel"/>
    <w:tmpl w:val="E1C00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BF21BE"/>
    <w:multiLevelType w:val="hybridMultilevel"/>
    <w:tmpl w:val="FCB41CF0"/>
    <w:lvl w:ilvl="0" w:tplc="C6880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B498A"/>
    <w:multiLevelType w:val="multilevel"/>
    <w:tmpl w:val="17C0936A"/>
    <w:lvl w:ilvl="0">
      <w:start w:val="1"/>
      <w:numFmt w:val="decimal"/>
      <w:lvlText w:val="%1."/>
      <w:lvlJc w:val="left"/>
      <w:pPr>
        <w:ind w:left="1004" w:hanging="720"/>
      </w:pPr>
      <w:rPr>
        <w:rFonts w:hint="default"/>
        <w:b/>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21794845"/>
    <w:multiLevelType w:val="hybridMultilevel"/>
    <w:tmpl w:val="A79A6AB4"/>
    <w:lvl w:ilvl="0" w:tplc="1B10ADDC">
      <w:start w:val="2"/>
      <w:numFmt w:val="bullet"/>
      <w:lvlText w:val="-"/>
      <w:lvlJc w:val="left"/>
      <w:pPr>
        <w:ind w:left="1080" w:hanging="360"/>
      </w:pPr>
      <w:rPr>
        <w:rFonts w:ascii="Arial Narrow" w:eastAsia="Calibri"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8218B2"/>
    <w:multiLevelType w:val="hybridMultilevel"/>
    <w:tmpl w:val="2E222FB2"/>
    <w:lvl w:ilvl="0" w:tplc="E2A0ACB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22D4B"/>
    <w:multiLevelType w:val="hybridMultilevel"/>
    <w:tmpl w:val="B42EF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6C681B"/>
    <w:multiLevelType w:val="hybridMultilevel"/>
    <w:tmpl w:val="29783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AC762B"/>
    <w:multiLevelType w:val="hybridMultilevel"/>
    <w:tmpl w:val="B7583FB0"/>
    <w:lvl w:ilvl="0" w:tplc="3614E444">
      <w:numFmt w:val="bullet"/>
      <w:lvlText w:val="-"/>
      <w:lvlJc w:val="left"/>
      <w:pPr>
        <w:ind w:left="720" w:hanging="360"/>
      </w:pPr>
      <w:rPr>
        <w:rFonts w:ascii="Franklin Gothic Book" w:eastAsia="Calibri" w:hAnsi="Franklin Gothic Book"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BA3946"/>
    <w:multiLevelType w:val="hybridMultilevel"/>
    <w:tmpl w:val="060E9142"/>
    <w:lvl w:ilvl="0" w:tplc="BB9CFDC6">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F83787"/>
    <w:multiLevelType w:val="hybridMultilevel"/>
    <w:tmpl w:val="E4F89E50"/>
    <w:lvl w:ilvl="0" w:tplc="040C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F373B"/>
    <w:multiLevelType w:val="hybridMultilevel"/>
    <w:tmpl w:val="24369E60"/>
    <w:lvl w:ilvl="0" w:tplc="1B10ADDC">
      <w:start w:val="2"/>
      <w:numFmt w:val="bullet"/>
      <w:lvlText w:val="-"/>
      <w:lvlJc w:val="left"/>
      <w:pPr>
        <w:ind w:left="1068" w:hanging="360"/>
      </w:pPr>
      <w:rPr>
        <w:rFonts w:ascii="Arial Narrow" w:eastAsia="Calibri" w:hAnsi="Arial Narrow"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47925D96"/>
    <w:multiLevelType w:val="hybridMultilevel"/>
    <w:tmpl w:val="2686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32599"/>
    <w:multiLevelType w:val="multilevel"/>
    <w:tmpl w:val="BCC0C740"/>
    <w:lvl w:ilvl="0">
      <w:start w:val="1"/>
      <w:numFmt w:val="decimal"/>
      <w:lvlText w:val="%1."/>
      <w:lvlJc w:val="left"/>
      <w:pPr>
        <w:ind w:left="1004" w:hanging="720"/>
      </w:pPr>
      <w:rPr>
        <w:rFonts w:hint="default"/>
        <w:b/>
        <w:sz w:val="28"/>
        <w:szCs w:val="28"/>
      </w:rPr>
    </w:lvl>
    <w:lvl w:ilvl="1">
      <w:start w:val="1"/>
      <w:numFmt w:val="bullet"/>
      <w:lvlText w:val=""/>
      <w:lvlJc w:val="left"/>
      <w:pPr>
        <w:ind w:left="1004" w:hanging="720"/>
      </w:pPr>
      <w:rPr>
        <w:rFonts w:ascii="Symbol" w:hAnsi="Symbol"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5" w15:restartNumberingAfterBreak="0">
    <w:nsid w:val="58475A91"/>
    <w:multiLevelType w:val="hybridMultilevel"/>
    <w:tmpl w:val="5524C484"/>
    <w:lvl w:ilvl="0" w:tplc="C6880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1B78"/>
    <w:multiLevelType w:val="multilevel"/>
    <w:tmpl w:val="17C0936A"/>
    <w:lvl w:ilvl="0">
      <w:start w:val="1"/>
      <w:numFmt w:val="decimal"/>
      <w:lvlText w:val="%1."/>
      <w:lvlJc w:val="left"/>
      <w:pPr>
        <w:ind w:left="1004" w:hanging="720"/>
      </w:pPr>
      <w:rPr>
        <w:rFonts w:hint="default"/>
        <w:b/>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7" w15:restartNumberingAfterBreak="0">
    <w:nsid w:val="604B599E"/>
    <w:multiLevelType w:val="hybridMultilevel"/>
    <w:tmpl w:val="17A8017C"/>
    <w:lvl w:ilvl="0" w:tplc="8EF253B0">
      <w:start w:val="6"/>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C913D2"/>
    <w:multiLevelType w:val="hybridMultilevel"/>
    <w:tmpl w:val="484860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551279"/>
    <w:multiLevelType w:val="hybridMultilevel"/>
    <w:tmpl w:val="A66064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8443DF"/>
    <w:multiLevelType w:val="hybridMultilevel"/>
    <w:tmpl w:val="64CE9116"/>
    <w:lvl w:ilvl="0" w:tplc="56C8BD08">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3CA6B93"/>
    <w:multiLevelType w:val="hybridMultilevel"/>
    <w:tmpl w:val="5ECC3D82"/>
    <w:lvl w:ilvl="0" w:tplc="1B10ADDC">
      <w:start w:val="2"/>
      <w:numFmt w:val="bullet"/>
      <w:lvlText w:val="-"/>
      <w:lvlJc w:val="left"/>
      <w:pPr>
        <w:ind w:left="720" w:hanging="360"/>
      </w:pPr>
      <w:rPr>
        <w:rFonts w:ascii="Arial Narrow" w:eastAsia="Calibri"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8A5BC9"/>
    <w:multiLevelType w:val="hybridMultilevel"/>
    <w:tmpl w:val="776040B8"/>
    <w:lvl w:ilvl="0" w:tplc="4D7E352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5"/>
  </w:num>
  <w:num w:numId="4">
    <w:abstractNumId w:val="12"/>
  </w:num>
  <w:num w:numId="5">
    <w:abstractNumId w:val="5"/>
  </w:num>
  <w:num w:numId="6">
    <w:abstractNumId w:val="6"/>
  </w:num>
  <w:num w:numId="7">
    <w:abstractNumId w:val="11"/>
  </w:num>
  <w:num w:numId="8">
    <w:abstractNumId w:val="19"/>
  </w:num>
  <w:num w:numId="9">
    <w:abstractNumId w:val="8"/>
  </w:num>
  <w:num w:numId="10">
    <w:abstractNumId w:val="2"/>
  </w:num>
  <w:num w:numId="11">
    <w:abstractNumId w:val="10"/>
  </w:num>
  <w:num w:numId="12">
    <w:abstractNumId w:val="13"/>
  </w:num>
  <w:num w:numId="13">
    <w:abstractNumId w:val="7"/>
  </w:num>
  <w:num w:numId="14">
    <w:abstractNumId w:val="18"/>
  </w:num>
  <w:num w:numId="15">
    <w:abstractNumId w:val="21"/>
  </w:num>
  <w:num w:numId="16">
    <w:abstractNumId w:val="0"/>
  </w:num>
  <w:num w:numId="17">
    <w:abstractNumId w:val="9"/>
  </w:num>
  <w:num w:numId="18">
    <w:abstractNumId w:val="17"/>
  </w:num>
  <w:num w:numId="19">
    <w:abstractNumId w:val="20"/>
  </w:num>
  <w:num w:numId="20">
    <w:abstractNumId w:val="1"/>
  </w:num>
  <w:num w:numId="21">
    <w:abstractNumId w:val="4"/>
  </w:num>
  <w:num w:numId="22">
    <w:abstractNumId w:val="14"/>
  </w:num>
  <w:num w:numId="23">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A2"/>
    <w:rsid w:val="00001A0B"/>
    <w:rsid w:val="000063B3"/>
    <w:rsid w:val="00017196"/>
    <w:rsid w:val="000216BB"/>
    <w:rsid w:val="00032CE8"/>
    <w:rsid w:val="00040E7F"/>
    <w:rsid w:val="0004161C"/>
    <w:rsid w:val="00047476"/>
    <w:rsid w:val="00052242"/>
    <w:rsid w:val="00064583"/>
    <w:rsid w:val="000655EA"/>
    <w:rsid w:val="00074108"/>
    <w:rsid w:val="000757EC"/>
    <w:rsid w:val="00080103"/>
    <w:rsid w:val="00086E59"/>
    <w:rsid w:val="00094740"/>
    <w:rsid w:val="000A1E19"/>
    <w:rsid w:val="000A6919"/>
    <w:rsid w:val="000B0A1A"/>
    <w:rsid w:val="000B545E"/>
    <w:rsid w:val="000B6C90"/>
    <w:rsid w:val="000C7084"/>
    <w:rsid w:val="000C7885"/>
    <w:rsid w:val="000D3E74"/>
    <w:rsid w:val="000E0148"/>
    <w:rsid w:val="000E05CF"/>
    <w:rsid w:val="000E4C14"/>
    <w:rsid w:val="000E56EE"/>
    <w:rsid w:val="000E6453"/>
    <w:rsid w:val="000E7126"/>
    <w:rsid w:val="000E7493"/>
    <w:rsid w:val="000E78B7"/>
    <w:rsid w:val="000F58A4"/>
    <w:rsid w:val="001037F5"/>
    <w:rsid w:val="00106111"/>
    <w:rsid w:val="00106F87"/>
    <w:rsid w:val="00112B6F"/>
    <w:rsid w:val="00113373"/>
    <w:rsid w:val="001138E7"/>
    <w:rsid w:val="00117A48"/>
    <w:rsid w:val="0012037B"/>
    <w:rsid w:val="00121048"/>
    <w:rsid w:val="001210D3"/>
    <w:rsid w:val="001302DC"/>
    <w:rsid w:val="00132F73"/>
    <w:rsid w:val="00136DFE"/>
    <w:rsid w:val="001471B8"/>
    <w:rsid w:val="00151A2B"/>
    <w:rsid w:val="00154072"/>
    <w:rsid w:val="00160042"/>
    <w:rsid w:val="001742D5"/>
    <w:rsid w:val="00176AD0"/>
    <w:rsid w:val="00177F3A"/>
    <w:rsid w:val="001A5DC3"/>
    <w:rsid w:val="001A6A2D"/>
    <w:rsid w:val="001A737D"/>
    <w:rsid w:val="001B72D6"/>
    <w:rsid w:val="001C2CA1"/>
    <w:rsid w:val="001C4391"/>
    <w:rsid w:val="001C4B62"/>
    <w:rsid w:val="001C6DE3"/>
    <w:rsid w:val="001D3590"/>
    <w:rsid w:val="001D4330"/>
    <w:rsid w:val="001D766E"/>
    <w:rsid w:val="001E58CD"/>
    <w:rsid w:val="001F3B06"/>
    <w:rsid w:val="001F3DFC"/>
    <w:rsid w:val="001F4B6A"/>
    <w:rsid w:val="001F5A25"/>
    <w:rsid w:val="001F600E"/>
    <w:rsid w:val="001F6F91"/>
    <w:rsid w:val="00200333"/>
    <w:rsid w:val="00206FB0"/>
    <w:rsid w:val="0021724C"/>
    <w:rsid w:val="0022444D"/>
    <w:rsid w:val="00232A70"/>
    <w:rsid w:val="0023535A"/>
    <w:rsid w:val="00235F60"/>
    <w:rsid w:val="00241EF4"/>
    <w:rsid w:val="002513AA"/>
    <w:rsid w:val="0025264A"/>
    <w:rsid w:val="002529D3"/>
    <w:rsid w:val="00257ED3"/>
    <w:rsid w:val="0026031D"/>
    <w:rsid w:val="00261E6D"/>
    <w:rsid w:val="002642F2"/>
    <w:rsid w:val="00271B05"/>
    <w:rsid w:val="00277A27"/>
    <w:rsid w:val="00290097"/>
    <w:rsid w:val="00293983"/>
    <w:rsid w:val="00294095"/>
    <w:rsid w:val="00295CAB"/>
    <w:rsid w:val="002C1608"/>
    <w:rsid w:val="002C59B9"/>
    <w:rsid w:val="002E5E82"/>
    <w:rsid w:val="002F0AFD"/>
    <w:rsid w:val="002F3E5E"/>
    <w:rsid w:val="00306925"/>
    <w:rsid w:val="00317E16"/>
    <w:rsid w:val="00320164"/>
    <w:rsid w:val="0036444F"/>
    <w:rsid w:val="00366168"/>
    <w:rsid w:val="00370613"/>
    <w:rsid w:val="003750B9"/>
    <w:rsid w:val="00382686"/>
    <w:rsid w:val="00385779"/>
    <w:rsid w:val="00385D1D"/>
    <w:rsid w:val="00396329"/>
    <w:rsid w:val="003976FB"/>
    <w:rsid w:val="003A2846"/>
    <w:rsid w:val="003A7DAE"/>
    <w:rsid w:val="003B2871"/>
    <w:rsid w:val="003B51AD"/>
    <w:rsid w:val="003B5C26"/>
    <w:rsid w:val="003B70C3"/>
    <w:rsid w:val="003C1237"/>
    <w:rsid w:val="003E3DED"/>
    <w:rsid w:val="003E5266"/>
    <w:rsid w:val="003F02B2"/>
    <w:rsid w:val="003F6017"/>
    <w:rsid w:val="00406DD2"/>
    <w:rsid w:val="004109E3"/>
    <w:rsid w:val="00425B85"/>
    <w:rsid w:val="0043204D"/>
    <w:rsid w:val="0043248C"/>
    <w:rsid w:val="0045120D"/>
    <w:rsid w:val="004542D5"/>
    <w:rsid w:val="004627DC"/>
    <w:rsid w:val="0046790F"/>
    <w:rsid w:val="0047019C"/>
    <w:rsid w:val="004771C0"/>
    <w:rsid w:val="00481BDA"/>
    <w:rsid w:val="004833CD"/>
    <w:rsid w:val="0048394A"/>
    <w:rsid w:val="00484ACE"/>
    <w:rsid w:val="00487F57"/>
    <w:rsid w:val="0049002F"/>
    <w:rsid w:val="00492865"/>
    <w:rsid w:val="00492D91"/>
    <w:rsid w:val="004A0B9F"/>
    <w:rsid w:val="004A4A0E"/>
    <w:rsid w:val="004A5DB7"/>
    <w:rsid w:val="004B4CB8"/>
    <w:rsid w:val="004B6449"/>
    <w:rsid w:val="004C45CA"/>
    <w:rsid w:val="004C6E56"/>
    <w:rsid w:val="004D275F"/>
    <w:rsid w:val="004D5651"/>
    <w:rsid w:val="004E1BA7"/>
    <w:rsid w:val="004E1CEE"/>
    <w:rsid w:val="004E46D4"/>
    <w:rsid w:val="004E4A55"/>
    <w:rsid w:val="004F56C8"/>
    <w:rsid w:val="004F6123"/>
    <w:rsid w:val="005011C7"/>
    <w:rsid w:val="0050375A"/>
    <w:rsid w:val="00505913"/>
    <w:rsid w:val="005133EB"/>
    <w:rsid w:val="005142CF"/>
    <w:rsid w:val="0052456B"/>
    <w:rsid w:val="00526184"/>
    <w:rsid w:val="00531E93"/>
    <w:rsid w:val="00533DA6"/>
    <w:rsid w:val="00542CD6"/>
    <w:rsid w:val="005506E2"/>
    <w:rsid w:val="005512C5"/>
    <w:rsid w:val="005569EB"/>
    <w:rsid w:val="00564075"/>
    <w:rsid w:val="00580E86"/>
    <w:rsid w:val="00583CAD"/>
    <w:rsid w:val="00586B9A"/>
    <w:rsid w:val="00591828"/>
    <w:rsid w:val="00597DB4"/>
    <w:rsid w:val="005A28C6"/>
    <w:rsid w:val="005B2034"/>
    <w:rsid w:val="005B57C3"/>
    <w:rsid w:val="005B62D0"/>
    <w:rsid w:val="005C0238"/>
    <w:rsid w:val="005C0F1F"/>
    <w:rsid w:val="005C530F"/>
    <w:rsid w:val="005D3921"/>
    <w:rsid w:val="005E49F7"/>
    <w:rsid w:val="005E66FD"/>
    <w:rsid w:val="005E67B7"/>
    <w:rsid w:val="005F2E71"/>
    <w:rsid w:val="005F3799"/>
    <w:rsid w:val="006002D2"/>
    <w:rsid w:val="00602B46"/>
    <w:rsid w:val="00603C63"/>
    <w:rsid w:val="006045AF"/>
    <w:rsid w:val="0061342B"/>
    <w:rsid w:val="00613D5D"/>
    <w:rsid w:val="0062273B"/>
    <w:rsid w:val="00623CB0"/>
    <w:rsid w:val="00624891"/>
    <w:rsid w:val="006367BB"/>
    <w:rsid w:val="00636D51"/>
    <w:rsid w:val="006430A9"/>
    <w:rsid w:val="006444D4"/>
    <w:rsid w:val="0065036A"/>
    <w:rsid w:val="00656873"/>
    <w:rsid w:val="006619A7"/>
    <w:rsid w:val="00662952"/>
    <w:rsid w:val="00664881"/>
    <w:rsid w:val="00665557"/>
    <w:rsid w:val="0066605D"/>
    <w:rsid w:val="00666DA2"/>
    <w:rsid w:val="00670216"/>
    <w:rsid w:val="00681944"/>
    <w:rsid w:val="0068480F"/>
    <w:rsid w:val="00685AFF"/>
    <w:rsid w:val="00692A4C"/>
    <w:rsid w:val="0069663E"/>
    <w:rsid w:val="006976FE"/>
    <w:rsid w:val="006B53C3"/>
    <w:rsid w:val="006C30F3"/>
    <w:rsid w:val="006C474F"/>
    <w:rsid w:val="006C516B"/>
    <w:rsid w:val="006D20FD"/>
    <w:rsid w:val="006D44B4"/>
    <w:rsid w:val="006D4C43"/>
    <w:rsid w:val="006E164B"/>
    <w:rsid w:val="006E356B"/>
    <w:rsid w:val="006E3D32"/>
    <w:rsid w:val="006F266F"/>
    <w:rsid w:val="006F5260"/>
    <w:rsid w:val="007076C7"/>
    <w:rsid w:val="00714CF8"/>
    <w:rsid w:val="007153B8"/>
    <w:rsid w:val="00720B56"/>
    <w:rsid w:val="00720F0F"/>
    <w:rsid w:val="00721337"/>
    <w:rsid w:val="00722631"/>
    <w:rsid w:val="00722877"/>
    <w:rsid w:val="00734B0E"/>
    <w:rsid w:val="007414CB"/>
    <w:rsid w:val="00743FD1"/>
    <w:rsid w:val="00752B58"/>
    <w:rsid w:val="00755946"/>
    <w:rsid w:val="00773FEB"/>
    <w:rsid w:val="00774C26"/>
    <w:rsid w:val="0078398F"/>
    <w:rsid w:val="00785A06"/>
    <w:rsid w:val="00790A87"/>
    <w:rsid w:val="00791722"/>
    <w:rsid w:val="00795173"/>
    <w:rsid w:val="00795F12"/>
    <w:rsid w:val="007A0B12"/>
    <w:rsid w:val="007A36EA"/>
    <w:rsid w:val="007A4CEB"/>
    <w:rsid w:val="007A7B64"/>
    <w:rsid w:val="007B30CB"/>
    <w:rsid w:val="007B3129"/>
    <w:rsid w:val="007B466B"/>
    <w:rsid w:val="007C2755"/>
    <w:rsid w:val="007C55DF"/>
    <w:rsid w:val="007D3CF2"/>
    <w:rsid w:val="007F51DD"/>
    <w:rsid w:val="00810811"/>
    <w:rsid w:val="00827D70"/>
    <w:rsid w:val="00834CBE"/>
    <w:rsid w:val="00836CB0"/>
    <w:rsid w:val="0084127F"/>
    <w:rsid w:val="008449EF"/>
    <w:rsid w:val="00845964"/>
    <w:rsid w:val="0085084A"/>
    <w:rsid w:val="008530DB"/>
    <w:rsid w:val="00871A03"/>
    <w:rsid w:val="00871C41"/>
    <w:rsid w:val="00874524"/>
    <w:rsid w:val="008818AD"/>
    <w:rsid w:val="00886936"/>
    <w:rsid w:val="00894228"/>
    <w:rsid w:val="00897B3D"/>
    <w:rsid w:val="008A497C"/>
    <w:rsid w:val="008A5B9A"/>
    <w:rsid w:val="008B1D18"/>
    <w:rsid w:val="008B2B34"/>
    <w:rsid w:val="008C1ED4"/>
    <w:rsid w:val="008C4BAF"/>
    <w:rsid w:val="008C6BFF"/>
    <w:rsid w:val="008D0D3A"/>
    <w:rsid w:val="008D3643"/>
    <w:rsid w:val="008F0E4A"/>
    <w:rsid w:val="008F2F44"/>
    <w:rsid w:val="00902AEF"/>
    <w:rsid w:val="0090471A"/>
    <w:rsid w:val="0091533B"/>
    <w:rsid w:val="00923DA0"/>
    <w:rsid w:val="009306A8"/>
    <w:rsid w:val="00931B80"/>
    <w:rsid w:val="00941E48"/>
    <w:rsid w:val="009564AE"/>
    <w:rsid w:val="00957930"/>
    <w:rsid w:val="00960788"/>
    <w:rsid w:val="009610C5"/>
    <w:rsid w:val="009611B8"/>
    <w:rsid w:val="0096127C"/>
    <w:rsid w:val="00964F18"/>
    <w:rsid w:val="00970868"/>
    <w:rsid w:val="00970875"/>
    <w:rsid w:val="009723D5"/>
    <w:rsid w:val="00993B33"/>
    <w:rsid w:val="009944D7"/>
    <w:rsid w:val="009A65B6"/>
    <w:rsid w:val="009A6E3A"/>
    <w:rsid w:val="009B5EB0"/>
    <w:rsid w:val="009C05A1"/>
    <w:rsid w:val="009C223F"/>
    <w:rsid w:val="009C2D6F"/>
    <w:rsid w:val="009D74C8"/>
    <w:rsid w:val="009E49FC"/>
    <w:rsid w:val="009E5BA4"/>
    <w:rsid w:val="009E5E12"/>
    <w:rsid w:val="009E6AAB"/>
    <w:rsid w:val="009F03C3"/>
    <w:rsid w:val="009F07F5"/>
    <w:rsid w:val="009F49A5"/>
    <w:rsid w:val="009F4CB6"/>
    <w:rsid w:val="00A03166"/>
    <w:rsid w:val="00A0320F"/>
    <w:rsid w:val="00A142F7"/>
    <w:rsid w:val="00A15BEB"/>
    <w:rsid w:val="00A16A06"/>
    <w:rsid w:val="00A1741C"/>
    <w:rsid w:val="00A24373"/>
    <w:rsid w:val="00A32F79"/>
    <w:rsid w:val="00A331D2"/>
    <w:rsid w:val="00A335F4"/>
    <w:rsid w:val="00A35B32"/>
    <w:rsid w:val="00A375F0"/>
    <w:rsid w:val="00A412AB"/>
    <w:rsid w:val="00A46172"/>
    <w:rsid w:val="00A508E8"/>
    <w:rsid w:val="00A53EDE"/>
    <w:rsid w:val="00A5607E"/>
    <w:rsid w:val="00A72FA0"/>
    <w:rsid w:val="00A7308B"/>
    <w:rsid w:val="00A74D91"/>
    <w:rsid w:val="00A81DD9"/>
    <w:rsid w:val="00AA22B6"/>
    <w:rsid w:val="00AB12DA"/>
    <w:rsid w:val="00AB32A2"/>
    <w:rsid w:val="00AB4885"/>
    <w:rsid w:val="00AB6930"/>
    <w:rsid w:val="00AB6DD4"/>
    <w:rsid w:val="00AC0FD7"/>
    <w:rsid w:val="00AC3F38"/>
    <w:rsid w:val="00AC5596"/>
    <w:rsid w:val="00AD0B51"/>
    <w:rsid w:val="00AD1C8F"/>
    <w:rsid w:val="00AD396F"/>
    <w:rsid w:val="00AD6C9B"/>
    <w:rsid w:val="00AE1571"/>
    <w:rsid w:val="00AF268F"/>
    <w:rsid w:val="00AF6CDB"/>
    <w:rsid w:val="00B00F7E"/>
    <w:rsid w:val="00B10D2B"/>
    <w:rsid w:val="00B1109C"/>
    <w:rsid w:val="00B15D6D"/>
    <w:rsid w:val="00B17276"/>
    <w:rsid w:val="00B20FD7"/>
    <w:rsid w:val="00B44D6E"/>
    <w:rsid w:val="00B55B67"/>
    <w:rsid w:val="00B602B5"/>
    <w:rsid w:val="00B6469A"/>
    <w:rsid w:val="00B6620F"/>
    <w:rsid w:val="00B66499"/>
    <w:rsid w:val="00B71353"/>
    <w:rsid w:val="00B73341"/>
    <w:rsid w:val="00B775A0"/>
    <w:rsid w:val="00B87092"/>
    <w:rsid w:val="00B949AC"/>
    <w:rsid w:val="00B94D2D"/>
    <w:rsid w:val="00BA1EBB"/>
    <w:rsid w:val="00BB5BE3"/>
    <w:rsid w:val="00BC09AE"/>
    <w:rsid w:val="00BC2F33"/>
    <w:rsid w:val="00BD036F"/>
    <w:rsid w:val="00BD6DC9"/>
    <w:rsid w:val="00BE3A5C"/>
    <w:rsid w:val="00BF2AC1"/>
    <w:rsid w:val="00BF46E3"/>
    <w:rsid w:val="00BF7E64"/>
    <w:rsid w:val="00C04D3F"/>
    <w:rsid w:val="00C055C0"/>
    <w:rsid w:val="00C12CDD"/>
    <w:rsid w:val="00C15A25"/>
    <w:rsid w:val="00C31EFA"/>
    <w:rsid w:val="00C33C47"/>
    <w:rsid w:val="00C36899"/>
    <w:rsid w:val="00C4346A"/>
    <w:rsid w:val="00C45282"/>
    <w:rsid w:val="00C477AB"/>
    <w:rsid w:val="00C47AF6"/>
    <w:rsid w:val="00C5287D"/>
    <w:rsid w:val="00C62086"/>
    <w:rsid w:val="00C631BC"/>
    <w:rsid w:val="00C76763"/>
    <w:rsid w:val="00C83E55"/>
    <w:rsid w:val="00C85192"/>
    <w:rsid w:val="00C929A5"/>
    <w:rsid w:val="00C96F98"/>
    <w:rsid w:val="00C97CB5"/>
    <w:rsid w:val="00CA652E"/>
    <w:rsid w:val="00CB4BEE"/>
    <w:rsid w:val="00CB56FA"/>
    <w:rsid w:val="00CC06C5"/>
    <w:rsid w:val="00CC18FA"/>
    <w:rsid w:val="00CD213D"/>
    <w:rsid w:val="00CD4038"/>
    <w:rsid w:val="00CD5DDE"/>
    <w:rsid w:val="00CE3827"/>
    <w:rsid w:val="00CE39A5"/>
    <w:rsid w:val="00CF163A"/>
    <w:rsid w:val="00CF3DC5"/>
    <w:rsid w:val="00CF77EB"/>
    <w:rsid w:val="00D02C51"/>
    <w:rsid w:val="00D04DCC"/>
    <w:rsid w:val="00D10C80"/>
    <w:rsid w:val="00D14222"/>
    <w:rsid w:val="00D14DFD"/>
    <w:rsid w:val="00D16C8D"/>
    <w:rsid w:val="00D17193"/>
    <w:rsid w:val="00D20C61"/>
    <w:rsid w:val="00D24AA1"/>
    <w:rsid w:val="00D25B8B"/>
    <w:rsid w:val="00D4436A"/>
    <w:rsid w:val="00D44CA1"/>
    <w:rsid w:val="00D55094"/>
    <w:rsid w:val="00D55F1F"/>
    <w:rsid w:val="00D75374"/>
    <w:rsid w:val="00D7707D"/>
    <w:rsid w:val="00D864DE"/>
    <w:rsid w:val="00D90E95"/>
    <w:rsid w:val="00D9644A"/>
    <w:rsid w:val="00DB3704"/>
    <w:rsid w:val="00DC43B8"/>
    <w:rsid w:val="00DC5540"/>
    <w:rsid w:val="00DD1798"/>
    <w:rsid w:val="00DD1FFF"/>
    <w:rsid w:val="00DD20F9"/>
    <w:rsid w:val="00DD2CEB"/>
    <w:rsid w:val="00DD4D40"/>
    <w:rsid w:val="00DD519E"/>
    <w:rsid w:val="00DD6B09"/>
    <w:rsid w:val="00DE07C8"/>
    <w:rsid w:val="00DE7FCC"/>
    <w:rsid w:val="00DF7551"/>
    <w:rsid w:val="00E04744"/>
    <w:rsid w:val="00E12FD2"/>
    <w:rsid w:val="00E17038"/>
    <w:rsid w:val="00E250A4"/>
    <w:rsid w:val="00E27616"/>
    <w:rsid w:val="00E31AD6"/>
    <w:rsid w:val="00E47310"/>
    <w:rsid w:val="00E534C7"/>
    <w:rsid w:val="00E55195"/>
    <w:rsid w:val="00E5604C"/>
    <w:rsid w:val="00E6437D"/>
    <w:rsid w:val="00E672B1"/>
    <w:rsid w:val="00E84FF5"/>
    <w:rsid w:val="00E8544E"/>
    <w:rsid w:val="00E8641B"/>
    <w:rsid w:val="00E92936"/>
    <w:rsid w:val="00E94151"/>
    <w:rsid w:val="00EA29D1"/>
    <w:rsid w:val="00EA3B4F"/>
    <w:rsid w:val="00EB163E"/>
    <w:rsid w:val="00EB31E5"/>
    <w:rsid w:val="00EB3BF7"/>
    <w:rsid w:val="00EC3A08"/>
    <w:rsid w:val="00ED7434"/>
    <w:rsid w:val="00F00082"/>
    <w:rsid w:val="00F00930"/>
    <w:rsid w:val="00F050A6"/>
    <w:rsid w:val="00F1086D"/>
    <w:rsid w:val="00F15082"/>
    <w:rsid w:val="00F17B18"/>
    <w:rsid w:val="00F20010"/>
    <w:rsid w:val="00F34CFC"/>
    <w:rsid w:val="00F3769A"/>
    <w:rsid w:val="00F452C0"/>
    <w:rsid w:val="00F47F14"/>
    <w:rsid w:val="00F527C9"/>
    <w:rsid w:val="00F55952"/>
    <w:rsid w:val="00F5707A"/>
    <w:rsid w:val="00F60796"/>
    <w:rsid w:val="00F667AC"/>
    <w:rsid w:val="00F7482E"/>
    <w:rsid w:val="00F77035"/>
    <w:rsid w:val="00F840C3"/>
    <w:rsid w:val="00F85F48"/>
    <w:rsid w:val="00FA0338"/>
    <w:rsid w:val="00FA1B7F"/>
    <w:rsid w:val="00FA2AC1"/>
    <w:rsid w:val="00FA32FE"/>
    <w:rsid w:val="00FA5360"/>
    <w:rsid w:val="00FA79DF"/>
    <w:rsid w:val="00FB0C25"/>
    <w:rsid w:val="00FB257B"/>
    <w:rsid w:val="00FB5049"/>
    <w:rsid w:val="00FC455F"/>
    <w:rsid w:val="00FD0820"/>
    <w:rsid w:val="00FD099A"/>
    <w:rsid w:val="00FD681A"/>
    <w:rsid w:val="00FF5B75"/>
    <w:rsid w:val="00FF6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AB43"/>
  <w15:chartTrackingRefBased/>
  <w15:docId w15:val="{44BDDC05-1152-4B8C-B2AB-DC9E8590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
    <w:basedOn w:val="Normal"/>
    <w:link w:val="ParagraphedelisteCar"/>
    <w:uiPriority w:val="34"/>
    <w:qFormat/>
    <w:rsid w:val="00666DA2"/>
    <w:pPr>
      <w:ind w:left="720"/>
      <w:contextualSpacing/>
    </w:pPr>
  </w:style>
  <w:style w:type="paragraph" w:styleId="Notedebasdepage">
    <w:name w:val="footnote text"/>
    <w:basedOn w:val="Normal"/>
    <w:link w:val="NotedebasdepageCar"/>
    <w:uiPriority w:val="99"/>
    <w:rsid w:val="00666DA2"/>
    <w:pPr>
      <w:spacing w:after="0" w:line="240" w:lineRule="auto"/>
    </w:pPr>
    <w:rPr>
      <w:rFonts w:ascii="Times New Roman" w:eastAsia="Times New Roman" w:hAnsi="Times New Roman" w:cs="Times New Roman"/>
      <w:sz w:val="20"/>
      <w:szCs w:val="20"/>
      <w:lang w:val="en-US"/>
    </w:rPr>
  </w:style>
  <w:style w:type="character" w:customStyle="1" w:styleId="NotedebasdepageCar">
    <w:name w:val="Note de bas de page Car"/>
    <w:basedOn w:val="Policepardfaut"/>
    <w:link w:val="Notedebasdepage"/>
    <w:uiPriority w:val="99"/>
    <w:rsid w:val="00666DA2"/>
    <w:rPr>
      <w:rFonts w:ascii="Times New Roman" w:eastAsia="Times New Roman" w:hAnsi="Times New Roman" w:cs="Times New Roman"/>
      <w:sz w:val="20"/>
      <w:szCs w:val="20"/>
      <w:lang w:val="en-US"/>
    </w:rPr>
  </w:style>
  <w:style w:type="character" w:styleId="Appelnotedebasdep">
    <w:name w:val="footnote reference"/>
    <w:uiPriority w:val="99"/>
    <w:rsid w:val="00666DA2"/>
    <w:rPr>
      <w:sz w:val="22"/>
      <w:vertAlign w:val="superscript"/>
    </w:rPr>
  </w:style>
  <w:style w:type="paragraph" w:styleId="Sansinterligne">
    <w:name w:val="No Spacing"/>
    <w:uiPriority w:val="1"/>
    <w:qFormat/>
    <w:rsid w:val="00F00930"/>
    <w:pPr>
      <w:spacing w:after="0" w:line="240" w:lineRule="auto"/>
    </w:pPr>
    <w:rPr>
      <w:rFonts w:ascii="Calibri" w:eastAsia="Calibri" w:hAnsi="Calibri" w:cs="Times New Roman"/>
    </w:rPr>
  </w:style>
  <w:style w:type="table" w:styleId="Grilledutableau">
    <w:name w:val="Table Grid"/>
    <w:basedOn w:val="TableauNormal"/>
    <w:uiPriority w:val="39"/>
    <w:rsid w:val="00AF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72FA0"/>
    <w:pPr>
      <w:tabs>
        <w:tab w:val="center" w:pos="4703"/>
        <w:tab w:val="right" w:pos="9406"/>
      </w:tabs>
      <w:spacing w:after="0" w:line="240" w:lineRule="auto"/>
    </w:pPr>
  </w:style>
  <w:style w:type="character" w:customStyle="1" w:styleId="En-tteCar">
    <w:name w:val="En-tête Car"/>
    <w:basedOn w:val="Policepardfaut"/>
    <w:link w:val="En-tte"/>
    <w:uiPriority w:val="99"/>
    <w:rsid w:val="00A72FA0"/>
  </w:style>
  <w:style w:type="paragraph" w:styleId="Pieddepage">
    <w:name w:val="footer"/>
    <w:basedOn w:val="Normal"/>
    <w:link w:val="PieddepageCar"/>
    <w:uiPriority w:val="99"/>
    <w:unhideWhenUsed/>
    <w:rsid w:val="00A72FA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72FA0"/>
  </w:style>
  <w:style w:type="character" w:styleId="Marquedecommentaire">
    <w:name w:val="annotation reference"/>
    <w:basedOn w:val="Policepardfaut"/>
    <w:uiPriority w:val="99"/>
    <w:semiHidden/>
    <w:unhideWhenUsed/>
    <w:rsid w:val="005E67B7"/>
    <w:rPr>
      <w:sz w:val="16"/>
      <w:szCs w:val="16"/>
    </w:rPr>
  </w:style>
  <w:style w:type="paragraph" w:styleId="Commentaire">
    <w:name w:val="annotation text"/>
    <w:basedOn w:val="Normal"/>
    <w:link w:val="CommentaireCar"/>
    <w:uiPriority w:val="99"/>
    <w:semiHidden/>
    <w:unhideWhenUsed/>
    <w:rsid w:val="005E67B7"/>
    <w:pPr>
      <w:spacing w:line="240" w:lineRule="auto"/>
    </w:pPr>
    <w:rPr>
      <w:sz w:val="20"/>
      <w:szCs w:val="20"/>
    </w:rPr>
  </w:style>
  <w:style w:type="character" w:customStyle="1" w:styleId="CommentaireCar">
    <w:name w:val="Commentaire Car"/>
    <w:basedOn w:val="Policepardfaut"/>
    <w:link w:val="Commentaire"/>
    <w:uiPriority w:val="99"/>
    <w:semiHidden/>
    <w:rsid w:val="005E67B7"/>
    <w:rPr>
      <w:sz w:val="20"/>
      <w:szCs w:val="20"/>
    </w:rPr>
  </w:style>
  <w:style w:type="paragraph" w:styleId="Objetducommentaire">
    <w:name w:val="annotation subject"/>
    <w:basedOn w:val="Commentaire"/>
    <w:next w:val="Commentaire"/>
    <w:link w:val="ObjetducommentaireCar"/>
    <w:uiPriority w:val="99"/>
    <w:semiHidden/>
    <w:unhideWhenUsed/>
    <w:rsid w:val="005E67B7"/>
    <w:rPr>
      <w:b/>
      <w:bCs/>
    </w:rPr>
  </w:style>
  <w:style w:type="character" w:customStyle="1" w:styleId="ObjetducommentaireCar">
    <w:name w:val="Objet du commentaire Car"/>
    <w:basedOn w:val="CommentaireCar"/>
    <w:link w:val="Objetducommentaire"/>
    <w:uiPriority w:val="99"/>
    <w:semiHidden/>
    <w:rsid w:val="005E67B7"/>
    <w:rPr>
      <w:b/>
      <w:bCs/>
      <w:sz w:val="20"/>
      <w:szCs w:val="20"/>
    </w:rPr>
  </w:style>
  <w:style w:type="paragraph" w:styleId="Textedebulles">
    <w:name w:val="Balloon Text"/>
    <w:basedOn w:val="Normal"/>
    <w:link w:val="TextedebullesCar"/>
    <w:uiPriority w:val="99"/>
    <w:semiHidden/>
    <w:unhideWhenUsed/>
    <w:rsid w:val="005E67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67B7"/>
    <w:rPr>
      <w:rFonts w:ascii="Segoe UI" w:hAnsi="Segoe UI" w:cs="Segoe UI"/>
      <w:sz w:val="18"/>
      <w:szCs w:val="18"/>
    </w:rPr>
  </w:style>
  <w:style w:type="character" w:customStyle="1" w:styleId="ParagraphedelisteCar">
    <w:name w:val="Paragraphe de liste Car"/>
    <w:aliases w:val="Bullets Car"/>
    <w:link w:val="Paragraphedeliste"/>
    <w:uiPriority w:val="34"/>
    <w:rsid w:val="00A5607E"/>
  </w:style>
  <w:style w:type="character" w:customStyle="1" w:styleId="longtext">
    <w:name w:val="long_text"/>
    <w:rsid w:val="004F56C8"/>
  </w:style>
  <w:style w:type="paragraph" w:styleId="Rvision">
    <w:name w:val="Revision"/>
    <w:hidden/>
    <w:uiPriority w:val="99"/>
    <w:semiHidden/>
    <w:rsid w:val="005D3921"/>
    <w:pPr>
      <w:spacing w:after="0" w:line="240" w:lineRule="auto"/>
    </w:pPr>
  </w:style>
  <w:style w:type="character" w:styleId="Accentuationintense">
    <w:name w:val="Intense Emphasis"/>
    <w:basedOn w:val="Policepardfaut"/>
    <w:uiPriority w:val="21"/>
    <w:qFormat/>
    <w:rsid w:val="000A6919"/>
    <w:rPr>
      <w:i/>
      <w:iCs/>
      <w:color w:val="5B9BD5" w:themeColor="accent1"/>
    </w:rPr>
  </w:style>
  <w:style w:type="paragraph" w:styleId="Lgende">
    <w:name w:val="caption"/>
    <w:basedOn w:val="Normal"/>
    <w:next w:val="Normal"/>
    <w:uiPriority w:val="35"/>
    <w:unhideWhenUsed/>
    <w:qFormat/>
    <w:rsid w:val="00F1086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1086D"/>
    <w:pPr>
      <w:spacing w:after="0"/>
    </w:pPr>
  </w:style>
  <w:style w:type="character" w:styleId="Lienhypertexte">
    <w:name w:val="Hyperlink"/>
    <w:basedOn w:val="Policepardfaut"/>
    <w:uiPriority w:val="99"/>
    <w:unhideWhenUsed/>
    <w:rsid w:val="00F10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5947">
      <w:bodyDiv w:val="1"/>
      <w:marLeft w:val="0"/>
      <w:marRight w:val="0"/>
      <w:marTop w:val="0"/>
      <w:marBottom w:val="0"/>
      <w:divBdr>
        <w:top w:val="none" w:sz="0" w:space="0" w:color="auto"/>
        <w:left w:val="none" w:sz="0" w:space="0" w:color="auto"/>
        <w:bottom w:val="none" w:sz="0" w:space="0" w:color="auto"/>
        <w:right w:val="none" w:sz="0" w:space="0" w:color="auto"/>
      </w:divBdr>
    </w:div>
    <w:div w:id="1258488422">
      <w:bodyDiv w:val="1"/>
      <w:marLeft w:val="0"/>
      <w:marRight w:val="0"/>
      <w:marTop w:val="0"/>
      <w:marBottom w:val="0"/>
      <w:divBdr>
        <w:top w:val="none" w:sz="0" w:space="0" w:color="auto"/>
        <w:left w:val="none" w:sz="0" w:space="0" w:color="auto"/>
        <w:bottom w:val="none" w:sz="0" w:space="0" w:color="auto"/>
        <w:right w:val="none" w:sz="0" w:space="0" w:color="auto"/>
      </w:divBdr>
    </w:div>
    <w:div w:id="1763145268">
      <w:bodyDiv w:val="1"/>
      <w:marLeft w:val="0"/>
      <w:marRight w:val="0"/>
      <w:marTop w:val="0"/>
      <w:marBottom w:val="0"/>
      <w:divBdr>
        <w:top w:val="none" w:sz="0" w:space="0" w:color="auto"/>
        <w:left w:val="none" w:sz="0" w:space="0" w:color="auto"/>
        <w:bottom w:val="none" w:sz="0" w:space="0" w:color="auto"/>
        <w:right w:val="none" w:sz="0" w:space="0" w:color="auto"/>
      </w:divBdr>
    </w:div>
    <w:div w:id="1978683662">
      <w:bodyDiv w:val="1"/>
      <w:marLeft w:val="0"/>
      <w:marRight w:val="0"/>
      <w:marTop w:val="0"/>
      <w:marBottom w:val="0"/>
      <w:divBdr>
        <w:top w:val="none" w:sz="0" w:space="0" w:color="auto"/>
        <w:left w:val="none" w:sz="0" w:space="0" w:color="auto"/>
        <w:bottom w:val="none" w:sz="0" w:space="0" w:color="auto"/>
        <w:right w:val="none" w:sz="0" w:space="0" w:color="auto"/>
      </w:divBdr>
    </w:div>
    <w:div w:id="20467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CD40-7AB9-4C0F-B8F7-4C35BAC2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1798</Words>
  <Characters>10252</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Sanou Komi</dc:creator>
  <cp:keywords/>
  <dc:description/>
  <cp:lastModifiedBy>KLUVI</cp:lastModifiedBy>
  <cp:revision>5</cp:revision>
  <dcterms:created xsi:type="dcterms:W3CDTF">2022-01-18T16:46:00Z</dcterms:created>
  <dcterms:modified xsi:type="dcterms:W3CDTF">2022-01-19T12:32:00Z</dcterms:modified>
</cp:coreProperties>
</file>