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P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DE77760" w14:textId="0D3F5A9A" w:rsidR="006314AC" w:rsidRDefault="006314AC" w:rsidP="006314AC">
      <w:pPr>
        <w:pStyle w:val="Heading2"/>
      </w:pPr>
      <w:r>
        <w:lastRenderedPageBreak/>
        <w:t>Objective 4</w:t>
      </w:r>
    </w:p>
    <w:p w14:paraId="1A73E349" w14:textId="76F90CB4" w:rsidR="006314AC" w:rsidRPr="006314AC" w:rsidRDefault="006314AC" w:rsidP="006314AC">
      <w:r w:rsidRPr="006314AC">
        <w:drawing>
          <wp:inline distT="0" distB="0" distL="0" distR="0" wp14:anchorId="4B6946FB" wp14:editId="5C246407">
            <wp:extent cx="3737577" cy="1981835"/>
            <wp:effectExtent l="0" t="0" r="0" b="0"/>
            <wp:docPr id="576389337" name="Picture 1" descr="A screenshot of a medic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9337" name="Picture 1" descr="A screenshot of a medical form"/>
                    <pic:cNvPicPr/>
                  </pic:nvPicPr>
                  <pic:blipFill>
                    <a:blip r:embed="rId4"/>
                    <a:stretch>
                      <a:fillRect/>
                    </a:stretch>
                  </pic:blipFill>
                  <pic:spPr>
                    <a:xfrm>
                      <a:off x="0" y="0"/>
                      <a:ext cx="3745708" cy="1986147"/>
                    </a:xfrm>
                    <a:prstGeom prst="rect">
                      <a:avLst/>
                    </a:prstGeom>
                  </pic:spPr>
                </pic:pic>
              </a:graphicData>
            </a:graphic>
          </wp:inline>
        </w:drawing>
      </w:r>
    </w:p>
    <w:p w14:paraId="4E635F98" w14:textId="26243C52" w:rsidR="00E501AD" w:rsidRDefault="006314AC">
      <w:r>
        <w:t xml:space="preserve">First step was to get the sections stacked, centred and styled. Completely forgot about needing to first set a height and width </w:t>
      </w:r>
      <w:proofErr w:type="gramStart"/>
      <w:r>
        <w:t>in order to</w:t>
      </w:r>
      <w:proofErr w:type="gramEnd"/>
      <w:r>
        <w:t xml:space="preserve"> centre elements with margin: auto.</w:t>
      </w:r>
    </w:p>
    <w:p w14:paraId="21804FF8" w14:textId="77777777" w:rsidR="006314AC" w:rsidRDefault="006314AC"/>
    <w:p w14:paraId="5F40FEA1" w14:textId="44084C58" w:rsidR="006314AC" w:rsidRDefault="00603F3D">
      <w:r w:rsidRPr="00603F3D">
        <w:drawing>
          <wp:inline distT="0" distB="0" distL="0" distR="0" wp14:anchorId="0D65AE47" wp14:editId="662462CB">
            <wp:extent cx="3810000" cy="2141806"/>
            <wp:effectExtent l="0" t="0" r="0" b="0"/>
            <wp:docPr id="199494241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42416" name="Picture 1" descr="A screenshot of a website&#10;&#10;AI-generated content may be incorrect."/>
                    <pic:cNvPicPr/>
                  </pic:nvPicPr>
                  <pic:blipFill>
                    <a:blip r:embed="rId5"/>
                    <a:stretch>
                      <a:fillRect/>
                    </a:stretch>
                  </pic:blipFill>
                  <pic:spPr>
                    <a:xfrm>
                      <a:off x="0" y="0"/>
                      <a:ext cx="3817463" cy="2146001"/>
                    </a:xfrm>
                    <a:prstGeom prst="rect">
                      <a:avLst/>
                    </a:prstGeom>
                  </pic:spPr>
                </pic:pic>
              </a:graphicData>
            </a:graphic>
          </wp:inline>
        </w:drawing>
      </w:r>
    </w:p>
    <w:p w14:paraId="09B354C6" w14:textId="0A149E77" w:rsidR="00E501AD" w:rsidRDefault="00603F3D">
      <w:r>
        <w:t>Needed flex basis for each list item to align them correctly.</w:t>
      </w:r>
    </w:p>
    <w:p w14:paraId="02AA02E7" w14:textId="77777777" w:rsidR="00603F3D" w:rsidRDefault="00603F3D"/>
    <w:p w14:paraId="1B98443D" w14:textId="77777777" w:rsidR="00603F3D" w:rsidRDefault="00603F3D"/>
    <w:sectPr w:rsidR="0060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324179"/>
    <w:rsid w:val="00377865"/>
    <w:rsid w:val="00385231"/>
    <w:rsid w:val="00603F3D"/>
    <w:rsid w:val="006314AC"/>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281</Words>
  <Characters>1602</Characters>
  <Application>Microsoft Office Word</Application>
  <DocSecurity>0</DocSecurity>
  <Lines>13</Lines>
  <Paragraphs>3</Paragraphs>
  <ScaleCrop>false</ScaleCrop>
  <Company>Eli Lilly and Company</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Moustafa El-Shaboury</cp:lastModifiedBy>
  <cp:revision>4</cp:revision>
  <dcterms:created xsi:type="dcterms:W3CDTF">2024-10-04T07:50:00Z</dcterms:created>
  <dcterms:modified xsi:type="dcterms:W3CDTF">2025-02-20T22:52:00Z</dcterms:modified>
</cp:coreProperties>
</file>