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8249" w14:textId="77777777" w:rsidR="009A0AC1" w:rsidRPr="00894342" w:rsidRDefault="009A0AC1" w:rsidP="009A0AC1">
      <w:pPr>
        <w:overflowPunct/>
        <w:autoSpaceDE/>
        <w:autoSpaceDN/>
        <w:adjustRightInd/>
        <w:jc w:val="center"/>
        <w:textAlignment w:val="auto"/>
        <w:rPr>
          <w:rFonts w:ascii="Tempus Sans ITC" w:hAnsi="Tempus Sans ITC"/>
          <w:b/>
          <w:sz w:val="47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94342">
        <w:rPr>
          <w:rFonts w:ascii="Tempus Sans ITC" w:hAnsi="Tempus Sans ITC"/>
          <w:b/>
          <w:noProof/>
          <w:sz w:val="20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1AD01" wp14:editId="2A36E6C4">
                <wp:simplePos x="0" y="0"/>
                <wp:positionH relativeFrom="column">
                  <wp:posOffset>29845</wp:posOffset>
                </wp:positionH>
                <wp:positionV relativeFrom="paragraph">
                  <wp:posOffset>340995</wp:posOffset>
                </wp:positionV>
                <wp:extent cx="5829300" cy="0"/>
                <wp:effectExtent l="0" t="1905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54A3B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26.85pt" to="461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nqowEAADMDAAAOAAAAZHJzL2Uyb0RvYy54bWysUk1v2zAMvQ/ofxB0X+xmyJYacXpo1126&#10;LUDbH8BIcixMFgVSiZ1/P0lN0n3chvlAiF/PfI9c3U6DEwdDbNG38npWS2G8Qm39rpUvzw/vl1Jw&#10;BK/BoTetPBqWt+urd6sxNGaOPTptSCQQz80YWtnHGJqqYtWbAXiGwfiU7JAGiMmlXaUJxoQ+uGpe&#10;1x+rEUkHQmWYU/T+NSnXBb/rjIrfu45NFK6VabZYLBW7zbZar6DZEYTeqtMY8A9TDGB9+ukF6h4i&#10;iD3Zv6AGqwgZuzhTOFTYdVaZwiGxua7/YPPUQzCFSxKHw0Um/n+w6tvhzm8oj64m/xQeUf3gJEo1&#10;Bm4uyexw2JDYjl9RpzXCPmLhO3U05ObERExF1uNFVjNFoVJwsZzffKiT+uqcq6A5Nwbi+MXgIPKj&#10;lc76zBgaODxyzINAcy7JYY8P1rmyNefF2Mr5cvFpUToYndU5m+uYdts7R+IAefHly7tOaL+VEe69&#10;Lmi9Af359I5g3es71Tt/UiMLkO+Kmy3q44YyXPbSZgrw6Yry6n/1S9Xbra9/AgAA//8DAFBLAwQU&#10;AAYACAAAACEAKJbocNsAAAAHAQAADwAAAGRycy9kb3ducmV2LnhtbEyOzUvDQBDF74L/wzKCF7Eb&#10;41eN2ZRa8CYFaykeJ8k0CWZnw+62Sf97RzzoaT7e471fvphsr47kQ+fYwM0sAUVcubrjxsD24/V6&#10;DipE5Bp7x2TgRAEWxflZjlntRn6n4yY2SkI4ZGigjXHItA5VSxbDzA3Eou2dtxjl9I2uPY4Sbnud&#10;JsmDttixNLQ40Kql6mtzsAYqXK/WuN/pEePn8uWqfDv5Zm7M5cW0fAYVaYp/ZvjBF3QohKl0B66D&#10;6g3cPYrRwP2tTJGf0lSW8vehi1z/5y++AQAA//8DAFBLAQItABQABgAIAAAAIQC2gziS/gAAAOEB&#10;AAATAAAAAAAAAAAAAAAAAAAAAABbQ29udGVudF9UeXBlc10ueG1sUEsBAi0AFAAGAAgAAAAhADj9&#10;If/WAAAAlAEAAAsAAAAAAAAAAAAAAAAALwEAAF9yZWxzLy5yZWxzUEsBAi0AFAAGAAgAAAAhAK/o&#10;SeqjAQAAMwMAAA4AAAAAAAAAAAAAAAAALgIAAGRycy9lMm9Eb2MueG1sUEsBAi0AFAAGAAgAAAAh&#10;ACiW6HDbAAAABwEAAA8AAAAAAAAAAAAAAAAA/QMAAGRycy9kb3ducmV2LnhtbFBLBQYAAAAABAAE&#10;APMAAAAFBQAAAAA=&#10;" strokeweight="2.25pt">
                <o:lock v:ext="edit" shapetype="f"/>
              </v:line>
            </w:pict>
          </mc:Fallback>
        </mc:AlternateContent>
      </w:r>
      <w:r w:rsidRPr="00894342">
        <w:rPr>
          <w:rFonts w:ascii="Tempus Sans ITC" w:hAnsi="Tempus Sans ITC"/>
          <w:b/>
          <w:sz w:val="47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 De Frais Et Emoluments</w:t>
      </w:r>
    </w:p>
    <w:p w14:paraId="6B98D573" w14:textId="2AFBD1F4" w:rsidR="009A0AC1" w:rsidRPr="00E651F2" w:rsidRDefault="009A0AC1" w:rsidP="009A0AC1">
      <w:pPr>
        <w:rPr>
          <w:rFonts w:ascii="Century Gothic" w:hAnsi="Century Gothic"/>
        </w:rPr>
      </w:pPr>
      <w:r w:rsidRPr="00E651F2">
        <w:rPr>
          <w:rFonts w:ascii="Century Gothic" w:hAnsi="Century Gothic"/>
          <w:bCs/>
          <w:szCs w:val="22"/>
        </w:rPr>
        <w:t>M</w:t>
      </w:r>
      <w:r>
        <w:rPr>
          <w:rFonts w:ascii="Century Gothic" w:hAnsi="Century Gothic"/>
          <w:bCs/>
          <w:szCs w:val="22"/>
        </w:rPr>
        <w:t>.</w:t>
      </w:r>
      <w:r w:rsidR="007612E1">
        <w:rPr>
          <w:rFonts w:ascii="Century Gothic" w:hAnsi="Century Gothic"/>
          <w:bCs/>
          <w:szCs w:val="22"/>
        </w:rPr>
        <w:t xml:space="preserve"> </w:t>
      </w:r>
      <w:r w:rsidR="00377BF1">
        <w:rPr>
          <w:rFonts w:ascii="Century Gothic" w:hAnsi="Century Gothic"/>
          <w:bCs/>
          <w:szCs w:val="22"/>
        </w:rPr>
        <w:t>Moussa</w:t>
      </w:r>
      <w:r>
        <w:rPr>
          <w:rFonts w:ascii="Century Gothic" w:hAnsi="Century Gothic"/>
          <w:bCs/>
          <w:szCs w:val="22"/>
        </w:rPr>
        <w:t xml:space="preserve"> </w:t>
      </w:r>
      <w:r w:rsidR="00377BF1">
        <w:rPr>
          <w:rFonts w:ascii="Century Gothic" w:hAnsi="Century Gothic"/>
          <w:bCs/>
          <w:szCs w:val="22"/>
        </w:rPr>
        <w:t>DIARRA </w:t>
      </w:r>
      <w:r w:rsidR="0091686B">
        <w:rPr>
          <w:rFonts w:ascii="Century Gothic" w:hAnsi="Century Gothic"/>
          <w:bCs/>
          <w:szCs w:val="22"/>
        </w:rPr>
        <w:t xml:space="preserve"> </w:t>
      </w:r>
      <w:r w:rsidR="00716CFD">
        <w:rPr>
          <w:rFonts w:ascii="Century Gothic" w:hAnsi="Century Gothic"/>
          <w:bCs/>
          <w:szCs w:val="22"/>
        </w:rPr>
        <w:t>N</w:t>
      </w:r>
      <w:proofErr w:type="gramEnd"/>
      <w:r w:rsidR="00716CFD">
        <w:rPr>
          <w:rFonts w:ascii="Century Gothic" w:hAnsi="Century Gothic"/>
          <w:bCs/>
          <w:szCs w:val="22"/>
        </w:rPr>
        <w:t>°</w:t>
      </w:r>
      <w:r w:rsidR="00377BF1">
        <w:rPr>
          <w:rFonts w:ascii="Century Gothic" w:hAnsi="Century Gothic"/>
          <w:bCs/>
          <w:szCs w:val="22"/>
        </w:rPr>
        <w:t>004/01/2024/YD</w:t>
      </w:r>
      <w:r>
        <w:rPr>
          <w:rFonts w:ascii="Century Gothic" w:hAnsi="Century Gothic"/>
          <w:bCs/>
          <w:szCs w:val="22"/>
        </w:rPr>
        <w:t xml:space="preserve">                               </w:t>
      </w:r>
    </w:p>
    <w:p w14:paraId="6141A00D" w14:textId="265994D4" w:rsidR="009A0AC1" w:rsidRDefault="009A0AC1" w:rsidP="009A0AC1">
      <w:pPr>
        <w:rPr>
          <w:rFonts w:ascii="Century Gothic" w:hAnsi="Century Gothic"/>
          <w:bCs/>
          <w:szCs w:val="22"/>
        </w:rPr>
      </w:pPr>
      <w:r w:rsidRPr="00E651F2">
        <w:rPr>
          <w:rFonts w:ascii="Century Gothic" w:hAnsi="Century Gothic"/>
          <w:bCs/>
          <w:szCs w:val="22"/>
        </w:rPr>
        <w:t>Doit : M</w:t>
      </w:r>
      <w:r w:rsidR="00716CFD">
        <w:rPr>
          <w:rFonts w:ascii="Century Gothic" w:hAnsi="Century Gothic"/>
          <w:bCs/>
          <w:szCs w:val="22"/>
        </w:rPr>
        <w:t xml:space="preserve"> Moussa DIARRA pour une Bails                               </w:t>
      </w:r>
    </w:p>
    <w:p w14:paraId="2DA5F58E" w14:textId="77777777" w:rsidR="009A0AC1" w:rsidRDefault="009A0AC1" w:rsidP="009A0AC1">
      <w:pPr>
        <w:rPr>
          <w:rFonts w:ascii="Century Gothic" w:hAnsi="Century Gothic" w:cs="Arial"/>
          <w:szCs w:val="22"/>
        </w:rPr>
      </w:pPr>
      <w:r w:rsidRPr="00E651F2">
        <w:rPr>
          <w:rFonts w:ascii="Century Gothic" w:hAnsi="Century Gothic" w:cs="Arial"/>
          <w:szCs w:val="22"/>
        </w:rPr>
        <w:t xml:space="preserve"> </w:t>
      </w:r>
    </w:p>
    <w:p w14:paraId="371A3BBF" w14:textId="585025F1" w:rsidR="00377BF1" w:rsidRPr="00E651F2" w:rsidRDefault="00377BF1" w:rsidP="009A0AC1">
      <w:pPr>
        <w:rPr>
          <w:rFonts w:ascii="Century Gothic" w:hAnsi="Century Gothic" w:cs="Arial"/>
          <w:szCs w:val="22"/>
        </w:rPr>
      </w:pPr>
      <w:r>
        <w:rPr>
          <w:rFonts w:ascii="Century Gothic" w:hAnsi="Century Gothic" w:cs="Arial"/>
          <w:szCs w:val="22"/>
        </w:rPr>
        <w:t>Prix de vente : 15000000</w:t>
      </w:r>
      <w:r w:rsidR="00CC77F0">
        <w:rPr>
          <w:rFonts w:ascii="Century Gothic" w:hAnsi="Century Gothic" w:cs="Arial"/>
          <w:szCs w:val="22"/>
        </w:rPr>
        <w:t>/</w:t>
      </w:r>
      <w:proofErr w:type="gramEnd"/>
      <w:r w:rsidR="00CC77F0">
        <w:rPr>
          <w:rFonts w:ascii="Century Gothic" w:hAnsi="Century Gothic" w:cs="Arial"/>
          <w:szCs w:val="22"/>
        </w:rPr>
        <w:t>FCFA</w:t>
      </w:r>
    </w:p>
    <w:tbl>
      <w:tblPr>
        <w:tblW w:w="935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"/>
        <w:gridCol w:w="5611"/>
        <w:gridCol w:w="157"/>
        <w:gridCol w:w="2726"/>
      </w:tblGrid>
      <w:tr w:rsidR="009A0AC1" w:rsidRPr="00E651F2" w14:paraId="43811317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52CA1277" w14:textId="77777777" w:rsidR="009A0AC1" w:rsidRPr="00E651F2" w:rsidRDefault="009A0AC1" w:rsidP="00D251F5">
            <w:pPr>
              <w:numPr>
                <w:ilvl w:val="0"/>
                <w:numId w:val="1"/>
              </w:num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2D333CD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2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AU PROFIT DU TRESOR PUBLIC</w:t>
            </w:r>
          </w:p>
        </w:tc>
        <w:tc>
          <w:tcPr>
            <w:tcW w:w="160" w:type="dxa"/>
            <w:shd w:val="clear" w:color="auto" w:fill="D9D9D9"/>
          </w:tcPr>
          <w:p w14:paraId="21B0F2B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1C5D548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ACFBAA2" w14:textId="77777777" w:rsidTr="00D251F5">
        <w:trPr>
          <w:jc w:val="center"/>
        </w:trPr>
        <w:tc>
          <w:tcPr>
            <w:tcW w:w="892" w:type="dxa"/>
          </w:tcPr>
          <w:p w14:paraId="49C634D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44710</w:t>
            </w:r>
          </w:p>
        </w:tc>
        <w:tc>
          <w:tcPr>
            <w:tcW w:w="6740" w:type="dxa"/>
          </w:tcPr>
          <w:p w14:paraId="53E613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DROIT FIXE </w:t>
            </w:r>
          </w:p>
        </w:tc>
        <w:tc>
          <w:tcPr>
            <w:tcW w:w="160" w:type="dxa"/>
          </w:tcPr>
          <w:p w14:paraId="3C99C2B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1D03009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38784DCA" w14:textId="77777777" w:rsidTr="00D251F5">
        <w:trPr>
          <w:jc w:val="center"/>
        </w:trPr>
        <w:tc>
          <w:tcPr>
            <w:tcW w:w="892" w:type="dxa"/>
          </w:tcPr>
          <w:p w14:paraId="6E37D24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44715</w:t>
            </w:r>
          </w:p>
        </w:tc>
        <w:tc>
          <w:tcPr>
            <w:tcW w:w="6740" w:type="dxa"/>
          </w:tcPr>
          <w:p w14:paraId="6E8C0B65" w14:textId="3E0CCE54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DROIT PROPORTIONNEL </w:t>
            </w:r>
          </w:p>
        </w:tc>
        <w:tc>
          <w:tcPr>
            <w:tcW w:w="160" w:type="dxa"/>
          </w:tcPr>
          <w:p w14:paraId="0D9E14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48D36B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42F5DC0" w14:textId="77777777" w:rsidTr="00D251F5">
        <w:trPr>
          <w:jc w:val="center"/>
        </w:trPr>
        <w:tc>
          <w:tcPr>
            <w:tcW w:w="892" w:type="dxa"/>
          </w:tcPr>
          <w:p w14:paraId="7A4D134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44720</w:t>
            </w:r>
          </w:p>
        </w:tc>
        <w:tc>
          <w:tcPr>
            <w:tcW w:w="6740" w:type="dxa"/>
          </w:tcPr>
          <w:p w14:paraId="79E95CE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TIMBRES 8 à </w:t>
            </w:r>
            <w:r>
              <w:rPr>
                <w:rFonts w:ascii="Century Gothic" w:hAnsi="Century Gothic"/>
              </w:rPr>
              <w:t>3</w:t>
            </w:r>
            <w:r w:rsidRPr="00E651F2">
              <w:rPr>
                <w:rFonts w:ascii="Century Gothic" w:hAnsi="Century Gothic"/>
              </w:rPr>
              <w:t xml:space="preserve">.500 </w:t>
            </w:r>
          </w:p>
        </w:tc>
        <w:tc>
          <w:tcPr>
            <w:tcW w:w="160" w:type="dxa"/>
          </w:tcPr>
          <w:p w14:paraId="089E59D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DE98F6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EC20949" w14:textId="77777777" w:rsidTr="00D251F5">
        <w:trPr>
          <w:jc w:val="center"/>
        </w:trPr>
        <w:tc>
          <w:tcPr>
            <w:tcW w:w="892" w:type="dxa"/>
          </w:tcPr>
          <w:p w14:paraId="682C67D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44725</w:t>
            </w:r>
          </w:p>
        </w:tc>
        <w:tc>
          <w:tcPr>
            <w:tcW w:w="6740" w:type="dxa"/>
          </w:tcPr>
          <w:p w14:paraId="0A987BD3" w14:textId="0C5444D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Conservation Foncière </w:t>
            </w:r>
          </w:p>
        </w:tc>
        <w:tc>
          <w:tcPr>
            <w:tcW w:w="160" w:type="dxa"/>
          </w:tcPr>
          <w:p w14:paraId="16D3038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83B1C8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120E11A8" w14:textId="77777777" w:rsidTr="00D251F5">
        <w:trPr>
          <w:jc w:val="center"/>
        </w:trPr>
        <w:tc>
          <w:tcPr>
            <w:tcW w:w="892" w:type="dxa"/>
          </w:tcPr>
          <w:p w14:paraId="04EB0FB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8C76D7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Taxe C. F. </w:t>
            </w:r>
          </w:p>
        </w:tc>
        <w:tc>
          <w:tcPr>
            <w:tcW w:w="160" w:type="dxa"/>
          </w:tcPr>
          <w:p w14:paraId="25BE999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1C15F96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034272FB" w14:textId="77777777" w:rsidTr="00D251F5">
        <w:trPr>
          <w:jc w:val="center"/>
        </w:trPr>
        <w:tc>
          <w:tcPr>
            <w:tcW w:w="892" w:type="dxa"/>
          </w:tcPr>
          <w:p w14:paraId="40C80B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576090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Réquisition </w:t>
            </w:r>
          </w:p>
        </w:tc>
        <w:tc>
          <w:tcPr>
            <w:tcW w:w="160" w:type="dxa"/>
          </w:tcPr>
          <w:p w14:paraId="2C44349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FA18A4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1BDEE54" w14:textId="77777777" w:rsidTr="00D251F5">
        <w:trPr>
          <w:jc w:val="center"/>
        </w:trPr>
        <w:tc>
          <w:tcPr>
            <w:tcW w:w="892" w:type="dxa"/>
          </w:tcPr>
          <w:p w14:paraId="2741A89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44850</w:t>
            </w:r>
          </w:p>
        </w:tc>
        <w:tc>
          <w:tcPr>
            <w:tcW w:w="6740" w:type="dxa"/>
          </w:tcPr>
          <w:p w14:paraId="1CEDF63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T. V. A. 18 %</w:t>
            </w:r>
          </w:p>
        </w:tc>
        <w:tc>
          <w:tcPr>
            <w:tcW w:w="160" w:type="dxa"/>
          </w:tcPr>
          <w:p w14:paraId="700C47E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22FE055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7BB37E7" w14:textId="77777777" w:rsidTr="00D251F5">
        <w:trPr>
          <w:jc w:val="center"/>
        </w:trPr>
        <w:tc>
          <w:tcPr>
            <w:tcW w:w="892" w:type="dxa"/>
          </w:tcPr>
          <w:p w14:paraId="0E6CD1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F9AC79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  <w:u w:val="single"/>
              </w:rPr>
              <w:t>TOTAL</w:t>
            </w:r>
          </w:p>
        </w:tc>
        <w:tc>
          <w:tcPr>
            <w:tcW w:w="160" w:type="dxa"/>
          </w:tcPr>
          <w:p w14:paraId="6FE7B67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750899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2BED7687" w14:textId="77777777" w:rsidTr="00D251F5">
        <w:trPr>
          <w:jc w:val="center"/>
        </w:trPr>
        <w:tc>
          <w:tcPr>
            <w:tcW w:w="892" w:type="dxa"/>
          </w:tcPr>
          <w:p w14:paraId="445C6EC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2912F5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60" w:type="dxa"/>
          </w:tcPr>
          <w:p w14:paraId="574DF4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4BC6EA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38BA3835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4FE8D090" w14:textId="77777777" w:rsidR="009A0AC1" w:rsidRPr="00E651F2" w:rsidRDefault="009A0AC1" w:rsidP="00D251F5">
            <w:pPr>
              <w:numPr>
                <w:ilvl w:val="0"/>
                <w:numId w:val="1"/>
              </w:num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3196150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AU PROFIT D’AUTRES ADMINISTRATIONS</w:t>
            </w:r>
          </w:p>
        </w:tc>
        <w:tc>
          <w:tcPr>
            <w:tcW w:w="160" w:type="dxa"/>
            <w:shd w:val="clear" w:color="auto" w:fill="D9D9D9"/>
          </w:tcPr>
          <w:p w14:paraId="65B0A865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45390D2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70D4B4A" w14:textId="77777777" w:rsidTr="00D251F5">
        <w:trPr>
          <w:jc w:val="center"/>
        </w:trPr>
        <w:tc>
          <w:tcPr>
            <w:tcW w:w="892" w:type="dxa"/>
          </w:tcPr>
          <w:p w14:paraId="5B0B1514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4420</w:t>
            </w:r>
          </w:p>
        </w:tc>
        <w:tc>
          <w:tcPr>
            <w:tcW w:w="6740" w:type="dxa"/>
          </w:tcPr>
          <w:p w14:paraId="53349993" w14:textId="470F25C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Frais de gage </w:t>
            </w:r>
          </w:p>
        </w:tc>
        <w:tc>
          <w:tcPr>
            <w:tcW w:w="160" w:type="dxa"/>
          </w:tcPr>
          <w:p w14:paraId="23F4792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4D9152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</w:rPr>
              <w:fldChar w:fldCharType="begin" w:fldLock="1">
                <w:ffData>
                  <w:name w:val="Texte12"/>
                  <w:enabled/>
                  <w:calcOnExit w:val="0"/>
                  <w:helpText w:type="text" w:val="[ffldname=]&#10;"/>
                  <w:textInput/>
                </w:ffData>
              </w:fldChar>
            </w:r>
            <w:r w:rsidRPr="00E651F2">
              <w:rPr>
                <w:rFonts w:ascii="Century Gothic" w:hAnsi="Century Gothic"/>
              </w:rPr>
              <w:instrText xml:space="preserve"> FORMTEXT </w:instrText>
            </w:r>
            <w:r w:rsidRPr="00E651F2">
              <w:rPr>
                <w:rFonts w:ascii="Century Gothic" w:hAnsi="Century Gothic"/>
              </w:rPr>
            </w:r>
            <w:r w:rsidRPr="00E651F2">
              <w:rPr>
                <w:rFonts w:ascii="Century Gothic" w:hAnsi="Century Gothic"/>
              </w:rPr>
              <w:fldChar w:fldCharType="separate"/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Century Gothic" w:hAnsi="Century Gothic"/>
              </w:rPr>
              <w:fldChar w:fldCharType="end"/>
            </w:r>
          </w:p>
        </w:tc>
      </w:tr>
      <w:tr w:rsidR="009A0AC1" w:rsidRPr="00E651F2" w14:paraId="39DE5A7E" w14:textId="77777777" w:rsidTr="00D251F5">
        <w:trPr>
          <w:jc w:val="center"/>
        </w:trPr>
        <w:tc>
          <w:tcPr>
            <w:tcW w:w="892" w:type="dxa"/>
          </w:tcPr>
          <w:p w14:paraId="640E32B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4430</w:t>
            </w:r>
          </w:p>
        </w:tc>
        <w:tc>
          <w:tcPr>
            <w:tcW w:w="6740" w:type="dxa"/>
          </w:tcPr>
          <w:p w14:paraId="0FBC98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Frais de publication JAL </w:t>
            </w:r>
          </w:p>
        </w:tc>
        <w:tc>
          <w:tcPr>
            <w:tcW w:w="160" w:type="dxa"/>
          </w:tcPr>
          <w:p w14:paraId="513B25C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5243A5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186C6D07" w14:textId="77777777" w:rsidTr="00D251F5">
        <w:trPr>
          <w:jc w:val="center"/>
        </w:trPr>
        <w:tc>
          <w:tcPr>
            <w:tcW w:w="892" w:type="dxa"/>
          </w:tcPr>
          <w:p w14:paraId="2242738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6A57077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proofErr w:type="gramStart"/>
            <w:r w:rsidRPr="00E651F2">
              <w:rPr>
                <w:rFonts w:ascii="Century Gothic" w:hAnsi="Century Gothic"/>
              </w:rPr>
              <w:t>Immatriculation  R.</w:t>
            </w:r>
            <w:proofErr w:type="gramEnd"/>
            <w:r w:rsidRPr="00E651F2">
              <w:rPr>
                <w:rFonts w:ascii="Century Gothic" w:hAnsi="Century Gothic"/>
              </w:rPr>
              <w:t xml:space="preserve"> C.C.M </w:t>
            </w:r>
          </w:p>
        </w:tc>
        <w:tc>
          <w:tcPr>
            <w:tcW w:w="160" w:type="dxa"/>
          </w:tcPr>
          <w:p w14:paraId="27C7338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00FC7B0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AF62BE5" w14:textId="77777777" w:rsidTr="00D251F5">
        <w:trPr>
          <w:jc w:val="center"/>
        </w:trPr>
        <w:tc>
          <w:tcPr>
            <w:tcW w:w="892" w:type="dxa"/>
          </w:tcPr>
          <w:p w14:paraId="129F60F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075798C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Frais Administratifs</w:t>
            </w:r>
          </w:p>
        </w:tc>
        <w:tc>
          <w:tcPr>
            <w:tcW w:w="160" w:type="dxa"/>
          </w:tcPr>
          <w:p w14:paraId="468CFB3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98E1631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FC16E95" w14:textId="77777777" w:rsidTr="00D251F5">
        <w:trPr>
          <w:jc w:val="center"/>
        </w:trPr>
        <w:tc>
          <w:tcPr>
            <w:tcW w:w="892" w:type="dxa"/>
          </w:tcPr>
          <w:p w14:paraId="60FEBEB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4435</w:t>
            </w:r>
          </w:p>
        </w:tc>
        <w:tc>
          <w:tcPr>
            <w:tcW w:w="6740" w:type="dxa"/>
          </w:tcPr>
          <w:p w14:paraId="27E75A1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Plus-value 5% à la charge du vendeur</w:t>
            </w:r>
          </w:p>
        </w:tc>
        <w:tc>
          <w:tcPr>
            <w:tcW w:w="160" w:type="dxa"/>
          </w:tcPr>
          <w:p w14:paraId="71789FA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B921F2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09461C6" w14:textId="77777777" w:rsidTr="00D251F5">
        <w:trPr>
          <w:jc w:val="center"/>
        </w:trPr>
        <w:tc>
          <w:tcPr>
            <w:tcW w:w="892" w:type="dxa"/>
          </w:tcPr>
          <w:p w14:paraId="6ABC476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40C559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  <w:u w:val="single"/>
              </w:rPr>
              <w:t>TOTAL</w:t>
            </w:r>
          </w:p>
        </w:tc>
        <w:tc>
          <w:tcPr>
            <w:tcW w:w="160" w:type="dxa"/>
          </w:tcPr>
          <w:p w14:paraId="783C88E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55BDF5A" w14:textId="11318F2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882348C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0777E038" w14:textId="77777777" w:rsidR="009A0AC1" w:rsidRPr="00E651F2" w:rsidRDefault="009A0AC1" w:rsidP="00D251F5">
            <w:pPr>
              <w:keepNext/>
              <w:numPr>
                <w:ilvl w:val="0"/>
                <w:numId w:val="1"/>
              </w:numPr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1CE17E6A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EMOLUMENTS</w:t>
            </w:r>
          </w:p>
        </w:tc>
        <w:tc>
          <w:tcPr>
            <w:tcW w:w="160" w:type="dxa"/>
            <w:shd w:val="clear" w:color="auto" w:fill="D9D9D9"/>
          </w:tcPr>
          <w:p w14:paraId="11BB7995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60341122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</w:tr>
      <w:tr w:rsidR="009A0AC1" w:rsidRPr="00E651F2" w14:paraId="4AE14DB4" w14:textId="77777777" w:rsidTr="00D251F5">
        <w:trPr>
          <w:jc w:val="center"/>
        </w:trPr>
        <w:tc>
          <w:tcPr>
            <w:tcW w:w="892" w:type="dxa"/>
          </w:tcPr>
          <w:p w14:paraId="4626A79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3F91A2F" w14:textId="762D9579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fixe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  <w:r w:rsidR="00377BF1">
              <w:rPr>
                <w:rFonts w:ascii="Century Gothic" w:hAnsi="Century Gothic"/>
                <w:b/>
                <w:bCs/>
                <w:sz w:val="20"/>
              </w:rPr>
              <w:t> 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:</w:t>
            </w:r>
          </w:p>
        </w:tc>
        <w:tc>
          <w:tcPr>
            <w:tcW w:w="160" w:type="dxa"/>
          </w:tcPr>
          <w:p w14:paraId="166E695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4CC40DE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DDFAFAF" w14:textId="77777777" w:rsidTr="00D251F5">
        <w:trPr>
          <w:jc w:val="center"/>
        </w:trPr>
        <w:tc>
          <w:tcPr>
            <w:tcW w:w="892" w:type="dxa"/>
          </w:tcPr>
          <w:p w14:paraId="406ED00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6305E82" w14:textId="4CDFD40B" w:rsidR="009A0AC1" w:rsidRPr="00E651F2" w:rsidRDefault="009A0AC1" w:rsidP="00D251F5">
            <w:pPr>
              <w:tabs>
                <w:tab w:val="left" w:pos="6279"/>
              </w:tabs>
              <w:jc w:val="right"/>
              <w:rPr>
                <w:rFonts w:ascii="Century Gothic" w:hAnsi="Century Gothic"/>
                <w:lang w:val="de-DE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                                      </w:t>
            </w:r>
            <w:proofErr w:type="gramStart"/>
            <w:r w:rsidRPr="00E651F2">
              <w:rPr>
                <w:rFonts w:ascii="Century Gothic" w:hAnsi="Century Gothic"/>
                <w:lang w:val="de-DE"/>
              </w:rPr>
              <w:t>Minute  x</w:t>
            </w:r>
            <w:proofErr w:type="gramEnd"/>
            <w:r w:rsidRPr="00E651F2">
              <w:rPr>
                <w:rFonts w:ascii="Century Gothic" w:hAnsi="Century Gothic"/>
                <w:lang w:val="de-DE"/>
              </w:rPr>
              <w:t xml:space="preserve"> </w:t>
            </w:r>
          </w:p>
        </w:tc>
        <w:tc>
          <w:tcPr>
            <w:tcW w:w="160" w:type="dxa"/>
          </w:tcPr>
          <w:p w14:paraId="38A68E9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de-DE"/>
              </w:rPr>
            </w:pPr>
          </w:p>
        </w:tc>
        <w:tc>
          <w:tcPr>
            <w:tcW w:w="1559" w:type="dxa"/>
          </w:tcPr>
          <w:p w14:paraId="68BA4B1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lang w:val="de-DE"/>
              </w:rPr>
            </w:pPr>
          </w:p>
        </w:tc>
      </w:tr>
      <w:tr w:rsidR="009A0AC1" w:rsidRPr="00E651F2" w14:paraId="280DD1BB" w14:textId="77777777" w:rsidTr="00D251F5">
        <w:trPr>
          <w:jc w:val="center"/>
        </w:trPr>
        <w:tc>
          <w:tcPr>
            <w:tcW w:w="892" w:type="dxa"/>
          </w:tcPr>
          <w:p w14:paraId="1963AFD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de-DE"/>
              </w:rPr>
            </w:pPr>
            <w:r w:rsidRPr="00E651F2">
              <w:rPr>
                <w:rFonts w:ascii="Century Gothic" w:hAnsi="Century Gothic"/>
                <w:lang w:val="de-DE"/>
              </w:rPr>
              <w:t>1.80-b)</w:t>
            </w:r>
          </w:p>
        </w:tc>
        <w:tc>
          <w:tcPr>
            <w:tcW w:w="6740" w:type="dxa"/>
          </w:tcPr>
          <w:p w14:paraId="205E31E3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  <w:lang w:val="de-DE"/>
              </w:rPr>
              <w:t xml:space="preserve">                                                                     </w:t>
            </w:r>
            <w:r w:rsidRPr="00E651F2">
              <w:rPr>
                <w:rFonts w:ascii="Century Gothic" w:hAnsi="Century Gothic"/>
              </w:rPr>
              <w:t>Dépôt au greffe</w:t>
            </w:r>
          </w:p>
        </w:tc>
        <w:tc>
          <w:tcPr>
            <w:tcW w:w="160" w:type="dxa"/>
          </w:tcPr>
          <w:p w14:paraId="58AC9653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00FC53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B7301B3" w14:textId="77777777" w:rsidTr="00D251F5">
        <w:trPr>
          <w:jc w:val="center"/>
        </w:trPr>
        <w:tc>
          <w:tcPr>
            <w:tcW w:w="892" w:type="dxa"/>
          </w:tcPr>
          <w:p w14:paraId="3533CB6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1.37-</w:t>
            </w:r>
          </w:p>
        </w:tc>
        <w:tc>
          <w:tcPr>
            <w:tcW w:w="6740" w:type="dxa"/>
          </w:tcPr>
          <w:p w14:paraId="1F0FDBEF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Insertion légale en matière de société </w:t>
            </w:r>
          </w:p>
        </w:tc>
        <w:tc>
          <w:tcPr>
            <w:tcW w:w="160" w:type="dxa"/>
          </w:tcPr>
          <w:p w14:paraId="3E75104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BFF47D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B92408A" w14:textId="77777777" w:rsidTr="00D251F5">
        <w:trPr>
          <w:jc w:val="center"/>
        </w:trPr>
        <w:tc>
          <w:tcPr>
            <w:tcW w:w="892" w:type="dxa"/>
          </w:tcPr>
          <w:p w14:paraId="06153BF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7AB64C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dégressif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</w:p>
        </w:tc>
        <w:tc>
          <w:tcPr>
            <w:tcW w:w="160" w:type="dxa"/>
          </w:tcPr>
          <w:p w14:paraId="0546EB0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CB374BD" w14:textId="42D28224" w:rsidR="009A0AC1" w:rsidRPr="00E651F2" w:rsidRDefault="00377BF1" w:rsidP="00CC77F0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</w:rPr>
              <w:t>375000</w:t>
            </w:r>
            <w:r w:rsidR="00071724">
              <w:rPr>
                <w:rFonts w:ascii="Century Gothic" w:hAnsi="Century Gothic"/>
              </w:rPr>
              <w:t>FCFA</w:t>
            </w:r>
            <w:proofErr w:type="gramEnd"/>
          </w:p>
        </w:tc>
      </w:tr>
      <w:tr w:rsidR="009A0AC1" w:rsidRPr="00E651F2" w14:paraId="10D8D070" w14:textId="77777777" w:rsidTr="00D251F5">
        <w:trPr>
          <w:trHeight w:val="277"/>
          <w:jc w:val="center"/>
        </w:trPr>
        <w:tc>
          <w:tcPr>
            <w:tcW w:w="892" w:type="dxa"/>
          </w:tcPr>
          <w:p w14:paraId="14C2CBB9" w14:textId="1AE3058F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100E26A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forfaitaire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</w:p>
        </w:tc>
        <w:tc>
          <w:tcPr>
            <w:tcW w:w="160" w:type="dxa"/>
          </w:tcPr>
          <w:p w14:paraId="09EE12E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D58559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szCs w:val="22"/>
              </w:rPr>
            </w:pPr>
          </w:p>
        </w:tc>
      </w:tr>
      <w:tr w:rsidR="009A0AC1" w:rsidRPr="00E651F2" w14:paraId="7C56C106" w14:textId="77777777" w:rsidTr="00D251F5">
        <w:trPr>
          <w:jc w:val="center"/>
        </w:trPr>
        <w:tc>
          <w:tcPr>
            <w:tcW w:w="892" w:type="dxa"/>
          </w:tcPr>
          <w:p w14:paraId="68C103D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FBD6749" w14:textId="41D6857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Chemises </w:t>
            </w:r>
          </w:p>
        </w:tc>
        <w:tc>
          <w:tcPr>
            <w:tcW w:w="160" w:type="dxa"/>
          </w:tcPr>
          <w:p w14:paraId="303031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3FA81E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9E6DC9D" w14:textId="77777777" w:rsidTr="00D251F5">
        <w:trPr>
          <w:jc w:val="center"/>
        </w:trPr>
        <w:tc>
          <w:tcPr>
            <w:tcW w:w="892" w:type="dxa"/>
          </w:tcPr>
          <w:p w14:paraId="27380D4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1.79-b)</w:t>
            </w:r>
          </w:p>
        </w:tc>
        <w:tc>
          <w:tcPr>
            <w:tcW w:w="6740" w:type="dxa"/>
          </w:tcPr>
          <w:p w14:paraId="2C620747" w14:textId="5DCBB791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Rôle de minute </w:t>
            </w:r>
          </w:p>
        </w:tc>
        <w:tc>
          <w:tcPr>
            <w:tcW w:w="160" w:type="dxa"/>
          </w:tcPr>
          <w:p w14:paraId="47BE084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04FA12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CE28015" w14:textId="77777777" w:rsidTr="00D251F5">
        <w:trPr>
          <w:jc w:val="center"/>
        </w:trPr>
        <w:tc>
          <w:tcPr>
            <w:tcW w:w="892" w:type="dxa"/>
          </w:tcPr>
          <w:p w14:paraId="58AA65C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1.79-a)</w:t>
            </w:r>
          </w:p>
        </w:tc>
        <w:tc>
          <w:tcPr>
            <w:tcW w:w="6740" w:type="dxa"/>
          </w:tcPr>
          <w:p w14:paraId="1C0E541D" w14:textId="6B4E277D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Rôle d’expédition </w:t>
            </w:r>
          </w:p>
        </w:tc>
        <w:tc>
          <w:tcPr>
            <w:tcW w:w="160" w:type="dxa"/>
          </w:tcPr>
          <w:p w14:paraId="6CBD9C7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127BF4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D980BE2" w14:textId="77777777" w:rsidTr="00D251F5">
        <w:trPr>
          <w:jc w:val="center"/>
        </w:trPr>
        <w:tc>
          <w:tcPr>
            <w:tcW w:w="892" w:type="dxa"/>
          </w:tcPr>
          <w:p w14:paraId="0858655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233BD67" w14:textId="1266A60F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Bordereau  </w:t>
            </w:r>
          </w:p>
        </w:tc>
        <w:tc>
          <w:tcPr>
            <w:tcW w:w="160" w:type="dxa"/>
          </w:tcPr>
          <w:p w14:paraId="55F5DE4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545C222D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81BAA64" w14:textId="77777777" w:rsidTr="00D251F5">
        <w:trPr>
          <w:jc w:val="center"/>
        </w:trPr>
        <w:tc>
          <w:tcPr>
            <w:tcW w:w="892" w:type="dxa"/>
          </w:tcPr>
          <w:p w14:paraId="7D0CE0B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2170522" w14:textId="06FD3A1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Répertoire </w:t>
            </w:r>
          </w:p>
        </w:tc>
        <w:tc>
          <w:tcPr>
            <w:tcW w:w="160" w:type="dxa"/>
          </w:tcPr>
          <w:p w14:paraId="782CCC0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99C3149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40D0769" w14:textId="77777777" w:rsidTr="00D251F5">
        <w:trPr>
          <w:jc w:val="center"/>
        </w:trPr>
        <w:tc>
          <w:tcPr>
            <w:tcW w:w="892" w:type="dxa"/>
          </w:tcPr>
          <w:p w14:paraId="4864953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1.29-</w:t>
            </w:r>
          </w:p>
        </w:tc>
        <w:tc>
          <w:tcPr>
            <w:tcW w:w="6740" w:type="dxa"/>
          </w:tcPr>
          <w:p w14:paraId="55BE6056" w14:textId="3BAB018A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Correspondances  </w:t>
            </w:r>
          </w:p>
        </w:tc>
        <w:tc>
          <w:tcPr>
            <w:tcW w:w="160" w:type="dxa"/>
          </w:tcPr>
          <w:p w14:paraId="0382A3E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5D6948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08330322" w14:textId="77777777" w:rsidTr="00D251F5">
        <w:trPr>
          <w:jc w:val="center"/>
        </w:trPr>
        <w:tc>
          <w:tcPr>
            <w:tcW w:w="892" w:type="dxa"/>
          </w:tcPr>
          <w:p w14:paraId="12E2377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0B768E6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Rouleaux d’or</w:t>
            </w:r>
            <w:r w:rsidRPr="00E651F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60" w:type="dxa"/>
          </w:tcPr>
          <w:p w14:paraId="5E4295E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B7EBD5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385AE6B" w14:textId="77777777" w:rsidTr="00D251F5">
        <w:trPr>
          <w:jc w:val="center"/>
        </w:trPr>
        <w:tc>
          <w:tcPr>
            <w:tcW w:w="892" w:type="dxa"/>
          </w:tcPr>
          <w:p w14:paraId="280BF63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1.78-</w:t>
            </w:r>
          </w:p>
        </w:tc>
        <w:tc>
          <w:tcPr>
            <w:tcW w:w="6740" w:type="dxa"/>
          </w:tcPr>
          <w:p w14:paraId="6DF22F31" w14:textId="2A66DBE8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Photocopies  </w:t>
            </w:r>
          </w:p>
        </w:tc>
        <w:tc>
          <w:tcPr>
            <w:tcW w:w="160" w:type="dxa"/>
          </w:tcPr>
          <w:p w14:paraId="7F094B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28F6E4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31A7860" w14:textId="77777777" w:rsidTr="00D251F5">
        <w:trPr>
          <w:jc w:val="center"/>
        </w:trPr>
        <w:tc>
          <w:tcPr>
            <w:tcW w:w="892" w:type="dxa"/>
          </w:tcPr>
          <w:p w14:paraId="6A8133E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9B140FE" w14:textId="2B291C9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Indemnité Kilométrique </w:t>
            </w:r>
          </w:p>
        </w:tc>
        <w:tc>
          <w:tcPr>
            <w:tcW w:w="160" w:type="dxa"/>
          </w:tcPr>
          <w:p w14:paraId="201737D4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5C574B1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7000239" w14:textId="77777777" w:rsidTr="00D251F5">
        <w:trPr>
          <w:jc w:val="center"/>
        </w:trPr>
        <w:tc>
          <w:tcPr>
            <w:tcW w:w="892" w:type="dxa"/>
          </w:tcPr>
          <w:p w14:paraId="5988DF0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2E1F06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right"/>
              <w:textAlignment w:val="auto"/>
              <w:outlineLvl w:val="3"/>
              <w:rPr>
                <w:rFonts w:ascii="Century Gothic" w:hAnsi="Century Gothic" w:cs="Tahoma"/>
                <w:u w:val="single"/>
                <w:lang w:val="en-GB"/>
              </w:rPr>
            </w:pPr>
            <w:r w:rsidRPr="00E651F2">
              <w:rPr>
                <w:rFonts w:ascii="Century Gothic" w:hAnsi="Century Gothic" w:cs="Tahoma"/>
                <w:u w:val="single"/>
                <w:lang w:val="en-GB"/>
              </w:rPr>
              <w:t>TOTAL</w:t>
            </w:r>
          </w:p>
        </w:tc>
        <w:tc>
          <w:tcPr>
            <w:tcW w:w="160" w:type="dxa"/>
          </w:tcPr>
          <w:p w14:paraId="60CFA057" w14:textId="77777777" w:rsidR="009A0AC1" w:rsidRPr="00E651F2" w:rsidRDefault="009A0AC1" w:rsidP="00D251F5">
            <w:pPr>
              <w:jc w:val="left"/>
              <w:rPr>
                <w:rFonts w:ascii="Century Gothic" w:hAnsi="Century Gothic" w:cs="Tahoma"/>
                <w:lang w:val="en-GB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847010D" w14:textId="77777777" w:rsidR="009A0AC1" w:rsidRPr="00E651F2" w:rsidRDefault="009A0AC1" w:rsidP="00D251F5">
            <w:pPr>
              <w:jc w:val="right"/>
              <w:rPr>
                <w:rFonts w:ascii="Century Gothic" w:hAnsi="Century Gothic" w:cs="Tahoma"/>
                <w:b/>
                <w:bCs/>
                <w:lang w:val="en-GB"/>
              </w:rPr>
            </w:pPr>
          </w:p>
        </w:tc>
      </w:tr>
      <w:tr w:rsidR="009A0AC1" w:rsidRPr="00E651F2" w14:paraId="007D49A5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56622EE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</w:p>
        </w:tc>
        <w:tc>
          <w:tcPr>
            <w:tcW w:w="6740" w:type="dxa"/>
            <w:shd w:val="clear" w:color="auto" w:fill="D9D9D9"/>
          </w:tcPr>
          <w:p w14:paraId="0FAD566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            TOTAL GENERAL</w:t>
            </w:r>
            <w:r w:rsidRPr="00E651F2">
              <w:rPr>
                <w:rFonts w:ascii="Century Gothic" w:hAnsi="Century Gothic"/>
                <w:b/>
                <w:bCs/>
              </w:rPr>
              <w:t> </w:t>
            </w:r>
            <w:r w:rsidRPr="00E651F2">
              <w:rPr>
                <w:rFonts w:ascii="Century Gothic" w:hAnsi="Century Gothic"/>
              </w:rPr>
              <w:t>:</w:t>
            </w:r>
            <w:r w:rsidRPr="00E651F2">
              <w:rPr>
                <w:rFonts w:ascii="Century Gothic" w:hAnsi="Century Gothic"/>
                <w:b/>
                <w:bCs/>
              </w:rPr>
              <w:t xml:space="preserve">                   FCFA =</w:t>
            </w:r>
          </w:p>
        </w:tc>
        <w:tc>
          <w:tcPr>
            <w:tcW w:w="160" w:type="dxa"/>
            <w:shd w:val="clear" w:color="auto" w:fill="D9D9D9"/>
          </w:tcPr>
          <w:p w14:paraId="07D8F0D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</w:p>
        </w:tc>
        <w:tc>
          <w:tcPr>
            <w:tcW w:w="1559" w:type="dxa"/>
            <w:shd w:val="clear" w:color="auto" w:fill="D9D9D9"/>
          </w:tcPr>
          <w:p w14:paraId="289BEA6E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FD7EFBF" w14:textId="77777777" w:rsidTr="00D251F5">
        <w:trPr>
          <w:cantSplit/>
          <w:jc w:val="center"/>
        </w:trPr>
        <w:tc>
          <w:tcPr>
            <w:tcW w:w="892" w:type="dxa"/>
          </w:tcPr>
          <w:p w14:paraId="617EDD9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8459" w:type="dxa"/>
            <w:gridSpan w:val="3"/>
          </w:tcPr>
          <w:p w14:paraId="5B07A87F" w14:textId="77777777" w:rsidR="009A0AC1" w:rsidRPr="00E651F2" w:rsidRDefault="009A0AC1" w:rsidP="00D251F5">
            <w:pPr>
              <w:rPr>
                <w:rFonts w:ascii="Century Gothic" w:hAnsi="Century Gothic"/>
                <w:b/>
                <w:bCs/>
              </w:rPr>
            </w:pPr>
            <w:r w:rsidRPr="00E651F2">
              <w:rPr>
                <w:rFonts w:ascii="Century Gothic" w:hAnsi="Century Gothic"/>
                <w:b/>
                <w:bCs/>
              </w:rPr>
              <w:t xml:space="preserve">Arrêté la présente note à la somme de : </w:t>
            </w:r>
            <w:r>
              <w:rPr>
                <w:rFonts w:ascii="Century Gothic" w:hAnsi="Century Gothic"/>
                <w:b/>
                <w:bCs/>
              </w:rPr>
              <w:t xml:space="preserve">(…) </w:t>
            </w:r>
            <w:r w:rsidRPr="00E651F2">
              <w:rPr>
                <w:rFonts w:ascii="Century Gothic" w:hAnsi="Century Gothic"/>
                <w:b/>
                <w:bCs/>
              </w:rPr>
              <w:t xml:space="preserve">Francs CFA. </w:t>
            </w:r>
          </w:p>
        </w:tc>
      </w:tr>
      <w:tr w:rsidR="009A0AC1" w:rsidRPr="00E651F2" w14:paraId="23323D19" w14:textId="77777777" w:rsidTr="00D251F5">
        <w:trPr>
          <w:cantSplit/>
          <w:jc w:val="center"/>
        </w:trPr>
        <w:tc>
          <w:tcPr>
            <w:tcW w:w="892" w:type="dxa"/>
          </w:tcPr>
          <w:p w14:paraId="2A15438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8459" w:type="dxa"/>
            <w:gridSpan w:val="3"/>
          </w:tcPr>
          <w:p w14:paraId="0CCCADBF" w14:textId="633B53ED" w:rsidR="009A0AC1" w:rsidRPr="00E651F2" w:rsidRDefault="009A0AC1" w:rsidP="00D251F5">
            <w:pPr>
              <w:rPr>
                <w:rFonts w:ascii="Century Gothic" w:hAnsi="Century Gothic"/>
                <w:b/>
                <w:bCs/>
              </w:rPr>
            </w:pPr>
            <w:r w:rsidRPr="00E651F2">
              <w:rPr>
                <w:rFonts w:ascii="Century Gothic" w:hAnsi="Century Gothic"/>
                <w:b/>
                <w:bCs/>
              </w:rPr>
              <w:t xml:space="preserve">Droits de Timbres si paiement en espèces : </w:t>
            </w:r>
          </w:p>
        </w:tc>
      </w:tr>
    </w:tbl>
    <w:p w14:paraId="595EB136" w14:textId="77777777" w:rsidR="009A0AC1" w:rsidRPr="00E651F2" w:rsidRDefault="009A0AC1" w:rsidP="009A0AC1">
      <w:pPr>
        <w:jc w:val="left"/>
        <w:rPr>
          <w:rFonts w:ascii="Century Gothic" w:hAnsi="Century Gothic"/>
          <w:sz w:val="8"/>
        </w:rPr>
      </w:pPr>
    </w:p>
    <w:tbl>
      <w:tblPr>
        <w:tblW w:w="3606" w:type="dxa"/>
        <w:tblInd w:w="56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6"/>
      </w:tblGrid>
      <w:tr w:rsidR="009A0AC1" w:rsidRPr="00E651F2" w14:paraId="3223CD8E" w14:textId="77777777" w:rsidTr="00D251F5">
        <w:tc>
          <w:tcPr>
            <w:tcW w:w="3606" w:type="dxa"/>
          </w:tcPr>
          <w:p w14:paraId="20C1494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Bamako, le </w:t>
            </w:r>
          </w:p>
        </w:tc>
      </w:tr>
      <w:tr w:rsidR="009A0AC1" w:rsidRPr="00E651F2" w14:paraId="441AF915" w14:textId="77777777" w:rsidTr="00D251F5">
        <w:tc>
          <w:tcPr>
            <w:tcW w:w="3606" w:type="dxa"/>
          </w:tcPr>
          <w:p w14:paraId="229187FF" w14:textId="77777777" w:rsidR="009A0AC1" w:rsidRPr="00E651F2" w:rsidRDefault="009A0AC1" w:rsidP="00D251F5">
            <w:pPr>
              <w:jc w:val="left"/>
              <w:rPr>
                <w:rFonts w:ascii="Times New Roman" w:hAnsi="Times New Roman"/>
                <w:sz w:val="20"/>
              </w:rPr>
            </w:pPr>
            <w:r w:rsidRPr="00E651F2">
              <w:rPr>
                <w:rFonts w:ascii="Century Gothic" w:hAnsi="Century Gothic"/>
              </w:rPr>
              <w:t>Le Notaire</w:t>
            </w:r>
          </w:p>
        </w:tc>
      </w:tr>
      <w:tr w:rsidR="009A0AC1" w:rsidRPr="00E651F2" w14:paraId="7C2C55D8" w14:textId="77777777" w:rsidTr="00D251F5">
        <w:tc>
          <w:tcPr>
            <w:tcW w:w="3606" w:type="dxa"/>
          </w:tcPr>
          <w:p w14:paraId="59D2845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P/O Le Clerc Assistant </w:t>
            </w:r>
          </w:p>
        </w:tc>
      </w:tr>
    </w:tbl>
    <w:p w14:paraId="4BE647EA" w14:textId="77777777" w:rsidR="009A0AC1" w:rsidRDefault="009A0AC1" w:rsidP="009A0AC1"/>
    <w:p w14:paraId="6F82A8FB" w14:textId="77777777" w:rsidR="00FD4D02" w:rsidRPr="009A0AC1" w:rsidRDefault="00FD4D02" w:rsidP="009A0AC1"/>
    <w:sectPr w:rsidR="00FD4D02" w:rsidRPr="009A0AC1" w:rsidSect="00995382">
      <w:headerReference w:type="default" r:id="rId7"/>
      <w:pgSz w:w="11906" w:h="16838" w:code="9"/>
      <w:pgMar w:top="284" w:right="1418" w:bottom="284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9082" w14:textId="77777777" w:rsidR="00995382" w:rsidRDefault="00995382" w:rsidP="00E651F2">
      <w:r>
        <w:separator/>
      </w:r>
    </w:p>
  </w:endnote>
  <w:endnote w:type="continuationSeparator" w:id="0">
    <w:p w14:paraId="747511A2" w14:textId="77777777" w:rsidR="00995382" w:rsidRDefault="00995382" w:rsidP="00E6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8C4C" w14:textId="77777777" w:rsidR="00995382" w:rsidRDefault="00995382" w:rsidP="00E651F2">
      <w:r>
        <w:separator/>
      </w:r>
    </w:p>
  </w:footnote>
  <w:footnote w:type="continuationSeparator" w:id="0">
    <w:p w14:paraId="180310EC" w14:textId="77777777" w:rsidR="00995382" w:rsidRDefault="00995382" w:rsidP="00E6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14" w:type="dxa"/>
      <w:tblInd w:w="12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0"/>
      <w:gridCol w:w="200"/>
      <w:gridCol w:w="4614"/>
    </w:tblGrid>
    <w:tr w:rsidR="00A1224C" w14:paraId="5B22A06E" w14:textId="77777777">
      <w:tc>
        <w:tcPr>
          <w:tcW w:w="3200" w:type="dxa"/>
          <w:hideMark/>
        </w:tcPr>
        <w:p w14:paraId="6D82E3B9" w14:textId="77777777" w:rsidR="00A1224C" w:rsidRDefault="00A1224C" w:rsidP="00A1224C">
          <w:pPr>
            <w:keepNext/>
            <w:tabs>
              <w:tab w:val="right" w:pos="3060"/>
            </w:tabs>
            <w:overflowPunct/>
            <w:autoSpaceDE/>
            <w:adjustRightInd/>
            <w:jc w:val="left"/>
            <w:outlineLvl w:val="0"/>
            <w:rPr>
              <w:rFonts w:ascii="Century Gothic" w:hAnsi="Century Gothic"/>
              <w:b/>
              <w:sz w:val="28"/>
              <w:szCs w:val="28"/>
            </w:rPr>
          </w:pPr>
          <w:r>
            <w:rPr>
              <w:rFonts w:ascii="Century Gothic" w:hAnsi="Century Gothic"/>
              <w:b/>
              <w:sz w:val="28"/>
              <w:szCs w:val="28"/>
            </w:rPr>
            <w:t xml:space="preserve">SCPN OFFICE </w:t>
          </w:r>
          <w:r>
            <w:rPr>
              <w:rFonts w:ascii="Century Gothic" w:hAnsi="Century Gothic"/>
              <w:b/>
              <w:sz w:val="28"/>
              <w:szCs w:val="28"/>
            </w:rPr>
            <w:tab/>
          </w:r>
        </w:p>
      </w:tc>
      <w:tc>
        <w:tcPr>
          <w:tcW w:w="200" w:type="dxa"/>
        </w:tcPr>
        <w:p w14:paraId="51672804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  <w:hideMark/>
        </w:tcPr>
        <w:p w14:paraId="7D770C5F" w14:textId="77777777" w:rsidR="00A1224C" w:rsidRDefault="00A1224C" w:rsidP="00A1224C">
          <w:pPr>
            <w:keepNext/>
            <w:overflowPunct/>
            <w:autoSpaceDE/>
            <w:adjustRightInd/>
            <w:jc w:val="left"/>
            <w:outlineLvl w:val="1"/>
            <w:rPr>
              <w:rFonts w:ascii="Century Gothic" w:hAnsi="Century Gothic"/>
              <w:b/>
              <w:sz w:val="24"/>
              <w:szCs w:val="24"/>
            </w:rPr>
          </w:pPr>
          <w:r>
            <w:rPr>
              <w:rFonts w:ascii="Century Gothic" w:hAnsi="Century Gothic"/>
              <w:b/>
              <w:bCs/>
              <w:sz w:val="25"/>
              <w:szCs w:val="25"/>
            </w:rPr>
            <w:t>TOURE-NDIAYE</w:t>
          </w:r>
          <w:r>
            <w:rPr>
              <w:rFonts w:ascii="Century Gothic" w:hAnsi="Century Gothic"/>
              <w:b/>
              <w:sz w:val="24"/>
              <w:szCs w:val="24"/>
            </w:rPr>
            <w:t xml:space="preserve"> – Notaires Associés</w:t>
          </w:r>
        </w:p>
      </w:tc>
    </w:tr>
    <w:tr w:rsidR="00A1224C" w14:paraId="3EB3E483" w14:textId="77777777">
      <w:tc>
        <w:tcPr>
          <w:tcW w:w="3200" w:type="dxa"/>
          <w:hideMark/>
        </w:tcPr>
        <w:p w14:paraId="5A7188FB" w14:textId="77777777" w:rsidR="00A1224C" w:rsidRDefault="00A1224C" w:rsidP="00A1224C">
          <w:pPr>
            <w:jc w:val="left"/>
            <w:rPr>
              <w:rFonts w:ascii="Century Gothic" w:hAnsi="Century Gothic"/>
              <w:b/>
              <w:bCs/>
              <w:sz w:val="28"/>
              <w:szCs w:val="28"/>
            </w:rPr>
          </w:pPr>
          <w:r>
            <w:rPr>
              <w:rFonts w:ascii="Century Gothic" w:hAnsi="Century Gothic"/>
              <w:b/>
              <w:bCs/>
              <w:sz w:val="28"/>
              <w:szCs w:val="28"/>
            </w:rPr>
            <w:t xml:space="preserve">NOTARIAL </w:t>
          </w:r>
        </w:p>
      </w:tc>
      <w:tc>
        <w:tcPr>
          <w:tcW w:w="200" w:type="dxa"/>
        </w:tcPr>
        <w:p w14:paraId="50A0EA09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</w:tcPr>
        <w:p w14:paraId="483F47D7" w14:textId="77777777" w:rsidR="00A1224C" w:rsidRDefault="00A1224C" w:rsidP="00A1224C">
          <w:pPr>
            <w:jc w:val="right"/>
            <w:rPr>
              <w:rFonts w:ascii="Century Gothic" w:hAnsi="Century Gothic"/>
              <w:b/>
              <w:bCs/>
            </w:rPr>
          </w:pPr>
        </w:p>
      </w:tc>
    </w:tr>
    <w:tr w:rsidR="00A1224C" w14:paraId="13C6069D" w14:textId="77777777">
      <w:tc>
        <w:tcPr>
          <w:tcW w:w="3200" w:type="dxa"/>
          <w:hideMark/>
        </w:tcPr>
        <w:p w14:paraId="16525487" w14:textId="77777777" w:rsidR="00A1224C" w:rsidRDefault="00A1224C" w:rsidP="00A1224C">
          <w:pPr>
            <w:jc w:val="left"/>
            <w:rPr>
              <w:rFonts w:ascii="Century Gothic" w:hAnsi="Century Gothic"/>
              <w:b/>
              <w:bCs/>
              <w:sz w:val="36"/>
            </w:rPr>
          </w:pPr>
          <w:r>
            <w:rPr>
              <w:rFonts w:ascii="Century Gothic" w:hAnsi="Century Gothic"/>
              <w:b/>
              <w:sz w:val="36"/>
            </w:rPr>
            <w:t>NIF : 087000268M</w:t>
          </w:r>
        </w:p>
      </w:tc>
      <w:tc>
        <w:tcPr>
          <w:tcW w:w="200" w:type="dxa"/>
        </w:tcPr>
        <w:p w14:paraId="6F8177D6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</w:tcPr>
        <w:p w14:paraId="54DF40CE" w14:textId="77777777" w:rsidR="00A1224C" w:rsidRDefault="00A1224C" w:rsidP="00A1224C">
          <w:pPr>
            <w:jc w:val="right"/>
            <w:rPr>
              <w:rFonts w:ascii="Century Gothic" w:hAnsi="Century Gothic"/>
              <w:b/>
              <w:bCs/>
            </w:rPr>
          </w:pPr>
        </w:p>
      </w:tc>
    </w:tr>
  </w:tbl>
  <w:p w14:paraId="2EF87E77" w14:textId="50173EAC" w:rsidR="00A1224C" w:rsidRDefault="00894342" w:rsidP="00A1224C">
    <w:pPr>
      <w:tabs>
        <w:tab w:val="center" w:pos="4536"/>
        <w:tab w:val="right" w:pos="9072"/>
      </w:tabs>
      <w:jc w:val="left"/>
      <w:rPr>
        <w:rFonts w:ascii="Century Gothic" w:hAnsi="Century Gothic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F297DDE" wp14:editId="25CE9A4C">
              <wp:simplePos x="0" y="0"/>
              <wp:positionH relativeFrom="column">
                <wp:posOffset>-647700</wp:posOffset>
              </wp:positionH>
              <wp:positionV relativeFrom="paragraph">
                <wp:posOffset>-983615</wp:posOffset>
              </wp:positionV>
              <wp:extent cx="1057910" cy="950595"/>
              <wp:effectExtent l="0" t="0" r="889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7910" cy="950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0217C6" w14:textId="77777777" w:rsidR="00A1224C" w:rsidRDefault="00894342" w:rsidP="00A1224C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02E017C7" wp14:editId="69FCF047">
                                <wp:extent cx="857250" cy="847090"/>
                                <wp:effectExtent l="0" t="0" r="0" b="0"/>
                                <wp:docPr id="3" name="Image 1" descr="CachetAT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1" descr="CachetAT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0" cy="84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279ABC79" wp14:editId="763D2EEB">
                                <wp:extent cx="857250" cy="847090"/>
                                <wp:effectExtent l="0" t="0" r="0" b="0"/>
                                <wp:docPr id="2" name="Image 2" descr="CachetAT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2" descr="CachetAT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0" cy="84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97D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1pt;margin-top:-77.45pt;width:83.3pt;height:7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XoAAIAABQEAAAOAAAAZHJzL2Uyb0RvYy54bWysU8GO0zAQvSPxD5bvNGnVsNuo6Qp2KUJa&#10;FqSFD3AcJ7GwPcZ2m5SvZ+xkuwVuK3KwPJnx87w3z9ubUStyFM5LMBVdLnJKhOHQSNNV9Pu3/Ztr&#10;SnxgpmEKjKjoSXh6s3v9ajvYUqygB9UIRxDE+HKwFe1DsGWWed4LzfwCrDCYbMFpFjB0XdY4NiC6&#10;Vtkqz99mA7jGOuDCe/x7NyXpLuG3reDhS9t6EYiqKPYW0urSWsc1221Z2Tlme8nnNtgLutBMGrz0&#10;DHXHAiMHJ/+B0pI78NCGBQedQdtKLhIHZLPM/2Lz2DMrEhcUx9uzTP7/wfKH46P96kgY38OIA0wk&#10;vL0H/sOjNtlgfTnXRE196WN1PXyGBqfJDgHSibF1OtJHQgRhUOnTWV0xBsIjdl5cbZaY4pjbFHmx&#10;KaL8GSufTlvnw0cBmsRNRR1OL6Gz470PU+lTSbzMg5LNXiqVAtfVt8qRI8NJ79M3o/9RpgwZ4u2r&#10;YmL6AggtA1pWSV3R6zx+k4l6wZoPpkmGCkyqaY/slJl1jNJNIoaxHrEw6llDc0JFHUzWxKeEmx7c&#10;L0oGtGVF/c8Dc4IS9cng3DfL9Tr6OAXr4mqFgbvM1JcZZjhCVTRQMm1vw+T9g3Wy6/GmaeAG3uEk&#10;W5lEfu5q7hutl8Y0P5Po7cs4VT0/5t1vAAAA//8DAFBLAwQUAAYACAAAACEAxHNHiuEAAAALAQAA&#10;DwAAAGRycy9kb3ducmV2LnhtbEyPQWvCQBCF74X+h2UKvRTdmGpo02xECkFQELSl5zU7TUKzs2F3&#10;1fTfdzzZ28y8x5vvFcvR9uKMPnSOFMymCQik2pmOGgWfH9XkBUSImozuHaGCXwywLO/vCp0bd6E9&#10;ng+xERxCIdcK2hiHXMpQt2h1mLoBibVv562OvPpGGq8vHG57mSZJJq3uiD+0esD3Fuufw8kq+Hre&#10;oa/WT3G33q8yt6m2rtlslXp8GFdvICKO8WaGKz6jQ8lMR3ciE0SvYDJLUi4Tr9Ni/gqCPdk8A3Hk&#10;yyIFWRbyf4fyDwAA//8DAFBLAQItABQABgAIAAAAIQC2gziS/gAAAOEBAAATAAAAAAAAAAAAAAAA&#10;AAAAAABbQ29udGVudF9UeXBlc10ueG1sUEsBAi0AFAAGAAgAAAAhADj9If/WAAAAlAEAAAsAAAAA&#10;AAAAAAAAAAAALwEAAF9yZWxzLy5yZWxzUEsBAi0AFAAGAAgAAAAhAGbaFegAAgAAFAQAAA4AAAAA&#10;AAAAAAAAAAAALgIAAGRycy9lMm9Eb2MueG1sUEsBAi0AFAAGAAgAAAAhAMRzR4rhAAAACwEAAA8A&#10;AAAAAAAAAAAAAAAAWgQAAGRycy9kb3ducmV2LnhtbFBLBQYAAAAABAAEAPMAAABoBQAAAAA=&#10;" o:allowincell="f" strokecolor="white">
              <v:path arrowok="t"/>
              <v:textbox>
                <w:txbxContent>
                  <w:p w14:paraId="020217C6" w14:textId="77777777" w:rsidR="00A1224C" w:rsidRDefault="00894342" w:rsidP="00A1224C">
                    <w:pPr>
                      <w:rPr>
                        <w:color w:val="FFFFFF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0"/>
                      </w:rPr>
                      <w:drawing>
                        <wp:inline distT="0" distB="0" distL="0" distR="0" wp14:anchorId="02E017C7" wp14:editId="69FCF047">
                          <wp:extent cx="857250" cy="847090"/>
                          <wp:effectExtent l="0" t="0" r="0" b="0"/>
                          <wp:docPr id="3" name="Image 1" descr="CachetAT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 descr="CachetA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7250" cy="847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/>
                        <w:noProof/>
                        <w:sz w:val="20"/>
                      </w:rPr>
                      <w:drawing>
                        <wp:inline distT="0" distB="0" distL="0" distR="0" wp14:anchorId="279ABC79" wp14:editId="763D2EEB">
                          <wp:extent cx="857250" cy="847090"/>
                          <wp:effectExtent l="0" t="0" r="0" b="0"/>
                          <wp:docPr id="2" name="Image 2" descr="CachetAT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2" descr="CachetA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7250" cy="847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1224C">
      <w:rPr>
        <w:rFonts w:ascii="Century Gothic" w:hAnsi="Century Gothic"/>
        <w:b/>
        <w:bCs/>
      </w:rPr>
      <w:t>Hamdallaye ACI 2000, rue 378 - porte 49</w:t>
    </w:r>
    <w:r w:rsidR="00A1224C">
      <w:rPr>
        <w:rFonts w:ascii="Century Gothic" w:hAnsi="Century Gothic"/>
        <w:b/>
        <w:bCs/>
      </w:rPr>
      <w:tab/>
    </w:r>
    <w:r w:rsidR="00A1224C">
      <w:rPr>
        <w:rFonts w:ascii="Century Gothic" w:hAnsi="Century Gothic"/>
        <w:b/>
        <w:bCs/>
      </w:rPr>
      <w:tab/>
      <w:t xml:space="preserve">N° </w:t>
    </w:r>
    <w:proofErr w:type="spellStart"/>
    <w:r w:rsidR="00716CFD">
      <w:rPr>
        <w:rFonts w:ascii="Century Gothic" w:hAnsi="Century Gothic"/>
        <w:b/>
        <w:bCs/>
      </w:rPr>
      <w:t>Notaris</w:t>
    </w:r>
    <w:proofErr w:type="spellEnd"/>
    <w:r w:rsidR="00A1224C">
      <w:rPr>
        <w:rFonts w:ascii="Century Gothic" w:hAnsi="Century Gothic"/>
        <w:b/>
        <w:bCs/>
      </w:rPr>
      <w:t xml:space="preserve"> : </w:t>
    </w:r>
    <w:r w:rsidR="00716CFD">
      <w:rPr>
        <w:rFonts w:ascii="Century Gothic" w:hAnsi="Century Gothic"/>
        <w:b/>
        <w:bCs/>
      </w:rPr>
      <w:t>10001982885187</w:t>
    </w:r>
  </w:p>
  <w:p w14:paraId="0E18755F" w14:textId="77777777" w:rsidR="00A1224C" w:rsidRDefault="00A1224C" w:rsidP="00A1224C">
    <w:pPr>
      <w:tabs>
        <w:tab w:val="center" w:pos="4536"/>
        <w:tab w:val="left" w:pos="8130"/>
      </w:tabs>
      <w:jc w:val="left"/>
      <w:rPr>
        <w:rFonts w:ascii="Century Gothic" w:hAnsi="Century Gothic"/>
        <w:b/>
        <w:bCs/>
      </w:rPr>
    </w:pPr>
    <w:r>
      <w:rPr>
        <w:rFonts w:ascii="Century Gothic" w:hAnsi="Century Gothic"/>
        <w:b/>
        <w:bCs/>
      </w:rPr>
      <w:t>Tél. : (+223) 20 29 62 49 – Fax : (+223) 20 29 01 48</w:t>
    </w:r>
    <w:r>
      <w:rPr>
        <w:rFonts w:ascii="Century Gothic" w:hAnsi="Century Gothic"/>
        <w:b/>
        <w:bCs/>
      </w:rPr>
      <w:tab/>
    </w:r>
  </w:p>
  <w:p w14:paraId="5B5B84B1" w14:textId="77777777" w:rsidR="00700FD1" w:rsidRPr="00A1224C" w:rsidRDefault="00A1224C" w:rsidP="00A1224C">
    <w:pPr>
      <w:tabs>
        <w:tab w:val="center" w:pos="4536"/>
        <w:tab w:val="right" w:pos="9072"/>
      </w:tabs>
      <w:jc w:val="left"/>
    </w:pPr>
    <w:r>
      <w:rPr>
        <w:rFonts w:ascii="Century Gothic" w:hAnsi="Century Gothic"/>
        <w:b/>
        <w:bCs/>
        <w:i/>
        <w:iCs/>
      </w:rPr>
      <w:t>E-mail :</w:t>
    </w:r>
    <w:r>
      <w:rPr>
        <w:rFonts w:ascii="Century Gothic" w:hAnsi="Century Gothic"/>
        <w:b/>
        <w:bCs/>
      </w:rPr>
      <w:t xml:space="preserve"> infos@notairetoure.ml</w:t>
    </w:r>
    <w:r>
      <w:rPr>
        <w:rFonts w:ascii="Century Gothic" w:hAnsi="Century Gothic"/>
        <w:b/>
        <w:bCs/>
        <w:i/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6F80"/>
    <w:multiLevelType w:val="hybridMultilevel"/>
    <w:tmpl w:val="C6F2C83A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617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CADRERMARGES" w:val="O"/>
    <w:docVar w:name="TemplateDirectory" w:val="\\SRV-PROD-2014\GenApi\Appli\bible\i-Not\Styles\"/>
    <w:docVar w:name="TRACE" w:val="O"/>
  </w:docVars>
  <w:rsids>
    <w:rsidRoot w:val="00FD4D02"/>
    <w:rsid w:val="00026699"/>
    <w:rsid w:val="00052EFB"/>
    <w:rsid w:val="00071724"/>
    <w:rsid w:val="000B60E8"/>
    <w:rsid w:val="00137A44"/>
    <w:rsid w:val="00285DFE"/>
    <w:rsid w:val="002C6374"/>
    <w:rsid w:val="002C7C67"/>
    <w:rsid w:val="002D0D47"/>
    <w:rsid w:val="002D5AC8"/>
    <w:rsid w:val="00377BF1"/>
    <w:rsid w:val="003812EE"/>
    <w:rsid w:val="003A1F68"/>
    <w:rsid w:val="003F0BC2"/>
    <w:rsid w:val="005A6EA6"/>
    <w:rsid w:val="00677160"/>
    <w:rsid w:val="00691377"/>
    <w:rsid w:val="00700FD1"/>
    <w:rsid w:val="00716CFD"/>
    <w:rsid w:val="00717465"/>
    <w:rsid w:val="007612E1"/>
    <w:rsid w:val="00815ABB"/>
    <w:rsid w:val="00894342"/>
    <w:rsid w:val="0091686B"/>
    <w:rsid w:val="0092185D"/>
    <w:rsid w:val="009758D6"/>
    <w:rsid w:val="00995382"/>
    <w:rsid w:val="009A0AC1"/>
    <w:rsid w:val="00A1224C"/>
    <w:rsid w:val="00A562F2"/>
    <w:rsid w:val="00A565C5"/>
    <w:rsid w:val="00AC068E"/>
    <w:rsid w:val="00AC0D02"/>
    <w:rsid w:val="00B16B02"/>
    <w:rsid w:val="00B21310"/>
    <w:rsid w:val="00BC1003"/>
    <w:rsid w:val="00BF5AC6"/>
    <w:rsid w:val="00C715BD"/>
    <w:rsid w:val="00CC77F0"/>
    <w:rsid w:val="00D07843"/>
    <w:rsid w:val="00D601DF"/>
    <w:rsid w:val="00E2458B"/>
    <w:rsid w:val="00E651F2"/>
    <w:rsid w:val="00EB3334"/>
    <w:rsid w:val="00EB49B1"/>
    <w:rsid w:val="00ED39A4"/>
    <w:rsid w:val="00F52491"/>
    <w:rsid w:val="00F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6347E"/>
  <w15:docId w15:val="{73354737-D1C7-F04B-8A86-32AAE452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1552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fr-ML" w:eastAsia="fr-ML"/>
    </w:rPr>
  </w:style>
  <w:style w:type="paragraph" w:styleId="Titre1">
    <w:name w:val="heading 1"/>
    <w:basedOn w:val="Normal"/>
    <w:next w:val="Normal"/>
    <w:link w:val="Titre1Car"/>
    <w:qFormat/>
    <w:rsid w:val="00E651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651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4D0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4D0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15528"/>
    <w:rPr>
      <w:sz w:val="16"/>
      <w:szCs w:val="16"/>
    </w:rPr>
  </w:style>
  <w:style w:type="paragraph" w:styleId="Commentaire">
    <w:name w:val="annotation text"/>
    <w:basedOn w:val="Normal"/>
    <w:link w:val="CommentaireCar"/>
    <w:rsid w:val="00415528"/>
    <w:rPr>
      <w:sz w:val="20"/>
    </w:rPr>
  </w:style>
  <w:style w:type="character" w:customStyle="1" w:styleId="CommentaireCar">
    <w:name w:val="Commentaire Car"/>
    <w:link w:val="Commentaire"/>
    <w:rsid w:val="00415528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415528"/>
    <w:rPr>
      <w:b/>
      <w:bCs/>
    </w:rPr>
  </w:style>
  <w:style w:type="character" w:customStyle="1" w:styleId="ObjetducommentaireCar">
    <w:name w:val="Objet du commentaire Car"/>
    <w:link w:val="Objetducommentaire"/>
    <w:rsid w:val="00415528"/>
    <w:rPr>
      <w:rFonts w:ascii="Arial" w:hAnsi="Arial"/>
      <w:b/>
      <w:bCs/>
    </w:rPr>
  </w:style>
  <w:style w:type="paragraph" w:styleId="Textedebulles">
    <w:name w:val="Balloon Text"/>
    <w:basedOn w:val="Normal"/>
    <w:link w:val="TextedebullesCar"/>
    <w:rsid w:val="0041552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415528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E651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rsid w:val="00E651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Lienhypertexte">
    <w:name w:val="Hyperlink"/>
    <w:rsid w:val="00E65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MAIRIE DE –––––</vt:lpstr>
    </vt:vector>
  </TitlesOfParts>
  <Company>GENAPI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MAIRIE DE –––––</dc:title>
  <dc:subject/>
  <dc:creator>AT</dc:creator>
  <cp:keywords/>
  <dc:description/>
  <cp:lastModifiedBy>Ya  Moustaphe Diaby</cp:lastModifiedBy>
  <cp:revision>17</cp:revision>
  <cp:lastPrinted>1999-06-03T11:12:00Z</cp:lastPrinted>
  <dcterms:created xsi:type="dcterms:W3CDTF">2024-01-10T12:12:00Z</dcterms:created>
  <dcterms:modified xsi:type="dcterms:W3CDTF">2024-01-25T12:07:00Z</dcterms:modified>
</cp:coreProperties>
</file>