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254"/>
        <w:gridCol w:w="2541"/>
      </w:tblGrid>
      <w:tr w:rsidR="009A13B2" w:rsidRPr="009A13B2" w14:paraId="59A81A91" w14:textId="77777777" w:rsidTr="009A1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C43E2" w14:textId="77777777" w:rsidR="009A13B2" w:rsidRPr="009A13B2" w:rsidRDefault="009A13B2" w:rsidP="009A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A4DE03" w14:textId="77777777" w:rsidR="009A13B2" w:rsidRPr="009A13B2" w:rsidRDefault="009A13B2" w:rsidP="009A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8E5F9AC" w14:textId="77777777" w:rsidR="009A13B2" w:rsidRPr="009A13B2" w:rsidRDefault="009A13B2" w:rsidP="009A1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AE"/>
                <w14:ligatures w14:val="none"/>
              </w:rPr>
              <w:t>Interpretation</w:t>
            </w:r>
          </w:p>
        </w:tc>
      </w:tr>
      <w:tr w:rsidR="009A13B2" w:rsidRPr="009A13B2" w14:paraId="5EFD004A" w14:textId="77777777" w:rsidTr="009A1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19C6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Skewness</w:t>
            </w:r>
          </w:p>
        </w:tc>
        <w:tc>
          <w:tcPr>
            <w:tcW w:w="0" w:type="auto"/>
            <w:vAlign w:val="center"/>
            <w:hideMark/>
          </w:tcPr>
          <w:p w14:paraId="01B98664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~0</w:t>
            </w:r>
          </w:p>
        </w:tc>
        <w:tc>
          <w:tcPr>
            <w:tcW w:w="0" w:type="auto"/>
            <w:vAlign w:val="center"/>
            <w:hideMark/>
          </w:tcPr>
          <w:p w14:paraId="45656C6A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Perfect symmetry</w:t>
            </w:r>
          </w:p>
        </w:tc>
      </w:tr>
      <w:tr w:rsidR="009A13B2" w:rsidRPr="009A13B2" w14:paraId="378439B9" w14:textId="77777777" w:rsidTr="009A1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094D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Kurtosis</w:t>
            </w:r>
          </w:p>
        </w:tc>
        <w:tc>
          <w:tcPr>
            <w:tcW w:w="0" w:type="auto"/>
            <w:vAlign w:val="center"/>
            <w:hideMark/>
          </w:tcPr>
          <w:p w14:paraId="61CE9075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~0</w:t>
            </w:r>
          </w:p>
        </w:tc>
        <w:tc>
          <w:tcPr>
            <w:tcW w:w="0" w:type="auto"/>
            <w:vAlign w:val="center"/>
            <w:hideMark/>
          </w:tcPr>
          <w:p w14:paraId="4C88CF44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Close to normal curve</w:t>
            </w:r>
          </w:p>
        </w:tc>
      </w:tr>
      <w:tr w:rsidR="009A13B2" w:rsidRPr="009A13B2" w14:paraId="54E2925C" w14:textId="77777777" w:rsidTr="009A1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35C3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14:paraId="37C66596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Bell-shaped</w:t>
            </w:r>
          </w:p>
        </w:tc>
        <w:tc>
          <w:tcPr>
            <w:tcW w:w="0" w:type="auto"/>
            <w:vAlign w:val="center"/>
            <w:hideMark/>
          </w:tcPr>
          <w:p w14:paraId="51340CF9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Excellent distribution</w:t>
            </w:r>
          </w:p>
        </w:tc>
      </w:tr>
      <w:tr w:rsidR="009A13B2" w:rsidRPr="009A13B2" w14:paraId="4BF3F927" w14:textId="77777777" w:rsidTr="009A1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AE76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14:paraId="41D2B2F1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Few outliers</w:t>
            </w:r>
          </w:p>
        </w:tc>
        <w:tc>
          <w:tcPr>
            <w:tcW w:w="0" w:type="auto"/>
            <w:vAlign w:val="center"/>
            <w:hideMark/>
          </w:tcPr>
          <w:p w14:paraId="4B27ABBB" w14:textId="77777777" w:rsidR="009A13B2" w:rsidRPr="009A13B2" w:rsidRDefault="009A13B2" w:rsidP="009A13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</w:pPr>
            <w:r w:rsidRPr="009A13B2">
              <w:rPr>
                <w:rFonts w:ascii="Times New Roman" w:eastAsia="Times New Roman" w:hAnsi="Times New Roman" w:cs="Times New Roman"/>
                <w:kern w:val="0"/>
                <w:szCs w:val="24"/>
                <w:lang w:eastAsia="en-AE"/>
                <w14:ligatures w14:val="none"/>
              </w:rPr>
              <w:t>Acceptable for regression</w:t>
            </w:r>
          </w:p>
        </w:tc>
      </w:tr>
    </w:tbl>
    <w:p w14:paraId="3B1D6F91" w14:textId="77777777" w:rsidR="004E2836" w:rsidRDefault="004E2836"/>
    <w:sectPr w:rsidR="004E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41"/>
    <w:rsid w:val="00256EE9"/>
    <w:rsid w:val="00311005"/>
    <w:rsid w:val="00323C88"/>
    <w:rsid w:val="004D0F41"/>
    <w:rsid w:val="004E2836"/>
    <w:rsid w:val="00537742"/>
    <w:rsid w:val="007A35AE"/>
    <w:rsid w:val="007D0C7F"/>
    <w:rsid w:val="009129CF"/>
    <w:rsid w:val="009A13B2"/>
    <w:rsid w:val="009E7CF1"/>
    <w:rsid w:val="00B85B42"/>
    <w:rsid w:val="00E3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B949-60EB-4D51-90EE-5FFA0CD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inorBidi"/>
        <w:kern w:val="2"/>
        <w:sz w:val="24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42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005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005"/>
    <w:pPr>
      <w:keepNext/>
      <w:keepLines/>
      <w:spacing w:before="160" w:after="120"/>
      <w:ind w:left="720"/>
      <w:outlineLvl w:val="2"/>
    </w:pPr>
    <w:rPr>
      <w:rFonts w:eastAsiaTheme="majorEastAsia" w:cstheme="majorBidi"/>
      <w:b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F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F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F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F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F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F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005"/>
    <w:rPr>
      <w:rFonts w:asciiTheme="majorBidi" w:eastAsiaTheme="majorEastAsia" w:hAnsiTheme="majorBidi" w:cstheme="majorBidi"/>
      <w:b/>
      <w:color w:val="404040" w:themeColor="text1" w:themeTint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1005"/>
    <w:rPr>
      <w:rFonts w:asciiTheme="majorBidi" w:eastAsiaTheme="majorEastAsia" w:hAnsiTheme="majorBidi" w:cstheme="majorBidi"/>
      <w:b/>
      <w:color w:val="0D0D0D" w:themeColor="text1" w:themeTint="F2"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31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F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F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F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F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F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F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F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F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F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Omar Qassem</dc:creator>
  <cp:keywords/>
  <dc:description/>
  <cp:lastModifiedBy>Mohammad Omar Qassem</cp:lastModifiedBy>
  <cp:revision>2</cp:revision>
  <dcterms:created xsi:type="dcterms:W3CDTF">2025-05-25T18:29:00Z</dcterms:created>
  <dcterms:modified xsi:type="dcterms:W3CDTF">2025-05-25T18:29:00Z</dcterms:modified>
</cp:coreProperties>
</file>