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D1807" w14:textId="77777777" w:rsidR="006C4B8F" w:rsidRPr="009230CD" w:rsidRDefault="009230CD" w:rsidP="009230CD">
      <w:pPr>
        <w:pStyle w:val="Heading1"/>
      </w:pPr>
      <w:r w:rsidRPr="009230CD">
        <w:t xml:space="preserve">DYBICO CRD Triggers to EEG system </w:t>
      </w:r>
    </w:p>
    <w:p w14:paraId="4AFFA713" w14:textId="77777777" w:rsidR="009230CD" w:rsidRPr="009230CD" w:rsidRDefault="009230CD" w:rsidP="009230CD"/>
    <w:p w14:paraId="4CB95845" w14:textId="77777777" w:rsidR="009230CD" w:rsidRDefault="009230CD" w:rsidP="009230CD">
      <w:r w:rsidRPr="009230CD">
        <w:t>Triggers are coded as ”</w:t>
      </w:r>
      <w:r w:rsidRPr="009230CD">
        <w:rPr>
          <w:i/>
        </w:rPr>
        <w:t>condition</w:t>
      </w:r>
      <w:r>
        <w:t xml:space="preserve"> suffix</w:t>
      </w:r>
      <w:r w:rsidRPr="009230CD">
        <w:t>”</w:t>
      </w:r>
      <w:r>
        <w:t xml:space="preserve"> with the suffix being a number between 1-9. The suffix number will depend on how many and which conditions are included in the paradigm. The settings can be found post-run in the output file, or preferably by running the preprocessing script which produces a PNG file with the settings and included conditions. </w:t>
      </w:r>
    </w:p>
    <w:p w14:paraId="7D7C3D22" w14:textId="77777777" w:rsidR="009230CD" w:rsidRPr="009230CD" w:rsidRDefault="009230CD" w:rsidP="009230CD">
      <w:r>
        <w:t xml:space="preserve">The PNG file will show a table of the conditions, where Y marks that the condition was included. Baseline is always included. Example shown below. </w:t>
      </w:r>
    </w:p>
    <w:p w14:paraId="22423B0A" w14:textId="77777777" w:rsidR="009230CD" w:rsidRPr="009230CD" w:rsidRDefault="009230CD" w:rsidP="009230CD"/>
    <w:tbl>
      <w:tblPr>
        <w:tblStyle w:val="TableGrid"/>
        <w:tblW w:w="10211" w:type="dxa"/>
        <w:tblInd w:w="-601" w:type="dxa"/>
        <w:tblLook w:val="04A0" w:firstRow="1" w:lastRow="0" w:firstColumn="1" w:lastColumn="0" w:noHBand="0" w:noVBand="1"/>
      </w:tblPr>
      <w:tblGrid>
        <w:gridCol w:w="1087"/>
        <w:gridCol w:w="850"/>
        <w:gridCol w:w="917"/>
        <w:gridCol w:w="881"/>
        <w:gridCol w:w="948"/>
        <w:gridCol w:w="1171"/>
        <w:gridCol w:w="1238"/>
        <w:gridCol w:w="1526"/>
        <w:gridCol w:w="1593"/>
      </w:tblGrid>
      <w:tr w:rsidR="009230CD" w:rsidRPr="009230CD" w14:paraId="69E6B88B" w14:textId="77777777" w:rsidTr="009230CD">
        <w:trPr>
          <w:trHeight w:val="608"/>
        </w:trPr>
        <w:tc>
          <w:tcPr>
            <w:tcW w:w="1087" w:type="dxa"/>
          </w:tcPr>
          <w:p w14:paraId="61DFA182" w14:textId="77777777" w:rsidR="009230CD" w:rsidRPr="009230CD" w:rsidRDefault="009230CD" w:rsidP="009230CD">
            <w:pPr>
              <w:rPr>
                <w:b/>
              </w:rPr>
            </w:pPr>
            <w:r w:rsidRPr="009230CD">
              <w:rPr>
                <w:b/>
              </w:rPr>
              <w:t>Baseline</w:t>
            </w:r>
          </w:p>
        </w:tc>
        <w:tc>
          <w:tcPr>
            <w:tcW w:w="850" w:type="dxa"/>
          </w:tcPr>
          <w:p w14:paraId="5B43DEE1" w14:textId="77777777" w:rsidR="009230CD" w:rsidRPr="009230CD" w:rsidRDefault="009230CD" w:rsidP="009230CD">
            <w:pPr>
              <w:rPr>
                <w:b/>
              </w:rPr>
            </w:pPr>
            <w:r w:rsidRPr="009230CD">
              <w:rPr>
                <w:b/>
              </w:rPr>
              <w:t>L_incr</w:t>
            </w:r>
          </w:p>
        </w:tc>
        <w:tc>
          <w:tcPr>
            <w:tcW w:w="917" w:type="dxa"/>
          </w:tcPr>
          <w:p w14:paraId="55CA31BB" w14:textId="77777777" w:rsidR="009230CD" w:rsidRPr="009230CD" w:rsidRDefault="009230CD" w:rsidP="009230CD">
            <w:pPr>
              <w:rPr>
                <w:b/>
              </w:rPr>
            </w:pPr>
            <w:r w:rsidRPr="009230CD">
              <w:rPr>
                <w:b/>
              </w:rPr>
              <w:t>L_decr</w:t>
            </w:r>
          </w:p>
        </w:tc>
        <w:tc>
          <w:tcPr>
            <w:tcW w:w="881" w:type="dxa"/>
          </w:tcPr>
          <w:p w14:paraId="48E2C486" w14:textId="77777777" w:rsidR="009230CD" w:rsidRPr="009230CD" w:rsidRDefault="009230CD" w:rsidP="009230CD">
            <w:pPr>
              <w:rPr>
                <w:b/>
              </w:rPr>
            </w:pPr>
            <w:r w:rsidRPr="009230CD">
              <w:rPr>
                <w:b/>
              </w:rPr>
              <w:t>R_incr</w:t>
            </w:r>
          </w:p>
        </w:tc>
        <w:tc>
          <w:tcPr>
            <w:tcW w:w="948" w:type="dxa"/>
          </w:tcPr>
          <w:p w14:paraId="3E9A309B" w14:textId="77777777" w:rsidR="009230CD" w:rsidRPr="009230CD" w:rsidRDefault="009230CD" w:rsidP="009230CD">
            <w:pPr>
              <w:rPr>
                <w:b/>
              </w:rPr>
            </w:pPr>
            <w:r w:rsidRPr="009230CD">
              <w:rPr>
                <w:b/>
              </w:rPr>
              <w:t>R_decr</w:t>
            </w:r>
          </w:p>
        </w:tc>
        <w:tc>
          <w:tcPr>
            <w:tcW w:w="1171" w:type="dxa"/>
          </w:tcPr>
          <w:p w14:paraId="3C4781AD" w14:textId="77777777" w:rsidR="009230CD" w:rsidRPr="009230CD" w:rsidRDefault="009230CD" w:rsidP="009230CD">
            <w:pPr>
              <w:rPr>
                <w:b/>
              </w:rPr>
            </w:pPr>
            <w:r w:rsidRPr="009230CD">
              <w:rPr>
                <w:b/>
              </w:rPr>
              <w:t>Sym_incr</w:t>
            </w:r>
          </w:p>
        </w:tc>
        <w:tc>
          <w:tcPr>
            <w:tcW w:w="1238" w:type="dxa"/>
          </w:tcPr>
          <w:p w14:paraId="1E469BBF" w14:textId="77777777" w:rsidR="009230CD" w:rsidRPr="009230CD" w:rsidRDefault="009230CD" w:rsidP="009230CD">
            <w:pPr>
              <w:rPr>
                <w:b/>
              </w:rPr>
            </w:pPr>
            <w:r w:rsidRPr="009230CD">
              <w:rPr>
                <w:b/>
              </w:rPr>
              <w:t>Sym_decr</w:t>
            </w:r>
          </w:p>
        </w:tc>
        <w:tc>
          <w:tcPr>
            <w:tcW w:w="1526" w:type="dxa"/>
          </w:tcPr>
          <w:p w14:paraId="15D1B652" w14:textId="77777777" w:rsidR="009230CD" w:rsidRPr="009230CD" w:rsidRDefault="009230CD" w:rsidP="009230CD">
            <w:pPr>
              <w:rPr>
                <w:b/>
              </w:rPr>
            </w:pPr>
            <w:r w:rsidRPr="009230CD">
              <w:rPr>
                <w:b/>
              </w:rPr>
              <w:t>Asym_L_incr</w:t>
            </w:r>
          </w:p>
        </w:tc>
        <w:tc>
          <w:tcPr>
            <w:tcW w:w="1593" w:type="dxa"/>
          </w:tcPr>
          <w:p w14:paraId="294C29A7" w14:textId="77777777" w:rsidR="009230CD" w:rsidRPr="009230CD" w:rsidRDefault="009230CD" w:rsidP="009230CD">
            <w:pPr>
              <w:rPr>
                <w:b/>
              </w:rPr>
            </w:pPr>
            <w:r w:rsidRPr="009230CD">
              <w:rPr>
                <w:b/>
              </w:rPr>
              <w:t>Asym_L_decr</w:t>
            </w:r>
          </w:p>
        </w:tc>
      </w:tr>
      <w:tr w:rsidR="009230CD" w:rsidRPr="009230CD" w14:paraId="0F418D19" w14:textId="77777777" w:rsidTr="009230CD">
        <w:trPr>
          <w:trHeight w:val="716"/>
        </w:trPr>
        <w:tc>
          <w:tcPr>
            <w:tcW w:w="1087" w:type="dxa"/>
          </w:tcPr>
          <w:p w14:paraId="53429445" w14:textId="77777777" w:rsidR="009230CD" w:rsidRPr="009230CD" w:rsidRDefault="009230CD" w:rsidP="009230CD">
            <w:pPr>
              <w:tabs>
                <w:tab w:val="center" w:pos="435"/>
                <w:tab w:val="right" w:pos="871"/>
              </w:tabs>
            </w:pPr>
            <w:r>
              <w:tab/>
            </w:r>
            <w:r>
              <w:tab/>
              <w:t xml:space="preserve">Y </w:t>
            </w:r>
          </w:p>
        </w:tc>
        <w:tc>
          <w:tcPr>
            <w:tcW w:w="850" w:type="dxa"/>
          </w:tcPr>
          <w:p w14:paraId="3C3F0ADC" w14:textId="77777777" w:rsidR="009230CD" w:rsidRPr="009230CD" w:rsidRDefault="009230CD" w:rsidP="009230CD">
            <w:pPr>
              <w:jc w:val="right"/>
            </w:pPr>
          </w:p>
        </w:tc>
        <w:tc>
          <w:tcPr>
            <w:tcW w:w="917" w:type="dxa"/>
          </w:tcPr>
          <w:p w14:paraId="5990740F" w14:textId="77777777" w:rsidR="009230CD" w:rsidRPr="009230CD" w:rsidRDefault="009230CD" w:rsidP="009230CD">
            <w:pPr>
              <w:jc w:val="right"/>
            </w:pPr>
          </w:p>
        </w:tc>
        <w:tc>
          <w:tcPr>
            <w:tcW w:w="881" w:type="dxa"/>
          </w:tcPr>
          <w:p w14:paraId="15C150FF" w14:textId="77777777" w:rsidR="009230CD" w:rsidRPr="009230CD" w:rsidRDefault="009230CD" w:rsidP="009230CD">
            <w:pPr>
              <w:jc w:val="right"/>
            </w:pPr>
            <w:r>
              <w:t>Y</w:t>
            </w:r>
          </w:p>
        </w:tc>
        <w:tc>
          <w:tcPr>
            <w:tcW w:w="948" w:type="dxa"/>
          </w:tcPr>
          <w:p w14:paraId="344D0F8B" w14:textId="77777777" w:rsidR="009230CD" w:rsidRPr="009230CD" w:rsidRDefault="009230CD" w:rsidP="009230CD">
            <w:pPr>
              <w:jc w:val="right"/>
            </w:pPr>
            <w:r>
              <w:t>Y</w:t>
            </w:r>
          </w:p>
        </w:tc>
        <w:tc>
          <w:tcPr>
            <w:tcW w:w="1171" w:type="dxa"/>
          </w:tcPr>
          <w:p w14:paraId="0B5A1739" w14:textId="77777777" w:rsidR="009230CD" w:rsidRPr="009230CD" w:rsidRDefault="009230CD" w:rsidP="009230CD">
            <w:pPr>
              <w:jc w:val="right"/>
            </w:pPr>
            <w:r>
              <w:t>Y</w:t>
            </w:r>
          </w:p>
        </w:tc>
        <w:tc>
          <w:tcPr>
            <w:tcW w:w="1238" w:type="dxa"/>
          </w:tcPr>
          <w:p w14:paraId="1A39A360" w14:textId="77777777" w:rsidR="009230CD" w:rsidRPr="009230CD" w:rsidRDefault="009230CD" w:rsidP="009230CD">
            <w:pPr>
              <w:jc w:val="right"/>
            </w:pPr>
            <w:r>
              <w:t>Y</w:t>
            </w:r>
          </w:p>
        </w:tc>
        <w:tc>
          <w:tcPr>
            <w:tcW w:w="1526" w:type="dxa"/>
          </w:tcPr>
          <w:p w14:paraId="303D6029" w14:textId="77777777" w:rsidR="009230CD" w:rsidRPr="009230CD" w:rsidRDefault="009230CD" w:rsidP="009230CD">
            <w:pPr>
              <w:jc w:val="right"/>
            </w:pPr>
            <w:r>
              <w:t>Y</w:t>
            </w:r>
          </w:p>
        </w:tc>
        <w:tc>
          <w:tcPr>
            <w:tcW w:w="1593" w:type="dxa"/>
          </w:tcPr>
          <w:p w14:paraId="3D9EC6E8" w14:textId="77777777" w:rsidR="009230CD" w:rsidRPr="009230CD" w:rsidRDefault="009230CD" w:rsidP="009230CD">
            <w:pPr>
              <w:jc w:val="right"/>
            </w:pPr>
            <w:r>
              <w:t>Y</w:t>
            </w:r>
          </w:p>
        </w:tc>
      </w:tr>
    </w:tbl>
    <w:p w14:paraId="60CEB140" w14:textId="77777777" w:rsidR="009230CD" w:rsidRDefault="009230CD" w:rsidP="009230CD"/>
    <w:p w14:paraId="7472D4CA" w14:textId="7B25F753" w:rsidR="009230CD" w:rsidRDefault="009230CD" w:rsidP="009230CD">
      <w:r>
        <w:t>For th</w:t>
      </w:r>
      <w:r w:rsidR="004446EA">
        <w:t>e above</w:t>
      </w:r>
      <w:r>
        <w:t xml:space="preserve"> example</w:t>
      </w:r>
      <w:r w:rsidR="004446EA">
        <w:t xml:space="preserve"> (ReScale </w:t>
      </w:r>
      <w:bookmarkStart w:id="0" w:name="_GoBack"/>
      <w:bookmarkEnd w:id="0"/>
      <w:r w:rsidR="004446EA">
        <w:t>EEG study 2021)</w:t>
      </w:r>
      <w:r>
        <w:t xml:space="preserve"> the triggers will be: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258"/>
      </w:tblGrid>
      <w:tr w:rsidR="00CA4784" w14:paraId="583902DA" w14:textId="77777777" w:rsidTr="00557A51">
        <w:trPr>
          <w:trHeight w:val="552"/>
        </w:trPr>
        <w:tc>
          <w:tcPr>
            <w:tcW w:w="1980" w:type="dxa"/>
          </w:tcPr>
          <w:p w14:paraId="35A1B24D" w14:textId="537372C3" w:rsidR="00CA4784" w:rsidRDefault="00CA4784" w:rsidP="009230CD">
            <w:r>
              <w:t xml:space="preserve">Trigger name </w:t>
            </w:r>
          </w:p>
        </w:tc>
        <w:tc>
          <w:tcPr>
            <w:tcW w:w="4258" w:type="dxa"/>
          </w:tcPr>
          <w:p w14:paraId="1741F3F7" w14:textId="4660DCBF" w:rsidR="00CA4784" w:rsidRDefault="00CA4784" w:rsidP="009230CD"/>
        </w:tc>
      </w:tr>
      <w:tr w:rsidR="00557A51" w14:paraId="2F52FD28" w14:textId="77777777" w:rsidTr="00557A51">
        <w:trPr>
          <w:trHeight w:val="552"/>
        </w:trPr>
        <w:tc>
          <w:tcPr>
            <w:tcW w:w="1980" w:type="dxa"/>
          </w:tcPr>
          <w:p w14:paraId="304DFE25" w14:textId="1A369B12" w:rsidR="00557A51" w:rsidRDefault="00557A51" w:rsidP="00557A51">
            <w:r>
              <w:t>Condition1</w:t>
            </w:r>
          </w:p>
        </w:tc>
        <w:tc>
          <w:tcPr>
            <w:tcW w:w="4258" w:type="dxa"/>
          </w:tcPr>
          <w:p w14:paraId="3B1BA9EF" w14:textId="34E6ED9E" w:rsidR="00557A51" w:rsidRDefault="00557A51" w:rsidP="00557A51">
            <w:r>
              <w:t>Baseline</w:t>
            </w:r>
          </w:p>
        </w:tc>
      </w:tr>
      <w:tr w:rsidR="00557A51" w14:paraId="5985F7D6" w14:textId="77777777" w:rsidTr="00557A51">
        <w:trPr>
          <w:trHeight w:val="552"/>
        </w:trPr>
        <w:tc>
          <w:tcPr>
            <w:tcW w:w="1980" w:type="dxa"/>
          </w:tcPr>
          <w:p w14:paraId="1DC6BE60" w14:textId="663C5DCA" w:rsidR="00557A51" w:rsidRDefault="00557A51" w:rsidP="00557A51">
            <w:r>
              <w:t>Condition2</w:t>
            </w:r>
          </w:p>
        </w:tc>
        <w:tc>
          <w:tcPr>
            <w:tcW w:w="4258" w:type="dxa"/>
          </w:tcPr>
          <w:p w14:paraId="6C82305B" w14:textId="74727696" w:rsidR="00557A51" w:rsidRDefault="00557A51" w:rsidP="00557A51">
            <w:r>
              <w:t>R_incr</w:t>
            </w:r>
          </w:p>
        </w:tc>
      </w:tr>
      <w:tr w:rsidR="00557A51" w14:paraId="103CB397" w14:textId="77777777" w:rsidTr="00557A51">
        <w:trPr>
          <w:trHeight w:val="589"/>
        </w:trPr>
        <w:tc>
          <w:tcPr>
            <w:tcW w:w="1980" w:type="dxa"/>
          </w:tcPr>
          <w:p w14:paraId="0381B26D" w14:textId="7826680B" w:rsidR="00557A51" w:rsidRDefault="00557A51" w:rsidP="00557A51">
            <w:r>
              <w:t>Condition3</w:t>
            </w:r>
          </w:p>
        </w:tc>
        <w:tc>
          <w:tcPr>
            <w:tcW w:w="4258" w:type="dxa"/>
          </w:tcPr>
          <w:p w14:paraId="21A69F5F" w14:textId="3002D808" w:rsidR="00557A51" w:rsidRDefault="00557A51" w:rsidP="00557A51">
            <w:r>
              <w:t>R_decr</w:t>
            </w:r>
          </w:p>
        </w:tc>
      </w:tr>
      <w:tr w:rsidR="00557A51" w14:paraId="101BE42B" w14:textId="77777777" w:rsidTr="00557A51">
        <w:trPr>
          <w:trHeight w:val="552"/>
        </w:trPr>
        <w:tc>
          <w:tcPr>
            <w:tcW w:w="1980" w:type="dxa"/>
          </w:tcPr>
          <w:p w14:paraId="03C2648D" w14:textId="1509B21E" w:rsidR="00557A51" w:rsidRDefault="00557A51" w:rsidP="00557A51">
            <w:r>
              <w:t>Condition4</w:t>
            </w:r>
          </w:p>
        </w:tc>
        <w:tc>
          <w:tcPr>
            <w:tcW w:w="4258" w:type="dxa"/>
          </w:tcPr>
          <w:p w14:paraId="53982DA5" w14:textId="4E90689A" w:rsidR="00557A51" w:rsidRDefault="00557A51" w:rsidP="00557A51">
            <w:r>
              <w:t>Sym_incr</w:t>
            </w:r>
          </w:p>
        </w:tc>
      </w:tr>
      <w:tr w:rsidR="00557A51" w14:paraId="05451431" w14:textId="77777777" w:rsidTr="00557A51">
        <w:trPr>
          <w:trHeight w:val="552"/>
        </w:trPr>
        <w:tc>
          <w:tcPr>
            <w:tcW w:w="1980" w:type="dxa"/>
          </w:tcPr>
          <w:p w14:paraId="190CF534" w14:textId="4F5D6FA2" w:rsidR="00557A51" w:rsidRDefault="00557A51" w:rsidP="00557A51">
            <w:r>
              <w:t>Condition5</w:t>
            </w:r>
          </w:p>
        </w:tc>
        <w:tc>
          <w:tcPr>
            <w:tcW w:w="4258" w:type="dxa"/>
          </w:tcPr>
          <w:p w14:paraId="21278C7B" w14:textId="3F76E5DF" w:rsidR="00557A51" w:rsidRDefault="00557A51" w:rsidP="00557A51">
            <w:r>
              <w:t>Sym_decr</w:t>
            </w:r>
          </w:p>
        </w:tc>
      </w:tr>
      <w:tr w:rsidR="00557A51" w14:paraId="08855605" w14:textId="77777777" w:rsidTr="00557A51">
        <w:trPr>
          <w:trHeight w:val="552"/>
        </w:trPr>
        <w:tc>
          <w:tcPr>
            <w:tcW w:w="1980" w:type="dxa"/>
          </w:tcPr>
          <w:p w14:paraId="4624568B" w14:textId="232AE3EE" w:rsidR="00557A51" w:rsidRDefault="00557A51" w:rsidP="00557A51">
            <w:r>
              <w:t>Condition6</w:t>
            </w:r>
          </w:p>
        </w:tc>
        <w:tc>
          <w:tcPr>
            <w:tcW w:w="4258" w:type="dxa"/>
          </w:tcPr>
          <w:p w14:paraId="7B18FBEB" w14:textId="36ACEDC8" w:rsidR="00557A51" w:rsidRDefault="00557A51" w:rsidP="00557A51">
            <w:r>
              <w:t>Asym_L_incr</w:t>
            </w:r>
          </w:p>
        </w:tc>
      </w:tr>
      <w:tr w:rsidR="00557A51" w14:paraId="2BBFAB98" w14:textId="77777777" w:rsidTr="00557A51">
        <w:trPr>
          <w:trHeight w:val="552"/>
        </w:trPr>
        <w:tc>
          <w:tcPr>
            <w:tcW w:w="1980" w:type="dxa"/>
          </w:tcPr>
          <w:p w14:paraId="7E41A3CD" w14:textId="6079AB49" w:rsidR="00557A51" w:rsidRDefault="00557A51" w:rsidP="00557A51">
            <w:r>
              <w:t>Condition7</w:t>
            </w:r>
          </w:p>
        </w:tc>
        <w:tc>
          <w:tcPr>
            <w:tcW w:w="4258" w:type="dxa"/>
          </w:tcPr>
          <w:p w14:paraId="3735F333" w14:textId="00ABF8EF" w:rsidR="00557A51" w:rsidRDefault="00557A51" w:rsidP="00557A51">
            <w:r>
              <w:t>Asym_L_decr</w:t>
            </w:r>
          </w:p>
        </w:tc>
      </w:tr>
      <w:tr w:rsidR="00557A51" w14:paraId="77EAC091" w14:textId="77777777" w:rsidTr="00557A51">
        <w:trPr>
          <w:trHeight w:val="552"/>
        </w:trPr>
        <w:tc>
          <w:tcPr>
            <w:tcW w:w="1980" w:type="dxa"/>
          </w:tcPr>
          <w:p w14:paraId="3EECBE1E" w14:textId="58F66C77" w:rsidR="00557A51" w:rsidRDefault="00557A51" w:rsidP="00557A51">
            <w:r>
              <w:t>Condition8</w:t>
            </w:r>
          </w:p>
        </w:tc>
        <w:tc>
          <w:tcPr>
            <w:tcW w:w="4258" w:type="dxa"/>
          </w:tcPr>
          <w:p w14:paraId="1B466DB0" w14:textId="04E82595" w:rsidR="00557A51" w:rsidRDefault="00557A51" w:rsidP="00557A51"/>
        </w:tc>
      </w:tr>
      <w:tr w:rsidR="00557A51" w14:paraId="781DB692" w14:textId="77777777" w:rsidTr="00557A51">
        <w:trPr>
          <w:trHeight w:val="552"/>
        </w:trPr>
        <w:tc>
          <w:tcPr>
            <w:tcW w:w="1980" w:type="dxa"/>
          </w:tcPr>
          <w:p w14:paraId="0908BF1B" w14:textId="638BDBFD" w:rsidR="00557A51" w:rsidRDefault="00557A51" w:rsidP="00557A51">
            <w:r>
              <w:t>Condition9</w:t>
            </w:r>
          </w:p>
        </w:tc>
        <w:tc>
          <w:tcPr>
            <w:tcW w:w="4258" w:type="dxa"/>
          </w:tcPr>
          <w:p w14:paraId="2F981300" w14:textId="14983ED9" w:rsidR="00557A51" w:rsidRDefault="00557A51" w:rsidP="00557A51"/>
        </w:tc>
      </w:tr>
    </w:tbl>
    <w:p w14:paraId="745A42D7" w14:textId="77777777" w:rsidR="009230CD" w:rsidRDefault="009230CD" w:rsidP="009230CD"/>
    <w:p w14:paraId="1984F30B" w14:textId="1BA2BD21" w:rsidR="009230CD" w:rsidRDefault="00771709" w:rsidP="009230CD">
      <w:r>
        <w:br/>
      </w:r>
      <w:r w:rsidR="009230CD">
        <w:t xml:space="preserve">Return-to-baseline Is marked with a </w:t>
      </w:r>
      <w:r w:rsidR="009230CD" w:rsidRPr="009230CD">
        <w:rPr>
          <w:i/>
        </w:rPr>
        <w:t>255</w:t>
      </w:r>
      <w:r w:rsidR="009230CD">
        <w:t xml:space="preserve"> trigger. </w:t>
      </w:r>
    </w:p>
    <w:p w14:paraId="1C6CBF0C" w14:textId="77777777" w:rsidR="009230CD" w:rsidRDefault="009230CD" w:rsidP="009230CD"/>
    <w:p w14:paraId="12E9DEDE" w14:textId="77777777" w:rsidR="009230CD" w:rsidRPr="009230CD" w:rsidRDefault="009230CD" w:rsidP="009230CD"/>
    <w:sectPr w:rsidR="009230CD" w:rsidRPr="00923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CD"/>
    <w:rsid w:val="004446EA"/>
    <w:rsid w:val="00557A51"/>
    <w:rsid w:val="006C4B8F"/>
    <w:rsid w:val="00771709"/>
    <w:rsid w:val="009230CD"/>
    <w:rsid w:val="00CA4784"/>
    <w:rsid w:val="00F9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3203"/>
  <w15:chartTrackingRefBased/>
  <w15:docId w15:val="{818B4464-1D03-4DA7-9F1E-43DA8E1B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0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3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336FEC18921E4689856EFB586BBA0B" ma:contentTypeVersion="9" ma:contentTypeDescription="Create a new document." ma:contentTypeScope="" ma:versionID="4fb31c0543384bd6afda43344fb1e1ff">
  <xsd:schema xmlns:xsd="http://www.w3.org/2001/XMLSchema" xmlns:xs="http://www.w3.org/2001/XMLSchema" xmlns:p="http://schemas.microsoft.com/office/2006/metadata/properties" xmlns:ns3="46b49cc4-eb6a-454c-a599-95d3d85009de" targetNamespace="http://schemas.microsoft.com/office/2006/metadata/properties" ma:root="true" ma:fieldsID="064829fec5f479c9d2425e6f188ec84e" ns3:_="">
    <xsd:import namespace="46b49cc4-eb6a-454c-a599-95d3d85009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49cc4-eb6a-454c-a599-95d3d85009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D081E-D8B4-4EEA-8961-12BAAAB8B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b49cc4-eb6a-454c-a599-95d3d85009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6FAB6B-CB6A-4616-A51C-3289DD847E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F94C9C-BFDC-45DD-9B21-36F9FB2ED9C1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46b49cc4-eb6a-454c-a599-95d3d85009d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dzn332 dzn332</dc:creator>
  <cp:keywords/>
  <dc:description/>
  <cp:lastModifiedBy>dzn332 dzn332</cp:lastModifiedBy>
  <cp:revision>4</cp:revision>
  <dcterms:created xsi:type="dcterms:W3CDTF">2022-05-06T12:43:00Z</dcterms:created>
  <dcterms:modified xsi:type="dcterms:W3CDTF">2022-05-06T12:56:00Z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0x01010045336FEC18921E4689856EFB586BBA0B</vt:lpwstr>
  </property>
</Properties>
</file>