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6423679"/>
        <w:docPartObj>
          <w:docPartGallery w:val="Cover Pages"/>
          <w:docPartUnique/>
        </w:docPartObj>
      </w:sdtPr>
      <w:sdtContent>
        <w:p w14:paraId="620321C7" w14:textId="638122CD" w:rsidR="00A56BE0" w:rsidRDefault="00A56B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0" locked="0" layoutInCell="1" allowOverlap="1" wp14:anchorId="32C10574" wp14:editId="199B2D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CC0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8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7319EB" w14:textId="5F5C8340" w:rsidR="00A56BE0" w:rsidRDefault="00A56BE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29DFB2" w14:textId="4CE70A70" w:rsidR="00A56BE0" w:rsidRPr="00A56BE0" w:rsidRDefault="00A56BE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778860" w14:textId="0B07FAA9" w:rsidR="00A56BE0" w:rsidRPr="00A56BE0" w:rsidRDefault="00FB1F1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FB1F1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Julio César Jasso Ladrón de 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uevara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8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B7CD7B" w14:textId="6C2A2821" w:rsidR="00A56BE0" w:rsidRPr="00FB1F1D" w:rsidRDefault="00DF2B9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2C10574" id="Grupo 252" o:spid="_x0000_s1026" style="position:absolute;margin-left:193.95pt;margin-top:0;width:245.15pt;height:11in;z-index:25165465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8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7319EB" w14:textId="5F5C8340" w:rsidR="00A56BE0" w:rsidRDefault="00A56BE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429DFB2" w14:textId="4CE70A70" w:rsidR="00A56BE0" w:rsidRPr="00A56BE0" w:rsidRDefault="00A56BE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778860" w14:textId="0B07FAA9" w:rsidR="00A56BE0" w:rsidRPr="00A56BE0" w:rsidRDefault="00FB1F1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FB1F1D">
                                  <w:rPr>
                                    <w:color w:val="FFFFFF" w:themeColor="background1"/>
                                    <w:lang w:val="es-MX"/>
                                  </w:rPr>
                                  <w:t>Julio César Jasso Ladrón de G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uevara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8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B7CD7B" w14:textId="6C2A2821" w:rsidR="00A56BE0" w:rsidRPr="00FB1F1D" w:rsidRDefault="00DF2B9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25-8-2025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7674846" wp14:editId="204C52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CCDFF3" w14:textId="55A1777F" w:rsidR="00A56BE0" w:rsidRPr="00A56BE0" w:rsidRDefault="00A56BE0" w:rsidP="00A56BE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A56B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Hackatón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7674846" id="Rectángulo 16" o:spid="_x0000_s1031" style="position:absolute;margin-left:0;margin-top:0;width:548.85pt;height:50.4pt;z-index:25165772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CCDFF3" w14:textId="55A1777F" w:rsidR="00A56BE0" w:rsidRPr="00A56BE0" w:rsidRDefault="00A56BE0" w:rsidP="00A56BE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56BE0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Hackatón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227789F" w14:textId="77777777" w:rsidR="00FB1F1D" w:rsidRDefault="00A56BE0"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FC9F627" wp14:editId="309AA025">
                <wp:simplePos x="0" y="0"/>
                <wp:positionH relativeFrom="column">
                  <wp:posOffset>3423920</wp:posOffset>
                </wp:positionH>
                <wp:positionV relativeFrom="paragraph">
                  <wp:posOffset>2139950</wp:posOffset>
                </wp:positionV>
                <wp:extent cx="3528695" cy="3543300"/>
                <wp:effectExtent l="0" t="0" r="0" b="0"/>
                <wp:wrapSquare wrapText="bothSides"/>
                <wp:docPr id="696966642" name="Imagen 2" descr="Diagram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966642" name="Imagen 2" descr="Diagram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8695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  <w:id w:val="-1944373015"/>
            <w:docPartObj>
              <w:docPartGallery w:val="Table of Contents"/>
              <w:docPartUnique/>
            </w:docPartObj>
          </w:sdtPr>
          <w:sdtContent>
            <w:p w14:paraId="6FBE7E33" w14:textId="5FF145C1" w:rsidR="00FB1F1D" w:rsidRPr="006B24B0" w:rsidRDefault="00FB1F1D" w:rsidP="007971A8">
              <w:pPr>
                <w:pStyle w:val="TtuloTDC"/>
                <w:spacing w:line="360" w:lineRule="auto"/>
                <w:jc w:val="both"/>
                <w:rPr>
                  <w:rFonts w:cs="Arial"/>
                  <w:sz w:val="24"/>
                  <w:szCs w:val="24"/>
                  <w:lang w:val="es-ES"/>
                </w:rPr>
              </w:pPr>
              <w:r w:rsidRPr="006B24B0">
                <w:rPr>
                  <w:rFonts w:cs="Arial"/>
                  <w:sz w:val="24"/>
                  <w:szCs w:val="24"/>
                  <w:lang w:val="es-ES"/>
                </w:rPr>
                <w:t>Contenido</w:t>
              </w:r>
            </w:p>
            <w:p w14:paraId="7001EE2B" w14:textId="77777777" w:rsidR="00F0696A" w:rsidRPr="006B24B0" w:rsidRDefault="00F0696A" w:rsidP="007971A8">
              <w:pPr>
                <w:jc w:val="both"/>
                <w:rPr>
                  <w:rFonts w:ascii="Arial" w:hAnsi="Arial" w:cs="Arial"/>
                  <w:sz w:val="24"/>
                  <w:szCs w:val="24"/>
                  <w:lang w:val="es-ES"/>
                </w:rPr>
              </w:pPr>
            </w:p>
            <w:p w14:paraId="457AB544" w14:textId="56C2BBE4" w:rsidR="00A26DCE" w:rsidRPr="00A26DCE" w:rsidRDefault="00FB1F1D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r w:rsidRPr="00A26DCE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26DCE">
                <w:rPr>
                  <w:rFonts w:ascii="Arial" w:hAnsi="Arial" w:cs="Arial"/>
                  <w:sz w:val="24"/>
                  <w:szCs w:val="24"/>
                </w:rPr>
                <w:instrText xml:space="preserve"> TOC \o "1-3" \h \z \u </w:instrText>
              </w:r>
              <w:r w:rsidRPr="00A26DCE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hyperlink w:anchor="_Toc206958868" w:history="1">
                <w:r w:rsidR="00A26DCE"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Resumen</w:t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_Toc206958868 \h </w:instrText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26DCE"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F88C88C" w14:textId="64FC86D3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69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1. Introducción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_Toc206958869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D826A58" w14:textId="493EAAF1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70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2. Evolución del Uso de la Bicicleta (2008–2024)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_Toc206958870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F367062" w14:textId="5DF9EF57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71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Tabla 1.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_Toc206958871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6824534" w14:textId="6EB2995F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72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Imagen 1.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_Toc206958872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EA5C16C" w14:textId="694CC06F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73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3. Sistema Ecobici: Expansión y Uso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_Toc206958873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7FA046F" w14:textId="70BA54CF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74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Tabla 2.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_Toc206958874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D88D2A5" w14:textId="3F6A7A23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75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Imagen 2.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_Toc206958875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05BFE3" w14:textId="0ADCD330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76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4. Infraestructura Ciclista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_Toc206958876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89F26ED" w14:textId="60A12ABB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77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4.1 Ciclovías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_Toc206958877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CA54C88" w14:textId="3D94D8FA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78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Imagen 3.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_Toc206958878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C75CF9B" w14:textId="59F9092F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79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4.2 Carriles Bus-Bici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_Toc206958879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EAA2AC0" w14:textId="20D594FC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0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4.3 Carriles de Prioridad Ciclista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_Toc206958880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36DF7E" w14:textId="610FACA7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1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4.4 Ciclo carriles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_Toc206958881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128B326" w14:textId="36270DF7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2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5. Biciestacionamientos Masivos (BEMS)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_Toc206958882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6D927F" w14:textId="6B6D9D75" w:rsidR="00A26DCE" w:rsidRPr="00A26DCE" w:rsidRDefault="00A26DCE" w:rsidP="00A26DCE">
              <w:pPr>
                <w:pStyle w:val="TDC3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hyperlink w:anchor="_Toc206958883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Tabla 3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_Toc206958883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99D5E0" w14:textId="618ED65E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4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6. Cultura Ciclista y Educación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_Toc206958884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FAEADA5" w14:textId="2DE98E6F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5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6.1 Paseo Dominical Muévete en Bici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_Toc206958885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B48606B" w14:textId="3D5FB55C" w:rsidR="00A26DCE" w:rsidRPr="00A26DCE" w:rsidRDefault="00A26DCE" w:rsidP="00A26DCE">
              <w:pPr>
                <w:pStyle w:val="TDC2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6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6.2 bici escuelas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_Toc206958886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2A7BBAC" w14:textId="492CCD7F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7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7. Seguridad Vial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_Toc206958887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7D75DF2" w14:textId="2E761AAE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8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8. Análisis Geográfico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_Toc206958888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C3BEA0D" w14:textId="4EC9645D" w:rsidR="00A26DCE" w:rsidRPr="00A26DCE" w:rsidRDefault="00A26DCE" w:rsidP="00A26DCE">
              <w:pPr>
                <w:pStyle w:val="TDC1"/>
                <w:tabs>
                  <w:tab w:val="right" w:leader="dot" w:pos="9962"/>
                </w:tabs>
                <w:jc w:val="both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es-MX"/>
                  <w14:ligatures w14:val="standardContextual"/>
                </w:rPr>
              </w:pPr>
              <w:hyperlink w:anchor="_Toc206958889" w:history="1">
                <w:r w:rsidRPr="00A26DCE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9. Conclusiones Preliminares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_Toc206958889 \h </w:instrTex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2CE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Pr="00A26DCE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9FC6628" w14:textId="118EC619" w:rsidR="00FB1F1D" w:rsidRDefault="00FB1F1D" w:rsidP="00A26DCE">
              <w:pPr>
                <w:spacing w:line="360" w:lineRule="auto"/>
                <w:jc w:val="both"/>
              </w:pPr>
              <w:r w:rsidRPr="00A26DCE">
                <w:rPr>
                  <w:rFonts w:ascii="Arial" w:hAnsi="Arial" w:cs="Arial"/>
                  <w:b/>
                  <w:bCs/>
                  <w:sz w:val="24"/>
                  <w:szCs w:val="24"/>
                  <w:lang w:val="es-ES"/>
                </w:rPr>
                <w:fldChar w:fldCharType="end"/>
              </w:r>
            </w:p>
          </w:sdtContent>
        </w:sdt>
        <w:p w14:paraId="6835AC72" w14:textId="77777777" w:rsidR="00DF2B90" w:rsidRDefault="00DF2B90"/>
        <w:p w14:paraId="30E31C7F" w14:textId="77777777" w:rsidR="00DF2B90" w:rsidRDefault="00DF2B90"/>
        <w:p w14:paraId="210D99CF" w14:textId="77777777" w:rsidR="00DF2B90" w:rsidRDefault="00DF2B90"/>
        <w:p w14:paraId="1D08EB5E" w14:textId="77777777" w:rsidR="00DF2B90" w:rsidRDefault="00DF2B90"/>
        <w:p w14:paraId="23945B0B" w14:textId="77777777" w:rsidR="00DF2B90" w:rsidRDefault="00DF2B90"/>
        <w:p w14:paraId="265845B7" w14:textId="77777777" w:rsidR="00DF2B90" w:rsidRPr="00393148" w:rsidRDefault="00000000" w:rsidP="00DF2B90"/>
      </w:sdtContent>
    </w:sdt>
    <w:p w14:paraId="23774890" w14:textId="25793200" w:rsidR="00DF2B90" w:rsidRPr="00DF2B90" w:rsidRDefault="00DF2B90" w:rsidP="00DF2B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lastRenderedPageBreak/>
        <w:t>Reporte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DF2B90">
        <w:rPr>
          <w:rFonts w:ascii="Arial" w:hAnsi="Arial" w:cs="Arial"/>
          <w:b/>
          <w:bCs/>
          <w:sz w:val="24"/>
          <w:szCs w:val="24"/>
        </w:rPr>
        <w:t xml:space="preserve"> Movilidad Ciclista en la Ciudad de México</w:t>
      </w:r>
    </w:p>
    <w:p w14:paraId="09B03156" w14:textId="77777777" w:rsidR="00DF2B90" w:rsidRDefault="00DF2B90" w:rsidP="00DF2B9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Proyecto:</w:t>
      </w:r>
      <w:r w:rsidRPr="00DF2B90">
        <w:rPr>
          <w:rFonts w:ascii="Arial" w:hAnsi="Arial" w:cs="Arial"/>
          <w:sz w:val="24"/>
          <w:szCs w:val="24"/>
        </w:rPr>
        <w:t xml:space="preserve"> </w:t>
      </w:r>
      <w:r w:rsidRPr="00DF2B90">
        <w:rPr>
          <w:rFonts w:ascii="Arial" w:hAnsi="Arial" w:cs="Arial"/>
          <w:i/>
          <w:iCs/>
          <w:sz w:val="24"/>
          <w:szCs w:val="24"/>
        </w:rPr>
        <w:t>Movilidad Inclusiva</w:t>
      </w:r>
    </w:p>
    <w:p w14:paraId="67B1F319" w14:textId="77777777" w:rsid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Fase:</w:t>
      </w:r>
      <w:r w:rsidRPr="00DF2B90">
        <w:rPr>
          <w:rFonts w:ascii="Arial" w:hAnsi="Arial" w:cs="Arial"/>
          <w:sz w:val="24"/>
          <w:szCs w:val="24"/>
        </w:rPr>
        <w:t xml:space="preserve"> Recolección de Información</w:t>
      </w:r>
    </w:p>
    <w:p w14:paraId="32276FF0" w14:textId="30C7E458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Fecha de presentación:</w:t>
      </w:r>
      <w:r w:rsidRPr="00DF2B90">
        <w:rPr>
          <w:rFonts w:ascii="Arial" w:hAnsi="Arial" w:cs="Arial"/>
          <w:sz w:val="24"/>
          <w:szCs w:val="24"/>
        </w:rPr>
        <w:t xml:space="preserve"> Hackatón – 25 de octubre de 2025</w:t>
      </w:r>
    </w:p>
    <w:p w14:paraId="0A964843" w14:textId="4A6300B8" w:rsidR="00DF2B90" w:rsidRPr="00DF2B90" w:rsidRDefault="00DF2B90" w:rsidP="00DF2B90">
      <w:pPr>
        <w:pStyle w:val="Ttulo1"/>
      </w:pPr>
      <w:bookmarkStart w:id="0" w:name="_Toc206958868"/>
      <w:r w:rsidRPr="00DF2B90">
        <w:t>Resumen</w:t>
      </w:r>
      <w:bookmarkEnd w:id="0"/>
      <w:r w:rsidRPr="00DF2B90">
        <w:t xml:space="preserve"> </w:t>
      </w:r>
    </w:p>
    <w:p w14:paraId="6C413B1C" w14:textId="77777777" w:rsid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5EDAF3" w14:textId="0D7568C6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 xml:space="preserve">Este reporte ejecutivo forma parte de la fase de recolección de información del proyecto </w:t>
      </w:r>
      <w:r w:rsidRPr="00DF2B90">
        <w:rPr>
          <w:rFonts w:ascii="Arial" w:hAnsi="Arial" w:cs="Arial"/>
          <w:i/>
          <w:iCs/>
          <w:sz w:val="24"/>
          <w:szCs w:val="24"/>
        </w:rPr>
        <w:t>Movilidad Inclusiva</w:t>
      </w:r>
      <w:r w:rsidRPr="00DF2B90">
        <w:rPr>
          <w:rFonts w:ascii="Arial" w:hAnsi="Arial" w:cs="Arial"/>
          <w:sz w:val="24"/>
          <w:szCs w:val="24"/>
        </w:rPr>
        <w:t>, que será presentado en el Hackatón el 25 de octubre de 2025. Su objetivo es ofrecer una visión integral y cronológicamente ordenada sobre el uso de la bicicleta en la Ciudad de México, con énfasis en el padrón de ciclistas, el sistema Ecobici, la infraestructura disponible y los programas que han impulsado la cultura ciclista en la capital.</w:t>
      </w:r>
    </w:p>
    <w:p w14:paraId="4C028759" w14:textId="77777777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Entre los hallazgos más relevantes destacan:</w:t>
      </w:r>
    </w:p>
    <w:p w14:paraId="180F50D4" w14:textId="77777777" w:rsidR="00DF2B90" w:rsidRPr="00DF2B90" w:rsidRDefault="00DF2B90" w:rsidP="00DF2B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Crecimiento sostenido del uso de la bicicleta:</w:t>
      </w:r>
      <w:r w:rsidRPr="00DF2B90">
        <w:rPr>
          <w:rFonts w:ascii="Arial" w:hAnsi="Arial" w:cs="Arial"/>
          <w:sz w:val="24"/>
          <w:szCs w:val="24"/>
        </w:rPr>
        <w:t xml:space="preserve"> Los viajes diarios pasaron de 144,795 en 2012 a 456,892 en 2024, lo que representa un incremento del 216%.</w:t>
      </w:r>
    </w:p>
    <w:p w14:paraId="1E9C9349" w14:textId="77777777" w:rsidR="00DF2B90" w:rsidRPr="00DF2B90" w:rsidRDefault="00DF2B90" w:rsidP="00DF2B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Expansión del sistema Ecobici:</w:t>
      </w:r>
      <w:r w:rsidRPr="00DF2B90">
        <w:rPr>
          <w:rFonts w:ascii="Arial" w:hAnsi="Arial" w:cs="Arial"/>
          <w:sz w:val="24"/>
          <w:szCs w:val="24"/>
        </w:rPr>
        <w:t xml:space="preserve"> Desde su lanzamiento en 2010 con 1,114 bicicletas, en 2024 cuenta con 9,300 unidades y 687 estaciones, alcanzando un récord de 82,595 viajes en un solo día.</w:t>
      </w:r>
    </w:p>
    <w:p w14:paraId="77CB08D2" w14:textId="185D85D5" w:rsidR="00DF2B90" w:rsidRPr="00DF2B90" w:rsidRDefault="00DF2B90" w:rsidP="00DF2B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Infraestructura ciclista en aumento:</w:t>
      </w:r>
      <w:r w:rsidRPr="00DF2B90">
        <w:rPr>
          <w:rFonts w:ascii="Arial" w:hAnsi="Arial" w:cs="Arial"/>
          <w:sz w:val="24"/>
          <w:szCs w:val="24"/>
        </w:rPr>
        <w:t xml:space="preserve"> La red de ciclovías pasó de 274 km en 2018 a 535.54 km en 2024. Sin embargo, persisten desafíos en la operación de carriles de prioridad ciclista y </w:t>
      </w:r>
      <w:r w:rsidRPr="00DF2B90">
        <w:rPr>
          <w:rFonts w:ascii="Arial" w:hAnsi="Arial" w:cs="Arial"/>
          <w:sz w:val="24"/>
          <w:szCs w:val="24"/>
        </w:rPr>
        <w:t>ciclo carriles</w:t>
      </w:r>
      <w:r w:rsidRPr="00DF2B90">
        <w:rPr>
          <w:rFonts w:ascii="Arial" w:hAnsi="Arial" w:cs="Arial"/>
          <w:sz w:val="24"/>
          <w:szCs w:val="24"/>
        </w:rPr>
        <w:t>.</w:t>
      </w:r>
    </w:p>
    <w:p w14:paraId="431E4E0F" w14:textId="77777777" w:rsidR="00DF2B90" w:rsidRPr="00DF2B90" w:rsidRDefault="00DF2B90" w:rsidP="00DF2B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Mejora en seguridad vial:</w:t>
      </w:r>
      <w:r w:rsidRPr="00DF2B90">
        <w:rPr>
          <w:rFonts w:ascii="Arial" w:hAnsi="Arial" w:cs="Arial"/>
          <w:sz w:val="24"/>
          <w:szCs w:val="24"/>
        </w:rPr>
        <w:t xml:space="preserve"> Los hechos de tránsito mortales por cada 100,000 viajes se redujeron en un 56% entre 2018 y 2023.</w:t>
      </w:r>
    </w:p>
    <w:p w14:paraId="7CA57355" w14:textId="002EA166" w:rsidR="00DF2B90" w:rsidRPr="00DF2B90" w:rsidRDefault="00DF2B90" w:rsidP="00DF2B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Impulso a la cultura ciclista:</w:t>
      </w:r>
      <w:r w:rsidRPr="00DF2B90">
        <w:rPr>
          <w:rFonts w:ascii="Arial" w:hAnsi="Arial" w:cs="Arial"/>
          <w:sz w:val="24"/>
          <w:szCs w:val="24"/>
        </w:rPr>
        <w:t xml:space="preserve"> Programas como “Muévete en Bici” y las </w:t>
      </w:r>
      <w:r w:rsidRPr="00DF2B90">
        <w:rPr>
          <w:rFonts w:ascii="Arial" w:hAnsi="Arial" w:cs="Arial"/>
          <w:sz w:val="24"/>
          <w:szCs w:val="24"/>
        </w:rPr>
        <w:t>Bici escuelas</w:t>
      </w:r>
      <w:r w:rsidRPr="00DF2B90">
        <w:rPr>
          <w:rFonts w:ascii="Arial" w:hAnsi="Arial" w:cs="Arial"/>
          <w:sz w:val="24"/>
          <w:szCs w:val="24"/>
        </w:rPr>
        <w:t xml:space="preserve"> han alcanzado más de 14 millones de asistentes entre 2019 y 2024.</w:t>
      </w:r>
    </w:p>
    <w:p w14:paraId="72467491" w14:textId="77777777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 xml:space="preserve">Este análisis permite identificar zonas con baja cobertura, infraestructura subutilizada y oportunidades para diseñar soluciones inclusivas que respondan a las necesidades reales de </w:t>
      </w:r>
      <w:r w:rsidRPr="00DF2B90">
        <w:rPr>
          <w:rFonts w:ascii="Arial" w:hAnsi="Arial" w:cs="Arial"/>
          <w:sz w:val="24"/>
          <w:szCs w:val="24"/>
        </w:rPr>
        <w:lastRenderedPageBreak/>
        <w:t>los usuarios. La información recopilada será la base para el desarrollo de propuestas que promuevan una movilidad más equitativa, segura y sustentable en la Ciudad de México.</w:t>
      </w:r>
    </w:p>
    <w:p w14:paraId="68712311" w14:textId="77777777" w:rsidR="00DF2B90" w:rsidRDefault="00DF2B90" w:rsidP="00DF2B90">
      <w:pPr>
        <w:pStyle w:val="Ttulo1"/>
      </w:pPr>
      <w:bookmarkStart w:id="1" w:name="_Toc206958869"/>
      <w:r w:rsidRPr="00DF2B90">
        <w:t>1. Introducción</w:t>
      </w:r>
      <w:bookmarkEnd w:id="1"/>
    </w:p>
    <w:p w14:paraId="4FEEBA38" w14:textId="77777777" w:rsidR="000814D2" w:rsidRPr="000814D2" w:rsidRDefault="000814D2" w:rsidP="000814D2"/>
    <w:p w14:paraId="6262DB59" w14:textId="6482E880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 xml:space="preserve">En el marco del proyecto </w:t>
      </w:r>
      <w:r w:rsidRPr="00DF2B90">
        <w:rPr>
          <w:rFonts w:ascii="Arial" w:hAnsi="Arial" w:cs="Arial"/>
          <w:i/>
          <w:iCs/>
          <w:sz w:val="24"/>
          <w:szCs w:val="24"/>
        </w:rPr>
        <w:t>Movilidad Inclusiva</w:t>
      </w:r>
      <w:r w:rsidRPr="00DF2B90">
        <w:rPr>
          <w:rFonts w:ascii="Arial" w:hAnsi="Arial" w:cs="Arial"/>
          <w:sz w:val="24"/>
          <w:szCs w:val="24"/>
        </w:rPr>
        <w:t>, este reporte tiene como propósito compilar y analizar la información disponible sobre el uso de la bicicleta en la Ciudad de México. A través de una revisión cronológica, se presenta el crecimiento del padrón de ciclistas, el desarrollo del sistema Ecobici, y la evolución de la infraestructura ciclista en la capital. Esta base informativa permitirá orientar el diseño de soluciones innovadoras para una movilidad más equitativa.</w:t>
      </w:r>
    </w:p>
    <w:p w14:paraId="0585DF05" w14:textId="77777777" w:rsidR="00DF2B90" w:rsidRDefault="00DF2B90" w:rsidP="00DF2B90">
      <w:pPr>
        <w:pStyle w:val="Ttulo1"/>
      </w:pPr>
      <w:bookmarkStart w:id="2" w:name="_Toc206958870"/>
      <w:r w:rsidRPr="00DF2B90">
        <w:t>2. Evolución del Uso de la Bicicleta (2008–2024)</w:t>
      </w:r>
      <w:bookmarkEnd w:id="2"/>
    </w:p>
    <w:p w14:paraId="14410341" w14:textId="77777777" w:rsidR="004F0017" w:rsidRPr="004F0017" w:rsidRDefault="004F0017" w:rsidP="004F0017"/>
    <w:p w14:paraId="7BE70760" w14:textId="58B56F54" w:rsidR="00DF2B90" w:rsidRPr="004F0017" w:rsidRDefault="004F0017" w:rsidP="004F0017">
      <w:pPr>
        <w:jc w:val="both"/>
        <w:rPr>
          <w:rFonts w:ascii="Arial" w:hAnsi="Arial" w:cs="Arial"/>
        </w:rPr>
      </w:pPr>
      <w:bookmarkStart w:id="3" w:name="_Toc206958871"/>
      <w:r w:rsidRPr="004F0017">
        <w:rPr>
          <w:rStyle w:val="Ttulo3Car"/>
        </w:rPr>
        <w:t>Tabla 1.</w:t>
      </w:r>
      <w:bookmarkEnd w:id="3"/>
      <w:r w:rsidRPr="004F0017">
        <w:rPr>
          <w:rFonts w:ascii="Arial" w:hAnsi="Arial" w:cs="Arial"/>
        </w:rPr>
        <w:t xml:space="preserve"> Evolución del uso de la bicicleta (2008-2024)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658"/>
      </w:tblGrid>
      <w:tr w:rsidR="00DF2B90" w:rsidRPr="00DF2B90" w14:paraId="0A197DCA" w14:textId="77777777" w:rsidTr="00DF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C975B0" w14:textId="77777777" w:rsidR="00DF2B90" w:rsidRPr="00DF2B90" w:rsidRDefault="00DF2B90" w:rsidP="00DF2B90">
            <w:pPr>
              <w:spacing w:after="20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7AB4EDF3" w14:textId="77777777" w:rsidR="00DF2B90" w:rsidRPr="00DF2B90" w:rsidRDefault="00DF2B90" w:rsidP="00DF2B90">
            <w:pP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Estimación de viajes diarios</w:t>
            </w:r>
          </w:p>
        </w:tc>
      </w:tr>
      <w:tr w:rsidR="00DF2B90" w:rsidRPr="00DF2B90" w14:paraId="0D647F7C" w14:textId="77777777" w:rsidTr="00DF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FB6143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2008–2010</w:t>
            </w:r>
          </w:p>
        </w:tc>
        <w:tc>
          <w:tcPr>
            <w:tcW w:w="0" w:type="auto"/>
            <w:vAlign w:val="center"/>
            <w:hideMark/>
          </w:tcPr>
          <w:p w14:paraId="5CCF07A0" w14:textId="77777777" w:rsidR="00DF2B90" w:rsidRPr="00DF2B90" w:rsidRDefault="00DF2B90" w:rsidP="00DF2B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~100,000</w:t>
            </w:r>
          </w:p>
        </w:tc>
      </w:tr>
      <w:tr w:rsidR="00DF2B90" w:rsidRPr="00DF2B90" w14:paraId="7449066C" w14:textId="77777777" w:rsidTr="00DF2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7B8346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1467FC5C" w14:textId="77777777" w:rsidR="00DF2B90" w:rsidRPr="00DF2B90" w:rsidRDefault="00DF2B90" w:rsidP="00DF2B90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144,795</w:t>
            </w:r>
          </w:p>
        </w:tc>
      </w:tr>
      <w:tr w:rsidR="00DF2B90" w:rsidRPr="00DF2B90" w14:paraId="5B4CA145" w14:textId="77777777" w:rsidTr="00DF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88557F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7944B124" w14:textId="77777777" w:rsidR="00DF2B90" w:rsidRPr="00DF2B90" w:rsidRDefault="00DF2B90" w:rsidP="00DF2B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140,000</w:t>
            </w:r>
          </w:p>
        </w:tc>
      </w:tr>
      <w:tr w:rsidR="00DF2B90" w:rsidRPr="00DF2B90" w14:paraId="6EA1D8FA" w14:textId="77777777" w:rsidTr="00DF2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D3C330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47F3CA39" w14:textId="77777777" w:rsidR="00DF2B90" w:rsidRPr="00DF2B90" w:rsidRDefault="00DF2B90" w:rsidP="00DF2B90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120,716</w:t>
            </w:r>
          </w:p>
        </w:tc>
      </w:tr>
      <w:tr w:rsidR="00DF2B90" w:rsidRPr="00DF2B90" w14:paraId="432C8E37" w14:textId="77777777" w:rsidTr="00DF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0DDAB7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88C8DE5" w14:textId="77777777" w:rsidR="00DF2B90" w:rsidRPr="00DF2B90" w:rsidRDefault="00DF2B90" w:rsidP="00DF2B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149,727</w:t>
            </w:r>
          </w:p>
        </w:tc>
      </w:tr>
      <w:tr w:rsidR="00DF2B90" w:rsidRPr="00DF2B90" w14:paraId="442AA5B2" w14:textId="77777777" w:rsidTr="00DF2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8AFEB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8619F57" w14:textId="77777777" w:rsidR="00DF2B90" w:rsidRPr="00DF2B90" w:rsidRDefault="00DF2B90" w:rsidP="00DF2B90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252,359 (EOD) / 298,000 (EMC)</w:t>
            </w:r>
          </w:p>
        </w:tc>
      </w:tr>
      <w:tr w:rsidR="00DF2B90" w:rsidRPr="00DF2B90" w14:paraId="640669CC" w14:textId="77777777" w:rsidTr="00DF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237661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2814379" w14:textId="77777777" w:rsidR="00DF2B90" w:rsidRPr="00DF2B90" w:rsidRDefault="00DF2B90" w:rsidP="00DF2B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267,076</w:t>
            </w:r>
          </w:p>
        </w:tc>
      </w:tr>
      <w:tr w:rsidR="00DF2B90" w:rsidRPr="00DF2B90" w14:paraId="5A313B9D" w14:textId="77777777" w:rsidTr="00DF2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15A63A" w14:textId="77777777" w:rsidR="00DF2B90" w:rsidRPr="00DF2B90" w:rsidRDefault="00DF2B90" w:rsidP="00DF2B90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A96E739" w14:textId="77777777" w:rsidR="00DF2B90" w:rsidRPr="00DF2B90" w:rsidRDefault="00DF2B90" w:rsidP="00DF2B90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456,892</w:t>
            </w:r>
          </w:p>
        </w:tc>
      </w:tr>
    </w:tbl>
    <w:p w14:paraId="2F6D9F2C" w14:textId="17655D24" w:rsidR="004F0017" w:rsidRPr="004F0017" w:rsidRDefault="004F0017" w:rsidP="004F0017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F0017">
        <w:rPr>
          <w:rFonts w:ascii="Arial" w:hAnsi="Arial" w:cs="Arial"/>
          <w:sz w:val="20"/>
          <w:szCs w:val="20"/>
        </w:rPr>
        <w:t>Elaboración propia. Información retomada de Datos</w:t>
      </w:r>
      <w:r w:rsidR="002721B4">
        <w:rPr>
          <w:rFonts w:ascii="Arial" w:hAnsi="Arial" w:cs="Arial"/>
          <w:sz w:val="20"/>
          <w:szCs w:val="20"/>
        </w:rPr>
        <w:t xml:space="preserve"> abiertos</w:t>
      </w:r>
      <w:r w:rsidRPr="004F0017">
        <w:rPr>
          <w:rFonts w:ascii="Arial" w:hAnsi="Arial" w:cs="Arial"/>
          <w:sz w:val="20"/>
          <w:szCs w:val="20"/>
        </w:rPr>
        <w:t xml:space="preserve"> CDMX. </w:t>
      </w:r>
      <w:hyperlink r:id="rId10" w:history="1">
        <w:r w:rsidRPr="004F0017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https://semovi.cdmx.gob.mx/storage/app/media/Publicaciones/Conteo_Ciclista_2024.docx.pdf</w:t>
        </w:r>
      </w:hyperlink>
      <w:r w:rsidRPr="004F0017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14:paraId="5C792AD9" w14:textId="77777777" w:rsidR="004F0017" w:rsidRPr="004F0017" w:rsidRDefault="004F0017" w:rsidP="00DF2B9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DC8E1EF" w14:textId="30EF03FF" w:rsidR="00DF2B90" w:rsidRDefault="00DF2B90" w:rsidP="00DF2B9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F2B90">
        <w:rPr>
          <w:rFonts w:ascii="Arial" w:hAnsi="Arial" w:cs="Arial"/>
          <w:i/>
          <w:iCs/>
          <w:sz w:val="24"/>
          <w:szCs w:val="24"/>
        </w:rPr>
        <w:lastRenderedPageBreak/>
        <w:t>Crecimiento del 71% entre 2018 y 2024.</w:t>
      </w:r>
    </w:p>
    <w:p w14:paraId="358BEC03" w14:textId="219DF002" w:rsidR="00DF2B90" w:rsidRPr="00DF2B90" w:rsidRDefault="00DF2B90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EOD</w:t>
      </w:r>
      <w:r w:rsidRPr="00DF2B90">
        <w:rPr>
          <w:rFonts w:ascii="Arial" w:hAnsi="Arial" w:cs="Arial"/>
          <w:sz w:val="24"/>
          <w:szCs w:val="24"/>
        </w:rPr>
        <w:t xml:space="preserve"> = </w:t>
      </w:r>
      <w:r w:rsidRPr="00DF2B90">
        <w:rPr>
          <w:rFonts w:ascii="Arial" w:hAnsi="Arial" w:cs="Arial"/>
          <w:i/>
          <w:iCs/>
          <w:sz w:val="24"/>
          <w:szCs w:val="24"/>
        </w:rPr>
        <w:t>Encuesta Origen-Destino</w:t>
      </w:r>
    </w:p>
    <w:p w14:paraId="0E9056E2" w14:textId="15B7AC13" w:rsidR="00DF2B90" w:rsidRDefault="00DF2B90" w:rsidP="00DF2B9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F2B90">
        <w:rPr>
          <w:rFonts w:ascii="Arial" w:hAnsi="Arial" w:cs="Arial"/>
          <w:b/>
          <w:bCs/>
          <w:sz w:val="24"/>
          <w:szCs w:val="24"/>
        </w:rPr>
        <w:t>EMC</w:t>
      </w:r>
      <w:r w:rsidRPr="00DF2B90">
        <w:rPr>
          <w:rFonts w:ascii="Arial" w:hAnsi="Arial" w:cs="Arial"/>
          <w:sz w:val="24"/>
          <w:szCs w:val="24"/>
        </w:rPr>
        <w:t xml:space="preserve"> = </w:t>
      </w:r>
      <w:r w:rsidRPr="00DF2B90">
        <w:rPr>
          <w:rFonts w:ascii="Arial" w:hAnsi="Arial" w:cs="Arial"/>
          <w:i/>
          <w:iCs/>
          <w:sz w:val="24"/>
          <w:szCs w:val="24"/>
        </w:rPr>
        <w:t>Encuesta de Movilidad en Bicicleta</w:t>
      </w:r>
    </w:p>
    <w:p w14:paraId="2A103526" w14:textId="30CCA7AF" w:rsidR="00F701DA" w:rsidRDefault="00F701DA" w:rsidP="00DF2B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206958872"/>
      <w:r w:rsidRPr="008079F1">
        <w:rPr>
          <w:rStyle w:val="Ttulo3Car"/>
        </w:rPr>
        <w:t>Imagen 1.</w:t>
      </w:r>
      <w:bookmarkEnd w:id="4"/>
      <w:r>
        <w:rPr>
          <w:rFonts w:ascii="Arial" w:hAnsi="Arial" w:cs="Arial"/>
          <w:sz w:val="24"/>
          <w:szCs w:val="24"/>
        </w:rPr>
        <w:t xml:space="preserve"> </w:t>
      </w:r>
      <w:r w:rsidRPr="00F701DA">
        <w:rPr>
          <w:rFonts w:ascii="Arial" w:hAnsi="Arial" w:cs="Arial"/>
          <w:sz w:val="24"/>
          <w:szCs w:val="24"/>
        </w:rPr>
        <w:t>Evolución del Uso de la Bicicleta</w:t>
      </w:r>
      <w:r w:rsidRPr="00F701DA">
        <w:rPr>
          <w:rFonts w:ascii="Arial" w:hAnsi="Arial" w:cs="Arial"/>
          <w:sz w:val="24"/>
          <w:szCs w:val="24"/>
        </w:rPr>
        <w:t>.</w:t>
      </w:r>
    </w:p>
    <w:p w14:paraId="56EF04E6" w14:textId="793C0E36" w:rsidR="00F701DA" w:rsidRDefault="009A09DC" w:rsidP="00F70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FA2E33" wp14:editId="10F80C7C">
            <wp:extent cx="5648325" cy="3181350"/>
            <wp:effectExtent l="0" t="0" r="9525" b="0"/>
            <wp:docPr id="8538329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6901BEB-908F-749A-26DF-943B6FF52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287E1D" w14:textId="3401C6E7" w:rsidR="00051899" w:rsidRDefault="00051899" w:rsidP="0005189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8079F1">
        <w:rPr>
          <w:rFonts w:ascii="Arial" w:hAnsi="Arial" w:cs="Arial"/>
          <w:sz w:val="20"/>
          <w:szCs w:val="20"/>
        </w:rPr>
        <w:t>Elaboración propia. Información retomada de Datos</w:t>
      </w:r>
      <w:r w:rsidR="002721B4">
        <w:rPr>
          <w:rFonts w:ascii="Arial" w:hAnsi="Arial" w:cs="Arial"/>
          <w:sz w:val="20"/>
          <w:szCs w:val="20"/>
        </w:rPr>
        <w:t xml:space="preserve"> abiertos</w:t>
      </w:r>
      <w:r w:rsidRPr="008079F1">
        <w:rPr>
          <w:rFonts w:ascii="Arial" w:hAnsi="Arial" w:cs="Arial"/>
          <w:sz w:val="20"/>
          <w:szCs w:val="20"/>
        </w:rPr>
        <w:t xml:space="preserve"> CDMX. </w:t>
      </w:r>
      <w:hyperlink r:id="rId12" w:history="1">
        <w:r w:rsidRPr="008079F1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https://semovi.cdmx.gob.mx/storage/app/media/Publicaciones/Conteo_Ciclista_2024.docx.pdf</w:t>
        </w:r>
      </w:hyperlink>
      <w:r w:rsidRPr="00051899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14:paraId="5261D366" w14:textId="77777777" w:rsidR="00DF2B90" w:rsidRDefault="00DF2B90" w:rsidP="000814D2">
      <w:pPr>
        <w:pStyle w:val="Ttulo1"/>
      </w:pPr>
      <w:bookmarkStart w:id="5" w:name="_Toc206958873"/>
      <w:r w:rsidRPr="00DF2B90">
        <w:t>3. Sistema Ecobici: Expansión y Uso</w:t>
      </w:r>
      <w:bookmarkEnd w:id="5"/>
    </w:p>
    <w:p w14:paraId="334A8C00" w14:textId="77777777" w:rsidR="004F0017" w:rsidRPr="004F0017" w:rsidRDefault="004F0017" w:rsidP="004F0017"/>
    <w:p w14:paraId="446EE337" w14:textId="133650BC" w:rsidR="000814D2" w:rsidRPr="004F0017" w:rsidRDefault="004F0017" w:rsidP="004F0017">
      <w:pPr>
        <w:jc w:val="both"/>
        <w:rPr>
          <w:rFonts w:ascii="Arial" w:hAnsi="Arial" w:cs="Arial"/>
        </w:rPr>
      </w:pPr>
      <w:bookmarkStart w:id="6" w:name="_Toc206958874"/>
      <w:r w:rsidRPr="004F0017">
        <w:rPr>
          <w:rStyle w:val="Ttulo3Car"/>
        </w:rPr>
        <w:t xml:space="preserve">Tabla </w:t>
      </w:r>
      <w:r w:rsidR="00F40D2A">
        <w:rPr>
          <w:rStyle w:val="Ttulo3Car"/>
        </w:rPr>
        <w:t>2</w:t>
      </w:r>
      <w:r w:rsidRPr="004F0017">
        <w:rPr>
          <w:rStyle w:val="Ttulo3Car"/>
        </w:rPr>
        <w:t>.</w:t>
      </w:r>
      <w:bookmarkEnd w:id="6"/>
      <w:r w:rsidRPr="004F0017">
        <w:rPr>
          <w:rFonts w:ascii="Arial" w:hAnsi="Arial" w:cs="Arial"/>
        </w:rPr>
        <w:t xml:space="preserve"> Expansión y uso del sistema Ecobici 2010-2024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1337"/>
        <w:gridCol w:w="1484"/>
        <w:gridCol w:w="2945"/>
      </w:tblGrid>
      <w:tr w:rsidR="000814D2" w:rsidRPr="00DF2B90" w14:paraId="0D54051F" w14:textId="77777777" w:rsidTr="0008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F7CBD8" w14:textId="77777777" w:rsidR="00DF2B90" w:rsidRPr="00DF2B90" w:rsidRDefault="00DF2B90" w:rsidP="00DF2B90">
            <w:pPr>
              <w:spacing w:after="20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7653E47F" w14:textId="77777777" w:rsidR="00DF2B90" w:rsidRPr="00DF2B90" w:rsidRDefault="00DF2B90" w:rsidP="00DF2B90">
            <w:pP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Bicicletas</w:t>
            </w:r>
          </w:p>
        </w:tc>
        <w:tc>
          <w:tcPr>
            <w:tcW w:w="0" w:type="auto"/>
            <w:vAlign w:val="center"/>
            <w:hideMark/>
          </w:tcPr>
          <w:p w14:paraId="0B71E3D6" w14:textId="77777777" w:rsidR="00DF2B90" w:rsidRPr="00DF2B90" w:rsidRDefault="00DF2B90" w:rsidP="00DF2B90">
            <w:pP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Estaciones</w:t>
            </w:r>
          </w:p>
        </w:tc>
        <w:tc>
          <w:tcPr>
            <w:tcW w:w="0" w:type="auto"/>
            <w:vAlign w:val="center"/>
            <w:hideMark/>
          </w:tcPr>
          <w:p w14:paraId="2B3E3A6C" w14:textId="77777777" w:rsidR="00DF2B90" w:rsidRPr="00DF2B90" w:rsidRDefault="00DF2B90" w:rsidP="00DF2B90">
            <w:pP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Viajes diarios</w:t>
            </w:r>
          </w:p>
        </w:tc>
      </w:tr>
      <w:tr w:rsidR="000814D2" w:rsidRPr="00DF2B90" w14:paraId="54FA6602" w14:textId="77777777" w:rsidTr="000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553F77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4070A3D4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1,114</w:t>
            </w:r>
          </w:p>
        </w:tc>
        <w:tc>
          <w:tcPr>
            <w:tcW w:w="0" w:type="auto"/>
            <w:vAlign w:val="center"/>
            <w:hideMark/>
          </w:tcPr>
          <w:p w14:paraId="3C49CF90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6AC8F17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—</w:t>
            </w:r>
          </w:p>
        </w:tc>
      </w:tr>
      <w:tr w:rsidR="000814D2" w:rsidRPr="00DF2B90" w14:paraId="7AF96732" w14:textId="77777777" w:rsidTr="00081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282FEC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1C3385E" w14:textId="77777777" w:rsidR="00DF2B90" w:rsidRPr="00DF2B90" w:rsidRDefault="00DF2B90" w:rsidP="000814D2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6,500</w:t>
            </w:r>
          </w:p>
        </w:tc>
        <w:tc>
          <w:tcPr>
            <w:tcW w:w="0" w:type="auto"/>
            <w:vAlign w:val="center"/>
            <w:hideMark/>
          </w:tcPr>
          <w:p w14:paraId="09563A81" w14:textId="77777777" w:rsidR="00DF2B90" w:rsidRPr="00DF2B90" w:rsidRDefault="00DF2B90" w:rsidP="000814D2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4C0F1DDC" w14:textId="77777777" w:rsidR="00DF2B90" w:rsidRPr="00DF2B90" w:rsidRDefault="00DF2B90" w:rsidP="000814D2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~30,000</w:t>
            </w:r>
          </w:p>
        </w:tc>
      </w:tr>
      <w:tr w:rsidR="000814D2" w:rsidRPr="00DF2B90" w14:paraId="7AB591FF" w14:textId="77777777" w:rsidTr="000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F8E70B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3C470D5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9,300</w:t>
            </w:r>
          </w:p>
        </w:tc>
        <w:tc>
          <w:tcPr>
            <w:tcW w:w="0" w:type="auto"/>
            <w:vAlign w:val="center"/>
            <w:hideMark/>
          </w:tcPr>
          <w:p w14:paraId="22295B12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687</w:t>
            </w:r>
          </w:p>
        </w:tc>
        <w:tc>
          <w:tcPr>
            <w:tcW w:w="0" w:type="auto"/>
            <w:vAlign w:val="center"/>
            <w:hideMark/>
          </w:tcPr>
          <w:p w14:paraId="27978427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B90">
              <w:rPr>
                <w:rFonts w:ascii="Arial" w:hAnsi="Arial" w:cs="Arial"/>
                <w:b/>
                <w:bCs/>
                <w:sz w:val="24"/>
                <w:szCs w:val="24"/>
              </w:rPr>
              <w:t>~67,000 (récord: 82,595)</w:t>
            </w:r>
          </w:p>
        </w:tc>
      </w:tr>
    </w:tbl>
    <w:p w14:paraId="3C0526AA" w14:textId="2104E139" w:rsidR="009607B4" w:rsidRPr="00163A9A" w:rsidRDefault="00163A9A" w:rsidP="009607B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3A9A">
        <w:rPr>
          <w:rFonts w:ascii="Arial" w:hAnsi="Arial" w:cs="Arial"/>
          <w:sz w:val="20"/>
          <w:szCs w:val="20"/>
        </w:rPr>
        <w:t xml:space="preserve">Elaboración propia. Información retomada de Datos abiertos CDMX. </w:t>
      </w:r>
      <w:hyperlink r:id="rId13" w:history="1">
        <w:r w:rsidRPr="00163A9A">
          <w:rPr>
            <w:rStyle w:val="Hipervnculo"/>
            <w:rFonts w:ascii="Arial" w:hAnsi="Arial" w:cs="Arial"/>
            <w:sz w:val="20"/>
            <w:szCs w:val="20"/>
          </w:rPr>
          <w:t>https://datos.cdmx.gob.mx/es/dataset/cicloestaciones-ecobici-nuevo-sistema</w:t>
        </w:r>
      </w:hyperlink>
      <w:r w:rsidRPr="00163A9A">
        <w:rPr>
          <w:rFonts w:ascii="Arial" w:hAnsi="Arial" w:cs="Arial"/>
          <w:sz w:val="20"/>
          <w:szCs w:val="20"/>
        </w:rPr>
        <w:t xml:space="preserve"> </w:t>
      </w:r>
    </w:p>
    <w:p w14:paraId="22AEEEEE" w14:textId="4F599DBC" w:rsidR="00DF2B90" w:rsidRPr="00DF2B90" w:rsidRDefault="00DF2B90" w:rsidP="00DF2B9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lastRenderedPageBreak/>
        <w:t>Cobertura en 6 alcaldías</w:t>
      </w:r>
    </w:p>
    <w:p w14:paraId="207C4360" w14:textId="4E24BAE3" w:rsidR="00DF2B90" w:rsidRDefault="00DF2B90" w:rsidP="00DF2B9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Mayoría de viajes en bicicletas personales</w:t>
      </w:r>
    </w:p>
    <w:p w14:paraId="231D1B94" w14:textId="61E505E1" w:rsidR="009A09DC" w:rsidRDefault="009A09DC" w:rsidP="009A09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Toc206958875"/>
      <w:r w:rsidRPr="009607B4">
        <w:rPr>
          <w:rStyle w:val="Ttulo3Car"/>
        </w:rPr>
        <w:t>Imagen 2.</w:t>
      </w:r>
      <w:bookmarkEnd w:id="7"/>
      <w:r w:rsidRPr="009A09DC">
        <w:rPr>
          <w:rFonts w:ascii="Arial" w:hAnsi="Arial" w:cs="Arial"/>
          <w:sz w:val="24"/>
          <w:szCs w:val="24"/>
        </w:rPr>
        <w:t xml:space="preserve"> Gráfica </w:t>
      </w:r>
      <w:r w:rsidRPr="009A09DC">
        <w:rPr>
          <w:rFonts w:ascii="Arial" w:hAnsi="Arial" w:cs="Arial"/>
          <w:sz w:val="24"/>
          <w:szCs w:val="24"/>
        </w:rPr>
        <w:t>Sistema Ecobici: Expansión y Uso</w:t>
      </w:r>
    </w:p>
    <w:p w14:paraId="1570E743" w14:textId="6F6EC59C" w:rsidR="009A09DC" w:rsidRDefault="00051899" w:rsidP="004F00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2213F0" wp14:editId="52CBFEFE">
            <wp:extent cx="6200775" cy="3857625"/>
            <wp:effectExtent l="0" t="0" r="9525" b="9525"/>
            <wp:docPr id="8933038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B3544C5-0332-34C6-7F7E-1976B4471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07F2EE" w14:textId="5361340C" w:rsidR="004F0017" w:rsidRPr="004F0017" w:rsidRDefault="004F0017" w:rsidP="004F0017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F0017">
        <w:rPr>
          <w:rFonts w:ascii="Arial" w:hAnsi="Arial" w:cs="Arial"/>
          <w:sz w:val="20"/>
          <w:szCs w:val="20"/>
        </w:rPr>
        <w:t>Elaboración propia. Información retomada de Datos</w:t>
      </w:r>
      <w:r w:rsidR="002721B4">
        <w:rPr>
          <w:rFonts w:ascii="Arial" w:hAnsi="Arial" w:cs="Arial"/>
          <w:sz w:val="20"/>
          <w:szCs w:val="20"/>
        </w:rPr>
        <w:t xml:space="preserve"> abiertos</w:t>
      </w:r>
      <w:r w:rsidRPr="004F0017">
        <w:rPr>
          <w:rFonts w:ascii="Arial" w:hAnsi="Arial" w:cs="Arial"/>
          <w:sz w:val="20"/>
          <w:szCs w:val="20"/>
        </w:rPr>
        <w:t xml:space="preserve"> CDMX. </w:t>
      </w:r>
      <w:hyperlink r:id="rId15" w:history="1">
        <w:r w:rsidRPr="004F0017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https://semovi.cdmx.gob.mx/storage/app/media/Publicaciones/Conteo_Ciclista_2024.docx.pdf</w:t>
        </w:r>
      </w:hyperlink>
      <w:r w:rsidRPr="004F0017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14:paraId="5A316EB3" w14:textId="77777777" w:rsidR="00DF2B90" w:rsidRPr="00DF2B90" w:rsidRDefault="00DF2B90" w:rsidP="000814D2">
      <w:pPr>
        <w:pStyle w:val="Ttulo1"/>
      </w:pPr>
      <w:bookmarkStart w:id="8" w:name="_Toc206958876"/>
      <w:r w:rsidRPr="00DF2B90">
        <w:t>4. Infraestructura Ciclista</w:t>
      </w:r>
      <w:bookmarkEnd w:id="8"/>
    </w:p>
    <w:p w14:paraId="3570A50A" w14:textId="77777777" w:rsidR="00DF2B90" w:rsidRDefault="00DF2B90" w:rsidP="000814D2">
      <w:pPr>
        <w:pStyle w:val="Ttulo2"/>
      </w:pPr>
      <w:bookmarkStart w:id="9" w:name="_Toc206958877"/>
      <w:r w:rsidRPr="00DF2B90">
        <w:t>4.1 Ciclovías</w:t>
      </w:r>
      <w:bookmarkEnd w:id="9"/>
    </w:p>
    <w:p w14:paraId="43FC5369" w14:textId="77777777" w:rsidR="000814D2" w:rsidRPr="000814D2" w:rsidRDefault="000814D2" w:rsidP="000814D2"/>
    <w:p w14:paraId="3D784C92" w14:textId="77777777" w:rsidR="00DF2B90" w:rsidRPr="00DF2B90" w:rsidRDefault="00DF2B90" w:rsidP="00DF2B9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2018: 274 km</w:t>
      </w:r>
    </w:p>
    <w:p w14:paraId="4B1E5202" w14:textId="77777777" w:rsidR="00DF2B90" w:rsidRPr="00DF2B90" w:rsidRDefault="00DF2B90" w:rsidP="00DF2B9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2024: 535.54 km</w:t>
      </w:r>
    </w:p>
    <w:p w14:paraId="653CEFD0" w14:textId="35591452" w:rsidR="00DF2B90" w:rsidRDefault="00DF2B90" w:rsidP="00DF2B9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Distribución por alcaldía: Benito Juárez, Cuauhtémoc, Miguel Hidalgo concentran la mayoría</w:t>
      </w:r>
      <w:r w:rsidR="000814D2">
        <w:rPr>
          <w:rFonts w:ascii="Arial" w:hAnsi="Arial" w:cs="Arial"/>
          <w:sz w:val="24"/>
          <w:szCs w:val="24"/>
        </w:rPr>
        <w:t>.</w:t>
      </w:r>
    </w:p>
    <w:p w14:paraId="00500B6D" w14:textId="77777777" w:rsidR="00163A9A" w:rsidRDefault="00163A9A" w:rsidP="00163A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9A216BB" w14:textId="09793605" w:rsidR="00051899" w:rsidRDefault="00051899" w:rsidP="00051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0" w:name="_Toc206958878"/>
      <w:r w:rsidRPr="004F0017">
        <w:rPr>
          <w:rStyle w:val="Ttulo3Car"/>
        </w:rPr>
        <w:lastRenderedPageBreak/>
        <w:t>Imagen 3.</w:t>
      </w:r>
      <w:bookmarkEnd w:id="10"/>
      <w:r>
        <w:rPr>
          <w:rFonts w:ascii="Arial" w:hAnsi="Arial" w:cs="Arial"/>
          <w:sz w:val="24"/>
          <w:szCs w:val="24"/>
        </w:rPr>
        <w:t xml:space="preserve"> Gráfica de ciclovías.</w:t>
      </w:r>
    </w:p>
    <w:p w14:paraId="029FB920" w14:textId="2B359E62" w:rsidR="00051899" w:rsidRDefault="00051899" w:rsidP="004F00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09D00C" wp14:editId="04B42630">
            <wp:extent cx="5334000" cy="3062288"/>
            <wp:effectExtent l="0" t="0" r="0" b="5080"/>
            <wp:docPr id="86984584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AA9A3FF-3E13-90C0-FEDF-E008ECCA4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E663F" w14:textId="1A121877" w:rsidR="004F0017" w:rsidRPr="00DF2B90" w:rsidRDefault="004F0017" w:rsidP="004F00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F0017">
        <w:rPr>
          <w:rFonts w:ascii="Arial" w:hAnsi="Arial" w:cs="Arial"/>
          <w:sz w:val="20"/>
          <w:szCs w:val="20"/>
        </w:rPr>
        <w:t>Elaboración propia. Información retomada de Datos</w:t>
      </w:r>
      <w:r w:rsidR="002721B4">
        <w:rPr>
          <w:rFonts w:ascii="Arial" w:hAnsi="Arial" w:cs="Arial"/>
          <w:sz w:val="20"/>
          <w:szCs w:val="20"/>
        </w:rPr>
        <w:t xml:space="preserve"> abiertos</w:t>
      </w:r>
      <w:r w:rsidRPr="004F0017">
        <w:rPr>
          <w:rFonts w:ascii="Arial" w:hAnsi="Arial" w:cs="Arial"/>
          <w:sz w:val="20"/>
          <w:szCs w:val="20"/>
        </w:rPr>
        <w:t xml:space="preserve"> CDMX. </w:t>
      </w:r>
      <w:hyperlink r:id="rId17" w:history="1">
        <w:r w:rsidRPr="004F0017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https://semovi.cdmx.gob.mx/storage/app/media/Publicaciones/Conteo_Ciclista_2024.docx.pdf</w:t>
        </w:r>
      </w:hyperlink>
    </w:p>
    <w:p w14:paraId="6DC8FDA3" w14:textId="77777777" w:rsidR="00DF2B90" w:rsidRDefault="00DF2B90" w:rsidP="000814D2">
      <w:pPr>
        <w:pStyle w:val="Ttulo2"/>
      </w:pPr>
      <w:bookmarkStart w:id="11" w:name="_Toc206958879"/>
      <w:r w:rsidRPr="00DF2B90">
        <w:t>4.2 Carriles Bus-Bici</w:t>
      </w:r>
      <w:bookmarkEnd w:id="11"/>
    </w:p>
    <w:p w14:paraId="41BC8C34" w14:textId="77777777" w:rsidR="000814D2" w:rsidRPr="000814D2" w:rsidRDefault="000814D2" w:rsidP="000814D2"/>
    <w:p w14:paraId="52B758D0" w14:textId="356D70EC" w:rsidR="00DF2B90" w:rsidRPr="00DF2B90" w:rsidRDefault="00DF2B90" w:rsidP="00DF2B9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Longitud total: 102.82 km</w:t>
      </w:r>
      <w:r w:rsidR="000814D2">
        <w:rPr>
          <w:rFonts w:ascii="Arial" w:hAnsi="Arial" w:cs="Arial"/>
          <w:sz w:val="24"/>
          <w:szCs w:val="24"/>
        </w:rPr>
        <w:t>.</w:t>
      </w:r>
    </w:p>
    <w:p w14:paraId="5ED7147A" w14:textId="77777777" w:rsidR="00DF2B90" w:rsidRPr="00DF2B90" w:rsidRDefault="00DF2B90" w:rsidP="00DF2B9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50% construidos entre 2019–2020</w:t>
      </w:r>
    </w:p>
    <w:p w14:paraId="7C398241" w14:textId="4291CD20" w:rsidR="00DF2B90" w:rsidRPr="00DF2B90" w:rsidRDefault="00DF2B90" w:rsidP="00DF2B9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Alcaldías líderes: Cuauhtémoc, Benito Juárez</w:t>
      </w:r>
      <w:r w:rsidR="000814D2">
        <w:rPr>
          <w:rFonts w:ascii="Arial" w:hAnsi="Arial" w:cs="Arial"/>
          <w:sz w:val="24"/>
          <w:szCs w:val="24"/>
        </w:rPr>
        <w:t>.</w:t>
      </w:r>
    </w:p>
    <w:p w14:paraId="4546F412" w14:textId="77777777" w:rsidR="00DF2B90" w:rsidRDefault="00DF2B90" w:rsidP="000814D2">
      <w:pPr>
        <w:pStyle w:val="Ttulo2"/>
      </w:pPr>
      <w:bookmarkStart w:id="12" w:name="_Toc206958880"/>
      <w:r w:rsidRPr="00DF2B90">
        <w:t>4.3 Carriles de Prioridad Ciclista</w:t>
      </w:r>
      <w:bookmarkEnd w:id="12"/>
    </w:p>
    <w:p w14:paraId="62DD64EE" w14:textId="77777777" w:rsidR="000814D2" w:rsidRPr="000814D2" w:rsidRDefault="000814D2" w:rsidP="000814D2"/>
    <w:p w14:paraId="4E0E2523" w14:textId="77777777" w:rsidR="00DF2B90" w:rsidRPr="00DF2B90" w:rsidRDefault="00DF2B90" w:rsidP="00DF2B90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Longitud total: 20.52 km</w:t>
      </w:r>
    </w:p>
    <w:p w14:paraId="0FB39E50" w14:textId="77777777" w:rsidR="00DF2B90" w:rsidRPr="00DF2B90" w:rsidRDefault="00DF2B90" w:rsidP="00DF2B90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Año pico: 2017</w:t>
      </w:r>
    </w:p>
    <w:p w14:paraId="78CD1A6E" w14:textId="6E7711B9" w:rsidR="00DF2B90" w:rsidRPr="00DF2B90" w:rsidRDefault="00DF2B90" w:rsidP="00DF2B90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Solo 49% en operación actualmente</w:t>
      </w:r>
      <w:r w:rsidR="000814D2">
        <w:rPr>
          <w:rFonts w:ascii="Arial" w:hAnsi="Arial" w:cs="Arial"/>
          <w:sz w:val="24"/>
          <w:szCs w:val="24"/>
        </w:rPr>
        <w:t>.</w:t>
      </w:r>
    </w:p>
    <w:p w14:paraId="6F7BF714" w14:textId="7345E5E2" w:rsidR="00DF2B90" w:rsidRDefault="00DF2B90" w:rsidP="000814D2">
      <w:pPr>
        <w:pStyle w:val="Ttulo2"/>
      </w:pPr>
      <w:bookmarkStart w:id="13" w:name="_Toc206958881"/>
      <w:r w:rsidRPr="00DF2B90">
        <w:t xml:space="preserve">4.4 </w:t>
      </w:r>
      <w:r w:rsidR="000814D2" w:rsidRPr="00DF2B90">
        <w:t>Ciclo carriles</w:t>
      </w:r>
      <w:bookmarkEnd w:id="13"/>
    </w:p>
    <w:p w14:paraId="633BF6FD" w14:textId="77777777" w:rsidR="000814D2" w:rsidRPr="000814D2" w:rsidRDefault="000814D2" w:rsidP="000814D2"/>
    <w:p w14:paraId="01C2A3B2" w14:textId="77777777" w:rsidR="00DF2B90" w:rsidRPr="00DF2B90" w:rsidRDefault="00DF2B90" w:rsidP="00DF2B90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Longitud total: 59.9 km</w:t>
      </w:r>
    </w:p>
    <w:p w14:paraId="230E86A8" w14:textId="68EFE2E3" w:rsidR="00DF2B90" w:rsidRPr="00DF2B90" w:rsidRDefault="00DF2B90" w:rsidP="00DF2B90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lastRenderedPageBreak/>
        <w:t>Distribución: Benito Juárez, Miguel Hidalgo, Cuauhtémoc</w:t>
      </w:r>
      <w:r w:rsidR="000814D2">
        <w:rPr>
          <w:rFonts w:ascii="Arial" w:hAnsi="Arial" w:cs="Arial"/>
          <w:sz w:val="24"/>
          <w:szCs w:val="24"/>
        </w:rPr>
        <w:t>.</w:t>
      </w:r>
    </w:p>
    <w:p w14:paraId="5537E332" w14:textId="55E001E5" w:rsidR="00DF2B90" w:rsidRPr="00DF2B90" w:rsidRDefault="00DF2B90" w:rsidP="00DF2B90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Alta rotación de estado: muchos fuera de servicio</w:t>
      </w:r>
      <w:r w:rsidR="000814D2">
        <w:rPr>
          <w:rFonts w:ascii="Arial" w:hAnsi="Arial" w:cs="Arial"/>
          <w:sz w:val="24"/>
          <w:szCs w:val="24"/>
        </w:rPr>
        <w:t>.</w:t>
      </w:r>
    </w:p>
    <w:p w14:paraId="5C13DAFD" w14:textId="77777777" w:rsidR="00DF2B90" w:rsidRDefault="00DF2B90" w:rsidP="000814D2">
      <w:pPr>
        <w:pStyle w:val="Ttulo1"/>
      </w:pPr>
      <w:bookmarkStart w:id="14" w:name="_Toc206958882"/>
      <w:r w:rsidRPr="00DF2B90">
        <w:t>5. Biciestacionamientos Masivos (BEMS)</w:t>
      </w:r>
      <w:bookmarkEnd w:id="14"/>
    </w:p>
    <w:p w14:paraId="54AC7628" w14:textId="77777777" w:rsidR="000E75DE" w:rsidRDefault="000E75DE" w:rsidP="000E75DE"/>
    <w:p w14:paraId="68625339" w14:textId="041B9D12" w:rsidR="000814D2" w:rsidRPr="000814D2" w:rsidRDefault="000E75DE" w:rsidP="000E75DE">
      <w:pPr>
        <w:jc w:val="both"/>
      </w:pPr>
      <w:bookmarkStart w:id="15" w:name="_Toc206958883"/>
      <w:r w:rsidRPr="000E75DE">
        <w:rPr>
          <w:rStyle w:val="Ttulo3Car"/>
        </w:rPr>
        <w:t>Tabla 3</w:t>
      </w:r>
      <w:bookmarkEnd w:id="15"/>
      <w:r w:rsidRPr="000E75DE">
        <w:rPr>
          <w:rFonts w:ascii="Arial" w:hAnsi="Arial" w:cs="Arial"/>
        </w:rPr>
        <w:t>. Biciestacionamientos Masivos.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150"/>
        <w:gridCol w:w="2817"/>
      </w:tblGrid>
      <w:tr w:rsidR="000814D2" w:rsidRPr="00DF2B90" w14:paraId="61F05C0E" w14:textId="77777777" w:rsidTr="0008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C51659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23F7002B" w14:textId="77777777" w:rsidR="00DF2B90" w:rsidRPr="00DF2B90" w:rsidRDefault="00DF2B90" w:rsidP="000814D2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Sitios operativos</w:t>
            </w:r>
          </w:p>
        </w:tc>
        <w:tc>
          <w:tcPr>
            <w:tcW w:w="0" w:type="auto"/>
            <w:vAlign w:val="center"/>
            <w:hideMark/>
          </w:tcPr>
          <w:p w14:paraId="55CE2F10" w14:textId="77777777" w:rsidR="00DF2B90" w:rsidRPr="00DF2B90" w:rsidRDefault="00DF2B90" w:rsidP="000814D2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F2B90">
              <w:rPr>
                <w:rFonts w:ascii="Arial" w:hAnsi="Arial" w:cs="Arial"/>
                <w:color w:val="auto"/>
                <w:sz w:val="24"/>
                <w:szCs w:val="24"/>
              </w:rPr>
              <w:t>Uso diario aproximado</w:t>
            </w:r>
          </w:p>
        </w:tc>
      </w:tr>
      <w:tr w:rsidR="000814D2" w:rsidRPr="00DF2B90" w14:paraId="18A8B6F3" w14:textId="77777777" w:rsidTr="000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086225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5AA1636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1 (Pantitlán)</w:t>
            </w:r>
          </w:p>
        </w:tc>
        <w:tc>
          <w:tcPr>
            <w:tcW w:w="0" w:type="auto"/>
            <w:vAlign w:val="center"/>
            <w:hideMark/>
          </w:tcPr>
          <w:p w14:paraId="0922D742" w14:textId="77777777" w:rsidR="00DF2B90" w:rsidRPr="00DF2B90" w:rsidRDefault="00DF2B90" w:rsidP="000814D2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</w:tr>
      <w:tr w:rsidR="000814D2" w:rsidRPr="00DF2B90" w14:paraId="180D258B" w14:textId="77777777" w:rsidTr="00081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7F560E" w14:textId="77777777" w:rsidR="00DF2B90" w:rsidRPr="00DF2B90" w:rsidRDefault="00DF2B90" w:rsidP="000814D2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F151F63" w14:textId="77777777" w:rsidR="00DF2B90" w:rsidRPr="00DF2B90" w:rsidRDefault="00DF2B90" w:rsidP="000814D2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622408" w14:textId="77777777" w:rsidR="00DF2B90" w:rsidRPr="00DF2B90" w:rsidRDefault="00DF2B90" w:rsidP="000814D2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2B90">
              <w:rPr>
                <w:rFonts w:ascii="Arial" w:hAnsi="Arial" w:cs="Arial"/>
                <w:sz w:val="24"/>
                <w:szCs w:val="24"/>
              </w:rPr>
              <w:t>~873</w:t>
            </w:r>
          </w:p>
        </w:tc>
      </w:tr>
    </w:tbl>
    <w:p w14:paraId="10D705BC" w14:textId="22D5CD05" w:rsidR="002721B4" w:rsidRPr="002721B4" w:rsidRDefault="002721B4" w:rsidP="002721B4">
      <w:pPr>
        <w:jc w:val="both"/>
        <w:rPr>
          <w:rFonts w:ascii="Arial" w:hAnsi="Arial" w:cs="Arial"/>
          <w:sz w:val="20"/>
          <w:szCs w:val="20"/>
        </w:rPr>
      </w:pPr>
      <w:r w:rsidRPr="002721B4">
        <w:rPr>
          <w:rFonts w:ascii="Arial" w:hAnsi="Arial" w:cs="Arial"/>
          <w:sz w:val="20"/>
          <w:szCs w:val="20"/>
        </w:rPr>
        <w:t>Elaboración propia. Información retomada de Datos</w:t>
      </w:r>
      <w:r>
        <w:rPr>
          <w:rFonts w:ascii="Arial" w:hAnsi="Arial" w:cs="Arial"/>
          <w:sz w:val="20"/>
          <w:szCs w:val="20"/>
        </w:rPr>
        <w:t xml:space="preserve"> abiertos</w:t>
      </w:r>
      <w:r w:rsidRPr="002721B4">
        <w:rPr>
          <w:rFonts w:ascii="Arial" w:hAnsi="Arial" w:cs="Arial"/>
          <w:sz w:val="20"/>
          <w:szCs w:val="20"/>
        </w:rPr>
        <w:t xml:space="preserve"> CDMX. </w:t>
      </w:r>
      <w:hyperlink r:id="rId18" w:history="1">
        <w:r w:rsidRPr="002721B4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https://semovi.cdmx.gob.mx/storage/app/media/Publicaciones/Conteo_Ciclista_2024.docx.pdf</w:t>
        </w:r>
      </w:hyperlink>
    </w:p>
    <w:p w14:paraId="246BBED8" w14:textId="6F3688D0" w:rsidR="00DF2B90" w:rsidRPr="00DF2B90" w:rsidRDefault="00DF2B90" w:rsidP="000814D2">
      <w:pPr>
        <w:pStyle w:val="Ttulo1"/>
      </w:pPr>
      <w:bookmarkStart w:id="16" w:name="_Toc206958884"/>
      <w:r w:rsidRPr="00DF2B90">
        <w:t>6. Cultura Ciclista y Educación</w:t>
      </w:r>
      <w:bookmarkEnd w:id="16"/>
    </w:p>
    <w:p w14:paraId="5485244F" w14:textId="77777777" w:rsidR="00DF2B90" w:rsidRDefault="00DF2B90" w:rsidP="000814D2">
      <w:pPr>
        <w:pStyle w:val="Ttulo2"/>
      </w:pPr>
      <w:bookmarkStart w:id="17" w:name="_Toc206958885"/>
      <w:r w:rsidRPr="00DF2B90">
        <w:t>6.1 Paseo Dominical Muévete en Bici</w:t>
      </w:r>
      <w:bookmarkEnd w:id="17"/>
    </w:p>
    <w:p w14:paraId="34B5F3DF" w14:textId="77777777" w:rsidR="000814D2" w:rsidRPr="000814D2" w:rsidRDefault="000814D2" w:rsidP="000814D2"/>
    <w:p w14:paraId="12CEBB40" w14:textId="77777777" w:rsidR="00DF2B90" w:rsidRPr="00DF2B90" w:rsidRDefault="00DF2B90" w:rsidP="00DF2B90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14.5 millones de asistentes entre 2019–2024</w:t>
      </w:r>
    </w:p>
    <w:p w14:paraId="1FF243D8" w14:textId="77777777" w:rsidR="00DF2B90" w:rsidRPr="00DF2B90" w:rsidRDefault="00DF2B90" w:rsidP="00DF2B90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51% del histórico total</w:t>
      </w:r>
    </w:p>
    <w:p w14:paraId="2C2174C9" w14:textId="539FF1D3" w:rsidR="00DF2B90" w:rsidRDefault="00DF2B90" w:rsidP="000814D2">
      <w:pPr>
        <w:pStyle w:val="Ttulo2"/>
      </w:pPr>
      <w:bookmarkStart w:id="18" w:name="_Toc206958886"/>
      <w:r w:rsidRPr="00DF2B90">
        <w:t xml:space="preserve">6.2 </w:t>
      </w:r>
      <w:r w:rsidR="000814D2" w:rsidRPr="00DF2B90">
        <w:t>bici escuelas</w:t>
      </w:r>
      <w:bookmarkEnd w:id="18"/>
    </w:p>
    <w:p w14:paraId="41B95C91" w14:textId="77777777" w:rsidR="008425E0" w:rsidRPr="008425E0" w:rsidRDefault="008425E0" w:rsidP="008425E0"/>
    <w:p w14:paraId="1A8A0928" w14:textId="77777777" w:rsidR="00DF2B90" w:rsidRPr="00DF2B90" w:rsidRDefault="00DF2B90" w:rsidP="00DF2B90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227,510 asistentes en modalidad fija</w:t>
      </w:r>
    </w:p>
    <w:p w14:paraId="3C8DF79B" w14:textId="77777777" w:rsidR="00DF2B90" w:rsidRPr="00DF2B90" w:rsidRDefault="00DF2B90" w:rsidP="00DF2B90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3,100 en modalidad itinerante</w:t>
      </w:r>
    </w:p>
    <w:p w14:paraId="77594691" w14:textId="77777777" w:rsidR="00DF2B90" w:rsidRDefault="00DF2B90" w:rsidP="000814D2">
      <w:pPr>
        <w:pStyle w:val="Ttulo1"/>
      </w:pPr>
      <w:bookmarkStart w:id="19" w:name="_Toc206958887"/>
      <w:r w:rsidRPr="00DF2B90">
        <w:t>7. Seguridad Vial</w:t>
      </w:r>
      <w:bookmarkEnd w:id="19"/>
    </w:p>
    <w:p w14:paraId="31626B03" w14:textId="77777777" w:rsidR="008425E0" w:rsidRPr="008425E0" w:rsidRDefault="008425E0" w:rsidP="008425E0"/>
    <w:p w14:paraId="36F52043" w14:textId="77777777" w:rsidR="00DF2B90" w:rsidRPr="00DF2B90" w:rsidRDefault="00DF2B90" w:rsidP="00DF2B90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 xml:space="preserve">Hechos de tránsito mortales por cada 100,000 viajes: </w:t>
      </w:r>
    </w:p>
    <w:p w14:paraId="74E38048" w14:textId="1A085CE4" w:rsidR="00DF2B90" w:rsidRPr="00DF2B90" w:rsidRDefault="00DF2B90" w:rsidP="00DF2B90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2018: 9</w:t>
      </w:r>
      <w:r w:rsidR="00EE0086">
        <w:rPr>
          <w:rFonts w:ascii="Arial" w:hAnsi="Arial" w:cs="Arial"/>
          <w:sz w:val="24"/>
          <w:szCs w:val="24"/>
        </w:rPr>
        <w:t xml:space="preserve"> muertes</w:t>
      </w:r>
    </w:p>
    <w:p w14:paraId="56BD311B" w14:textId="409DCB81" w:rsidR="00DF2B90" w:rsidRPr="00DF2B90" w:rsidRDefault="00DF2B90" w:rsidP="00DF2B90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2023: 3.9</w:t>
      </w:r>
      <w:r w:rsidR="00EE0086">
        <w:rPr>
          <w:rFonts w:ascii="Arial" w:hAnsi="Arial" w:cs="Arial"/>
          <w:sz w:val="24"/>
          <w:szCs w:val="24"/>
        </w:rPr>
        <w:t xml:space="preserve"> muertes</w:t>
      </w:r>
    </w:p>
    <w:p w14:paraId="3311C8D4" w14:textId="77777777" w:rsidR="00DF2B90" w:rsidRPr="00DF2B90" w:rsidRDefault="00DF2B90" w:rsidP="00DF2B90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lastRenderedPageBreak/>
        <w:t>Reducción del 56% en fatalidades</w:t>
      </w:r>
    </w:p>
    <w:p w14:paraId="08E2CEDA" w14:textId="77777777" w:rsidR="00DF2B90" w:rsidRDefault="00DF2B90" w:rsidP="000814D2">
      <w:pPr>
        <w:pStyle w:val="Ttulo1"/>
      </w:pPr>
      <w:bookmarkStart w:id="20" w:name="_Toc206958888"/>
      <w:r w:rsidRPr="00DF2B90">
        <w:t>8. Análisis Geográfico</w:t>
      </w:r>
      <w:bookmarkEnd w:id="20"/>
    </w:p>
    <w:p w14:paraId="2BB7A4F7" w14:textId="77777777" w:rsidR="008425E0" w:rsidRPr="008425E0" w:rsidRDefault="008425E0" w:rsidP="008425E0"/>
    <w:p w14:paraId="002624DE" w14:textId="06763688" w:rsidR="00DF2B90" w:rsidRPr="00DF2B90" w:rsidRDefault="00DF2B90" w:rsidP="00DF2B9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Estaciones Ecobici: 80% instaladas en arroyo</w:t>
      </w:r>
      <w:r w:rsidR="008A3E35">
        <w:rPr>
          <w:rFonts w:ascii="Arial" w:hAnsi="Arial" w:cs="Arial"/>
          <w:sz w:val="24"/>
          <w:szCs w:val="24"/>
        </w:rPr>
        <w:t xml:space="preserve"> vehicular.</w:t>
      </w:r>
    </w:p>
    <w:p w14:paraId="5260F771" w14:textId="6970A92E" w:rsidR="00DF2B90" w:rsidRPr="00DF2B90" w:rsidRDefault="00DF2B90" w:rsidP="00DF2B9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Alcaldías con mayor cobertura: Benito Juárez, Cuauhtémoc, Miguel Hidalgo</w:t>
      </w:r>
      <w:r w:rsidR="008A3E35">
        <w:rPr>
          <w:rFonts w:ascii="Arial" w:hAnsi="Arial" w:cs="Arial"/>
          <w:sz w:val="24"/>
          <w:szCs w:val="24"/>
        </w:rPr>
        <w:t>.</w:t>
      </w:r>
    </w:p>
    <w:p w14:paraId="6D019CFD" w14:textId="0016C2FF" w:rsidR="00DF2B90" w:rsidRPr="00DF2B90" w:rsidRDefault="00DF2B90" w:rsidP="00DF2B9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Zonas con baja cobertura: alcaldías periféricas</w:t>
      </w:r>
      <w:r w:rsidR="008A3E35">
        <w:rPr>
          <w:rFonts w:ascii="Arial" w:hAnsi="Arial" w:cs="Arial"/>
          <w:sz w:val="24"/>
          <w:szCs w:val="24"/>
        </w:rPr>
        <w:t>.</w:t>
      </w:r>
    </w:p>
    <w:p w14:paraId="35CCE782" w14:textId="77777777" w:rsidR="00DF2B90" w:rsidRDefault="00DF2B90" w:rsidP="000814D2">
      <w:pPr>
        <w:pStyle w:val="Ttulo1"/>
      </w:pPr>
      <w:bookmarkStart w:id="21" w:name="_Toc206958889"/>
      <w:r w:rsidRPr="00DF2B90">
        <w:t>9. Conclusiones Preliminares</w:t>
      </w:r>
      <w:bookmarkEnd w:id="21"/>
    </w:p>
    <w:p w14:paraId="2778C8D1" w14:textId="77777777" w:rsidR="008A3E35" w:rsidRPr="008A3E35" w:rsidRDefault="008A3E35" w:rsidP="008A3E35"/>
    <w:p w14:paraId="10DA2DF0" w14:textId="77777777" w:rsidR="00DF2B90" w:rsidRPr="00DF2B90" w:rsidRDefault="00DF2B90" w:rsidP="00DF2B90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La infraestructura ha crecido, pero no de forma homogénea</w:t>
      </w:r>
    </w:p>
    <w:p w14:paraId="1D20FD26" w14:textId="77777777" w:rsidR="00DF2B90" w:rsidRPr="00DF2B90" w:rsidRDefault="00DF2B90" w:rsidP="00DF2B90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Ecobici es exitoso, pero aún limitado en alcance</w:t>
      </w:r>
    </w:p>
    <w:p w14:paraId="159C4DAF" w14:textId="77777777" w:rsidR="00DF2B90" w:rsidRPr="00DF2B90" w:rsidRDefault="00DF2B90" w:rsidP="00DF2B90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La cultura ciclista está en expansión, pero requiere refuerzo educativo</w:t>
      </w:r>
    </w:p>
    <w:p w14:paraId="285CF2DD" w14:textId="0FC16F30" w:rsidR="00DF2B90" w:rsidRDefault="00DF2B90" w:rsidP="00DF2B90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90">
        <w:rPr>
          <w:rFonts w:ascii="Arial" w:hAnsi="Arial" w:cs="Arial"/>
          <w:sz w:val="24"/>
          <w:szCs w:val="24"/>
        </w:rPr>
        <w:t>La seguridad ha mejorado, pero persisten riesgos en zonas sin infraestructura</w:t>
      </w:r>
      <w:r w:rsidR="000814D2">
        <w:rPr>
          <w:rFonts w:ascii="Arial" w:hAnsi="Arial" w:cs="Arial"/>
          <w:sz w:val="24"/>
          <w:szCs w:val="24"/>
        </w:rPr>
        <w:t>.</w:t>
      </w:r>
    </w:p>
    <w:p w14:paraId="63BEA18F" w14:textId="77777777" w:rsidR="000814D2" w:rsidRPr="00DF2B90" w:rsidRDefault="000814D2" w:rsidP="00081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814D2" w:rsidRPr="00DF2B90" w:rsidSect="00A6716E">
      <w:headerReference w:type="default" r:id="rId19"/>
      <w:footerReference w:type="default" r:id="rId20"/>
      <w:pgSz w:w="12240" w:h="15840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C72AF" w14:textId="77777777" w:rsidR="00C81119" w:rsidRDefault="00C81119" w:rsidP="00F0696A">
      <w:pPr>
        <w:spacing w:after="0" w:line="240" w:lineRule="auto"/>
      </w:pPr>
      <w:r>
        <w:separator/>
      </w:r>
    </w:p>
  </w:endnote>
  <w:endnote w:type="continuationSeparator" w:id="0">
    <w:p w14:paraId="70DFC1E8" w14:textId="77777777" w:rsidR="00C81119" w:rsidRDefault="00C81119" w:rsidP="00F0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204890579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  <w:lang w:val="es-MX"/>
      </w:rPr>
    </w:sdtEndPr>
    <w:sdtContent>
      <w:p w14:paraId="0665BC38" w14:textId="4F31C21A" w:rsidR="00F0696A" w:rsidRPr="00F0696A" w:rsidRDefault="00F0696A">
        <w:pPr>
          <w:pStyle w:val="Piedepgina"/>
          <w:jc w:val="right"/>
          <w:rPr>
            <w:rFonts w:ascii="Arial" w:eastAsiaTheme="majorEastAsia" w:hAnsi="Arial" w:cs="Arial"/>
          </w:rPr>
        </w:pPr>
        <w:r w:rsidRPr="00F0696A">
          <w:rPr>
            <w:rFonts w:ascii="Arial" w:eastAsiaTheme="majorEastAsia" w:hAnsi="Arial" w:cs="Arial"/>
            <w:lang w:val="es-ES"/>
          </w:rPr>
          <w:t xml:space="preserve">pág. </w:t>
        </w:r>
        <w:r w:rsidRPr="00F0696A">
          <w:rPr>
            <w:rFonts w:ascii="Arial" w:hAnsi="Arial" w:cs="Arial"/>
          </w:rPr>
          <w:fldChar w:fldCharType="begin"/>
        </w:r>
        <w:r w:rsidRPr="00F0696A">
          <w:rPr>
            <w:rFonts w:ascii="Arial" w:hAnsi="Arial" w:cs="Arial"/>
          </w:rPr>
          <w:instrText>PAGE    \* MERGEFORMAT</w:instrText>
        </w:r>
        <w:r w:rsidRPr="00F0696A">
          <w:rPr>
            <w:rFonts w:ascii="Arial" w:hAnsi="Arial" w:cs="Arial"/>
          </w:rPr>
          <w:fldChar w:fldCharType="separate"/>
        </w:r>
        <w:r w:rsidRPr="00F0696A">
          <w:rPr>
            <w:rFonts w:ascii="Arial" w:eastAsiaTheme="majorEastAsia" w:hAnsi="Arial" w:cs="Arial"/>
            <w:lang w:val="es-ES"/>
          </w:rPr>
          <w:t>2</w:t>
        </w:r>
        <w:r w:rsidRPr="00F0696A">
          <w:rPr>
            <w:rFonts w:ascii="Arial" w:eastAsiaTheme="majorEastAsia" w:hAnsi="Arial" w:cs="Arial"/>
          </w:rPr>
          <w:fldChar w:fldCharType="end"/>
        </w:r>
      </w:p>
    </w:sdtContent>
  </w:sdt>
  <w:p w14:paraId="67914201" w14:textId="77777777" w:rsidR="00F0696A" w:rsidRDefault="00F06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2F961" w14:textId="77777777" w:rsidR="00C81119" w:rsidRDefault="00C81119" w:rsidP="00F0696A">
      <w:pPr>
        <w:spacing w:after="0" w:line="240" w:lineRule="auto"/>
      </w:pPr>
      <w:r>
        <w:separator/>
      </w:r>
    </w:p>
  </w:footnote>
  <w:footnote w:type="continuationSeparator" w:id="0">
    <w:p w14:paraId="10BE9CCD" w14:textId="77777777" w:rsidR="00C81119" w:rsidRDefault="00C81119" w:rsidP="00F0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41274" w14:textId="3A762431" w:rsidR="006209DC" w:rsidRPr="006209DC" w:rsidRDefault="006209DC" w:rsidP="006209DC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 w:rsidRPr="006209DC">
      <w:rPr>
        <w:rFonts w:ascii="Arial" w:hAnsi="Arial" w:cs="Arial"/>
        <w:b/>
        <w:bCs/>
        <w:sz w:val="20"/>
        <w:szCs w:val="20"/>
      </w:rPr>
      <w:t>Julio César Jasso Ladrón de Guevara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D856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B4366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EF4471"/>
    <w:multiLevelType w:val="multilevel"/>
    <w:tmpl w:val="E05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A4AF6"/>
    <w:multiLevelType w:val="multilevel"/>
    <w:tmpl w:val="E646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D3FE6"/>
    <w:multiLevelType w:val="multilevel"/>
    <w:tmpl w:val="558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81844"/>
    <w:multiLevelType w:val="multilevel"/>
    <w:tmpl w:val="3E3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8551E"/>
    <w:multiLevelType w:val="multilevel"/>
    <w:tmpl w:val="728E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D4E74"/>
    <w:multiLevelType w:val="multilevel"/>
    <w:tmpl w:val="1F7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169AD"/>
    <w:multiLevelType w:val="multilevel"/>
    <w:tmpl w:val="A81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96E68"/>
    <w:multiLevelType w:val="multilevel"/>
    <w:tmpl w:val="D12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175B0"/>
    <w:multiLevelType w:val="multilevel"/>
    <w:tmpl w:val="72D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7002E"/>
    <w:multiLevelType w:val="multilevel"/>
    <w:tmpl w:val="042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86CDE"/>
    <w:multiLevelType w:val="multilevel"/>
    <w:tmpl w:val="97D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C09DE"/>
    <w:multiLevelType w:val="multilevel"/>
    <w:tmpl w:val="7F9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C50B0"/>
    <w:multiLevelType w:val="multilevel"/>
    <w:tmpl w:val="667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1432D"/>
    <w:multiLevelType w:val="multilevel"/>
    <w:tmpl w:val="9B4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34800">
    <w:abstractNumId w:val="8"/>
  </w:num>
  <w:num w:numId="2" w16cid:durableId="1453747675">
    <w:abstractNumId w:val="6"/>
  </w:num>
  <w:num w:numId="3" w16cid:durableId="847712177">
    <w:abstractNumId w:val="5"/>
  </w:num>
  <w:num w:numId="4" w16cid:durableId="1234657852">
    <w:abstractNumId w:val="4"/>
  </w:num>
  <w:num w:numId="5" w16cid:durableId="2105608739">
    <w:abstractNumId w:val="7"/>
  </w:num>
  <w:num w:numId="6" w16cid:durableId="1194614056">
    <w:abstractNumId w:val="3"/>
  </w:num>
  <w:num w:numId="7" w16cid:durableId="849835370">
    <w:abstractNumId w:val="2"/>
  </w:num>
  <w:num w:numId="8" w16cid:durableId="265968731">
    <w:abstractNumId w:val="1"/>
  </w:num>
  <w:num w:numId="9" w16cid:durableId="1219435604">
    <w:abstractNumId w:val="0"/>
  </w:num>
  <w:num w:numId="10" w16cid:durableId="621687426">
    <w:abstractNumId w:val="7"/>
  </w:num>
  <w:num w:numId="11" w16cid:durableId="2006474248">
    <w:abstractNumId w:val="12"/>
  </w:num>
  <w:num w:numId="12" w16cid:durableId="114763331">
    <w:abstractNumId w:val="13"/>
  </w:num>
  <w:num w:numId="13" w16cid:durableId="1058438124">
    <w:abstractNumId w:val="16"/>
  </w:num>
  <w:num w:numId="14" w16cid:durableId="299381167">
    <w:abstractNumId w:val="21"/>
  </w:num>
  <w:num w:numId="15" w16cid:durableId="1179153628">
    <w:abstractNumId w:val="15"/>
  </w:num>
  <w:num w:numId="16" w16cid:durableId="1886526485">
    <w:abstractNumId w:val="22"/>
  </w:num>
  <w:num w:numId="17" w16cid:durableId="1932546829">
    <w:abstractNumId w:val="9"/>
  </w:num>
  <w:num w:numId="18" w16cid:durableId="491290137">
    <w:abstractNumId w:val="19"/>
  </w:num>
  <w:num w:numId="19" w16cid:durableId="2072993560">
    <w:abstractNumId w:val="14"/>
  </w:num>
  <w:num w:numId="20" w16cid:durableId="669722898">
    <w:abstractNumId w:val="18"/>
  </w:num>
  <w:num w:numId="21" w16cid:durableId="62218503">
    <w:abstractNumId w:val="17"/>
  </w:num>
  <w:num w:numId="22" w16cid:durableId="572737416">
    <w:abstractNumId w:val="11"/>
  </w:num>
  <w:num w:numId="23" w16cid:durableId="1575429466">
    <w:abstractNumId w:val="20"/>
  </w:num>
  <w:num w:numId="24" w16cid:durableId="977301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7E"/>
    <w:rsid w:val="00051899"/>
    <w:rsid w:val="0006063C"/>
    <w:rsid w:val="000814D2"/>
    <w:rsid w:val="000D3294"/>
    <w:rsid w:val="000E75DE"/>
    <w:rsid w:val="0015074B"/>
    <w:rsid w:val="00163A9A"/>
    <w:rsid w:val="00221FC3"/>
    <w:rsid w:val="002721B4"/>
    <w:rsid w:val="00275A50"/>
    <w:rsid w:val="00283CBE"/>
    <w:rsid w:val="0029639D"/>
    <w:rsid w:val="002B4E1D"/>
    <w:rsid w:val="002C6CDF"/>
    <w:rsid w:val="00326F90"/>
    <w:rsid w:val="003F06F3"/>
    <w:rsid w:val="00407433"/>
    <w:rsid w:val="0042001D"/>
    <w:rsid w:val="004E0D4D"/>
    <w:rsid w:val="004F0017"/>
    <w:rsid w:val="00523E3A"/>
    <w:rsid w:val="006209DC"/>
    <w:rsid w:val="00697E5D"/>
    <w:rsid w:val="006B24B0"/>
    <w:rsid w:val="006E4884"/>
    <w:rsid w:val="006F7BD6"/>
    <w:rsid w:val="007971A8"/>
    <w:rsid w:val="007F3E5A"/>
    <w:rsid w:val="008079F1"/>
    <w:rsid w:val="008425E0"/>
    <w:rsid w:val="00851883"/>
    <w:rsid w:val="0086258E"/>
    <w:rsid w:val="008A37F7"/>
    <w:rsid w:val="008A3E35"/>
    <w:rsid w:val="008B3BAF"/>
    <w:rsid w:val="008D1E8F"/>
    <w:rsid w:val="009607B4"/>
    <w:rsid w:val="009650A5"/>
    <w:rsid w:val="00974D3C"/>
    <w:rsid w:val="009A09DC"/>
    <w:rsid w:val="009B3F72"/>
    <w:rsid w:val="00A1218C"/>
    <w:rsid w:val="00A26DCE"/>
    <w:rsid w:val="00A56BE0"/>
    <w:rsid w:val="00A6716E"/>
    <w:rsid w:val="00AA1D8D"/>
    <w:rsid w:val="00B02391"/>
    <w:rsid w:val="00B47730"/>
    <w:rsid w:val="00B6672B"/>
    <w:rsid w:val="00BF2CEE"/>
    <w:rsid w:val="00C81119"/>
    <w:rsid w:val="00C90082"/>
    <w:rsid w:val="00CB0664"/>
    <w:rsid w:val="00CB77E2"/>
    <w:rsid w:val="00CE5D9D"/>
    <w:rsid w:val="00D224BA"/>
    <w:rsid w:val="00DF2B90"/>
    <w:rsid w:val="00EE0086"/>
    <w:rsid w:val="00F034CF"/>
    <w:rsid w:val="00F0696A"/>
    <w:rsid w:val="00F40D2A"/>
    <w:rsid w:val="00F42D4D"/>
    <w:rsid w:val="00F701DA"/>
    <w:rsid w:val="00FB1F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05830"/>
  <w14:defaultImageDpi w14:val="300"/>
  <w15:docId w15:val="{FC9C3946-4902-4EFD-92EA-5E3922BC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34C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4D2"/>
    <w:pPr>
      <w:keepNext/>
      <w:keepLines/>
      <w:spacing w:before="200" w:after="0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79F1"/>
    <w:pPr>
      <w:keepNext/>
      <w:keepLines/>
      <w:spacing w:before="200" w:after="0"/>
      <w:jc w:val="both"/>
      <w:outlineLvl w:val="2"/>
    </w:pPr>
    <w:rPr>
      <w:rFonts w:ascii="Arial" w:eastAsiaTheme="majorEastAsia" w:hAnsi="Arial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034CF"/>
    <w:rPr>
      <w:rFonts w:ascii="Arial" w:eastAsiaTheme="majorEastAsia" w:hAnsi="Arial" w:cstheme="majorBidi"/>
      <w:b/>
      <w:bCs/>
      <w:color w:val="000000" w:themeColor="text1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814D2"/>
    <w:rPr>
      <w:rFonts w:ascii="Arial" w:eastAsiaTheme="majorEastAsia" w:hAnsi="Arial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079F1"/>
    <w:rPr>
      <w:rFonts w:ascii="Arial" w:eastAsiaTheme="majorEastAsia" w:hAnsi="Arial" w:cstheme="majorBidi"/>
      <w:b/>
      <w:bCs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03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34CF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E5D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D9D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BE0"/>
  </w:style>
  <w:style w:type="paragraph" w:styleId="TDC1">
    <w:name w:val="toc 1"/>
    <w:basedOn w:val="Normal"/>
    <w:next w:val="Normal"/>
    <w:autoRedefine/>
    <w:uiPriority w:val="39"/>
    <w:unhideWhenUsed/>
    <w:rsid w:val="00FB1F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F1D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F034CF"/>
    <w:rPr>
      <w:color w:val="800080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DF2B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F701DA"/>
    <w:pPr>
      <w:spacing w:after="0"/>
    </w:pPr>
    <w:rPr>
      <w:rFonts w:ascii="Arial" w:hAnsi="Arial"/>
      <w:b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26D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os.cdmx.gob.mx/es/dataset/cicloestaciones-ecobici-nuevo-sistema" TargetMode="External"/><Relationship Id="rId18" Type="http://schemas.openxmlformats.org/officeDocument/2006/relationships/hyperlink" Target="https://semovi.cdmx.gob.mx/storage/app/media/Publicaciones/Conteo_Ciclista_2024.docx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emovi.cdmx.gob.mx/storage/app/media/Publicaciones/Conteo_Ciclista_2024.docx.pdf" TargetMode="External"/><Relationship Id="rId17" Type="http://schemas.openxmlformats.org/officeDocument/2006/relationships/hyperlink" Target="https://semovi.cdmx.gob.mx/storage/app/media/Publicaciones/Conteo_Ciclista_2024.docx.pdf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semovi.cdmx.gob.mx/storage/app/media/Publicaciones/Conteo_Ciclista_2024.docx.pdf" TargetMode="External"/><Relationship Id="rId10" Type="http://schemas.openxmlformats.org/officeDocument/2006/relationships/hyperlink" Target="https://semovi.cdmx.gob.mx/storage/app/media/Publicaciones/Conteo_Ciclista_2024.docx.pdf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b="1">
                <a:solidFill>
                  <a:sysClr val="windowText" lastClr="000000"/>
                </a:solidFill>
              </a:rPr>
              <a:t>Estimación</a:t>
            </a:r>
            <a:r>
              <a:rPr lang="es-MX" b="1" baseline="0">
                <a:solidFill>
                  <a:sysClr val="windowText" lastClr="000000"/>
                </a:solidFill>
              </a:rPr>
              <a:t> de viajes diarios</a:t>
            </a:r>
            <a:endParaRPr lang="es-MX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Hoja1!$A$5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8.5607276618512185E-3"/>
                  <c:y val="-5.7553948140418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Hoja1!$B$5</c:f>
              <c:numCache>
                <c:formatCode>#,##0</c:formatCode>
                <c:ptCount val="1"/>
                <c:pt idx="0">
                  <c:v>144795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F0-4F61-A1C8-60CA4487E6AC}"/>
            </c:ext>
          </c:extLst>
        </c:ser>
        <c:ser>
          <c:idx val="1"/>
          <c:order val="1"/>
          <c:tx>
            <c:strRef>
              <c:f>Hoja1!$A$6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9261637239165328E-2"/>
                  <c:y val="-5.7553948140418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Hoja1!$B$6</c:f>
              <c:numCache>
                <c:formatCode>#,##0</c:formatCode>
                <c:ptCount val="1"/>
                <c:pt idx="0">
                  <c:v>140000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F0-4F61-A1C8-60CA4487E6AC}"/>
            </c:ext>
          </c:extLst>
        </c:ser>
        <c:ser>
          <c:idx val="2"/>
          <c:order val="2"/>
          <c:tx>
            <c:strRef>
              <c:f>Hoja1!$A$7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4981273408239701E-2"/>
                  <c:y val="-5.37170182643905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Hoja1!$B$7</c:f>
              <c:numCache>
                <c:formatCode>#,##0</c:formatCode>
                <c:ptCount val="1"/>
                <c:pt idx="0">
                  <c:v>120716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0F0-4F61-A1C8-60CA4487E6AC}"/>
            </c:ext>
          </c:extLst>
        </c:ser>
        <c:ser>
          <c:idx val="3"/>
          <c:order val="3"/>
          <c:tx>
            <c:strRef>
              <c:f>Hoja1!$A$8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9261637239165328E-2"/>
                  <c:y val="-4.220622863630678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Hoja1!$B$8</c:f>
              <c:numCache>
                <c:formatCode>#,##0</c:formatCode>
                <c:ptCount val="1"/>
                <c:pt idx="0">
                  <c:v>149727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0F0-4F61-A1C8-60CA4487E6AC}"/>
            </c:ext>
          </c:extLst>
        </c:ser>
        <c:ser>
          <c:idx val="4"/>
          <c:order val="4"/>
          <c:tx>
            <c:strRef>
              <c:f>Hoja1!$A$9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4205457463883649E-3"/>
                  <c:y val="-0.149640265165087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0F0-4F61-A1C8-60CA4487E6AC}"/>
            </c:ext>
          </c:extLst>
        </c:ser>
        <c:ser>
          <c:idx val="5"/>
          <c:order val="5"/>
          <c:tx>
            <c:strRef>
              <c:f>Hoja1!$A$10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7.8472430380091133E-17"/>
                  <c:y val="-4.988008838836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Hoja1!$B$10</c:f>
              <c:numCache>
                <c:formatCode>#,##0</c:formatCode>
                <c:ptCount val="1"/>
                <c:pt idx="0">
                  <c:v>267076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0F0-4F61-A1C8-60CA4487E6AC}"/>
            </c:ext>
          </c:extLst>
        </c:ser>
        <c:ser>
          <c:idx val="6"/>
          <c:order val="6"/>
          <c:tx>
            <c:strRef>
              <c:f>Hoja1!$A$11</c:f>
              <c:strCache>
                <c:ptCount val="1"/>
                <c:pt idx="0">
                  <c:v>2024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2102728731942212E-2"/>
                  <c:y val="-5.7553948140418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60F0-4F61-A1C8-60CA4487E6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Hoja1!$B$3:$B$4</c:f>
              <c:strCache>
                <c:ptCount val="2"/>
                <c:pt idx="0">
                  <c:v>Estimación de viajes diarios</c:v>
                </c:pt>
                <c:pt idx="1">
                  <c:v>~100,000</c:v>
                </c:pt>
              </c:strCache>
            </c:strRef>
          </c:cat>
          <c:val>
            <c:numRef>
              <c:f>Hoja1!$B$11</c:f>
              <c:numCache>
                <c:formatCode>#,##0</c:formatCode>
                <c:ptCount val="1"/>
                <c:pt idx="0">
                  <c:v>456892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0F0-4F61-A1C8-60CA4487E6A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589986015"/>
        <c:axId val="1589981695"/>
        <c:axId val="0"/>
      </c:bar3DChart>
      <c:catAx>
        <c:axId val="158998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89981695"/>
        <c:crosses val="autoZero"/>
        <c:auto val="1"/>
        <c:lblAlgn val="ctr"/>
        <c:lblOffset val="100"/>
        <c:noMultiLvlLbl val="0"/>
      </c:catAx>
      <c:valAx>
        <c:axId val="158998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8998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b="1">
                <a:solidFill>
                  <a:sysClr val="windowText" lastClr="000000"/>
                </a:solidFill>
              </a:rPr>
              <a:t>Expansión y uso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Hoja1!$B$17</c:f>
              <c:strCache>
                <c:ptCount val="1"/>
                <c:pt idx="0">
                  <c:v>Bicicletas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Hoja1!$A$18:$A$20</c:f>
              <c:numCache>
                <c:formatCode>General</c:formatCode>
                <c:ptCount val="3"/>
                <c:pt idx="0">
                  <c:v>2010</c:v>
                </c:pt>
                <c:pt idx="1">
                  <c:v>2018</c:v>
                </c:pt>
                <c:pt idx="2">
                  <c:v>2024</c:v>
                </c:pt>
              </c:numCache>
            </c:numRef>
          </c:cat>
          <c:val>
            <c:numRef>
              <c:f>Hoja1!$B$18:$B$20</c:f>
              <c:numCache>
                <c:formatCode>#,##0</c:formatCode>
                <c:ptCount val="3"/>
                <c:pt idx="0">
                  <c:v>1114</c:v>
                </c:pt>
                <c:pt idx="1">
                  <c:v>6500</c:v>
                </c:pt>
                <c:pt idx="2">
                  <c:v>9300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51-4430-99BC-33FA44FEF3A1}"/>
            </c:ext>
          </c:extLst>
        </c:ser>
        <c:ser>
          <c:idx val="1"/>
          <c:order val="1"/>
          <c:tx>
            <c:strRef>
              <c:f>Hoja1!$C$17</c:f>
              <c:strCache>
                <c:ptCount val="1"/>
                <c:pt idx="0">
                  <c:v>Estaciones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Hoja1!$A$18:$A$20</c:f>
              <c:numCache>
                <c:formatCode>General</c:formatCode>
                <c:ptCount val="3"/>
                <c:pt idx="0">
                  <c:v>2010</c:v>
                </c:pt>
                <c:pt idx="1">
                  <c:v>2018</c:v>
                </c:pt>
                <c:pt idx="2">
                  <c:v>2024</c:v>
                </c:pt>
              </c:numCache>
            </c:numRef>
          </c:cat>
          <c:val>
            <c:numRef>
              <c:f>Hoja1!$C$18:$C$20</c:f>
              <c:numCache>
                <c:formatCode>General</c:formatCode>
                <c:ptCount val="3"/>
                <c:pt idx="0">
                  <c:v>85</c:v>
                </c:pt>
                <c:pt idx="1">
                  <c:v>480</c:v>
                </c:pt>
                <c:pt idx="2">
                  <c:v>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51-4430-99BC-33FA44FEF3A1}"/>
            </c:ext>
          </c:extLst>
        </c:ser>
        <c:ser>
          <c:idx val="2"/>
          <c:order val="2"/>
          <c:tx>
            <c:strRef>
              <c:f>Hoja1!$D$17</c:f>
              <c:strCache>
                <c:ptCount val="1"/>
                <c:pt idx="0">
                  <c:v>Viajes diarios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Hoja1!$A$18:$A$20</c:f>
              <c:numCache>
                <c:formatCode>General</c:formatCode>
                <c:ptCount val="3"/>
                <c:pt idx="0">
                  <c:v>2010</c:v>
                </c:pt>
                <c:pt idx="1">
                  <c:v>2018</c:v>
                </c:pt>
                <c:pt idx="2">
                  <c:v>2024</c:v>
                </c:pt>
              </c:numCache>
            </c:numRef>
          </c:cat>
          <c:val>
            <c:numRef>
              <c:f>Hoja1!$D$18:$D$20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51-4430-99BC-33FA44FEF3A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137445967"/>
        <c:axId val="1137435887"/>
        <c:axId val="0"/>
      </c:bar3DChart>
      <c:catAx>
        <c:axId val="1137445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ysClr val="windowText" lastClr="000000"/>
                    </a:solidFill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1018065049561112"/>
              <c:y val="0.831663845775417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37435887"/>
        <c:crosses val="autoZero"/>
        <c:auto val="1"/>
        <c:lblAlgn val="ctr"/>
        <c:lblOffset val="100"/>
        <c:noMultiLvlLbl val="0"/>
      </c:catAx>
      <c:valAx>
        <c:axId val="113743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ysClr val="windowText" lastClr="000000"/>
                    </a:solidFill>
                  </a:rPr>
                  <a:t>Estación de viajes diarios</a:t>
                </a:r>
              </a:p>
            </c:rich>
          </c:tx>
          <c:layout>
            <c:manualLayout>
              <c:xMode val="edge"/>
              <c:yMode val="edge"/>
              <c:x val="2.1577879688115913E-2"/>
              <c:y val="0.174173997160416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37445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Año vs Distancia en km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Hoja1!$B$34</c:f>
              <c:strCache>
                <c:ptCount val="1"/>
                <c:pt idx="0">
                  <c:v>Distancia en Km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818-4A5A-9E60-2EC7169AE8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Hoja1!$A$35:$A$36</c:f>
              <c:numCache>
                <c:formatCode>General</c:formatCode>
                <c:ptCount val="2"/>
                <c:pt idx="0">
                  <c:v>2018</c:v>
                </c:pt>
                <c:pt idx="1">
                  <c:v>2024</c:v>
                </c:pt>
              </c:numCache>
            </c:numRef>
          </c:cat>
          <c:val>
            <c:numRef>
              <c:f>Hoja1!$B$35:$B$36</c:f>
              <c:numCache>
                <c:formatCode>General</c:formatCode>
                <c:ptCount val="2"/>
                <c:pt idx="0">
                  <c:v>274</c:v>
                </c:pt>
                <c:pt idx="1">
                  <c:v>535.54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18-4A5A-9E60-2EC7169AE8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37461807"/>
        <c:axId val="1137447407"/>
      </c:barChart>
      <c:catAx>
        <c:axId val="1137461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ysClr val="windowText" lastClr="000000"/>
                    </a:solidFill>
                  </a:rPr>
                  <a:t>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37447407"/>
        <c:crosses val="autoZero"/>
        <c:auto val="1"/>
        <c:lblAlgn val="ctr"/>
        <c:lblOffset val="100"/>
        <c:noMultiLvlLbl val="0"/>
      </c:catAx>
      <c:valAx>
        <c:axId val="113744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ysClr val="windowText" lastClr="000000"/>
                    </a:solidFill>
                  </a:rPr>
                  <a:t>Distancia en</a:t>
                </a:r>
                <a:r>
                  <a:rPr lang="es-MX" b="1" baseline="0">
                    <a:solidFill>
                      <a:sysClr val="windowText" lastClr="000000"/>
                    </a:solidFill>
                  </a:rPr>
                  <a:t> km</a:t>
                </a:r>
                <a:endParaRPr lang="es-MX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9.5238095238095247E-3"/>
              <c:y val="0.27381914257814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3746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1266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Hackatón</vt:lpstr>
      <vt:lpstr/>
    </vt:vector>
  </TitlesOfParts>
  <Manager/>
  <Company>Julio César Jasso Ladrón de Guevara</Company>
  <LinksUpToDate>false</LinksUpToDate>
  <CharactersWithSpaces>8215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Hackatón</dc:title>
  <dc:subject/>
  <dc:creator>python-docx</dc:creator>
  <cp:keywords/>
  <dc:description>generated by python-docx</dc:description>
  <cp:lastModifiedBy>Julio César Jasso Ladrón de Guevara</cp:lastModifiedBy>
  <cp:revision>45</cp:revision>
  <cp:lastPrinted>2025-08-25T02:19:00Z</cp:lastPrinted>
  <dcterms:created xsi:type="dcterms:W3CDTF">2013-12-23T23:15:00Z</dcterms:created>
  <dcterms:modified xsi:type="dcterms:W3CDTF">2025-08-25T02:28:00Z</dcterms:modified>
  <cp:category/>
</cp:coreProperties>
</file>