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Мовсар</w:t>
      </w:r>
      <w:r>
        <w:t xml:space="preserve"> </w:t>
      </w:r>
      <w:r>
        <w:t xml:space="preserve">казбекович</w:t>
      </w:r>
      <w:r>
        <w:t xml:space="preserve"> </w:t>
      </w:r>
      <w:r>
        <w:t xml:space="preserve">Костоев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сделали предварительную конфигурацию git. Открыли терминал и</w:t>
      </w:r>
      <w:r>
        <w:t xml:space="preserve"> </w:t>
      </w:r>
      <w:r>
        <w:t xml:space="preserve">ввели следующие команды, указав имя и email владельца репозитория</w:t>
      </w:r>
    </w:p>
    <w:p>
      <w:pPr>
        <w:pStyle w:val="FirstParagraph"/>
      </w:pPr>
      <w:bookmarkStart w:id="25" w:name="fig:001"/>
      <w:r>
        <w:drawing>
          <wp:inline>
            <wp:extent cx="5334000" cy="92302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3"/>
        </w:numPr>
        <w:pStyle w:val="Compact"/>
      </w:pPr>
      <w:r>
        <w:t xml:space="preserve">Настроили utf-8 в выводе сообщений git</w:t>
      </w:r>
    </w:p>
    <w:p>
      <w:pPr>
        <w:pStyle w:val="FirstParagraph"/>
      </w:pPr>
      <w:bookmarkStart w:id="29" w:name="fig:002"/>
      <w:r>
        <w:drawing>
          <wp:inline>
            <wp:extent cx="5334000" cy="25652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Задали имя начальной ветки (будем называть её master)</w:t>
      </w:r>
    </w:p>
    <w:p>
      <w:pPr>
        <w:pStyle w:val="FirstParagraph"/>
      </w:pPr>
      <w:bookmarkStart w:id="33" w:name="fig:003"/>
      <w:r>
        <w:drawing>
          <wp:inline>
            <wp:extent cx="5334000" cy="38986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5"/>
        </w:numPr>
        <w:pStyle w:val="Compact"/>
      </w:pPr>
      <w:r>
        <w:t xml:space="preserve">Параметр autocrlf</w:t>
      </w:r>
    </w:p>
    <w:p>
      <w:pPr>
        <w:pStyle w:val="FirstParagraph"/>
      </w:pPr>
      <w:bookmarkStart w:id="37" w:name="fig:004"/>
      <w:r>
        <w:drawing>
          <wp:inline>
            <wp:extent cx="5334000" cy="30175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6"/>
        </w:numPr>
        <w:pStyle w:val="Compact"/>
      </w:pPr>
      <w:r>
        <w:t xml:space="preserve">Параметр safecrlf</w:t>
      </w:r>
    </w:p>
    <w:p>
      <w:pPr>
        <w:pStyle w:val="FirstParagraph"/>
      </w:pPr>
      <w:bookmarkStart w:id="41" w:name="fig:005"/>
      <w:r>
        <w:drawing>
          <wp:inline>
            <wp:extent cx="5334000" cy="213004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7"/>
        </w:numPr>
        <w:pStyle w:val="Compac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</w:t>
      </w:r>
    </w:p>
    <w:p>
      <w:pPr>
        <w:pStyle w:val="FirstParagraph"/>
      </w:pPr>
      <w:bookmarkStart w:id="45" w:name="fig:006"/>
      <w:r>
        <w:drawing>
          <wp:inline>
            <wp:extent cx="5334000" cy="90391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8"/>
        </w:numPr>
        <w:pStyle w:val="Compact"/>
      </w:pPr>
      <w:r>
        <w:t xml:space="preserve">Скопировав из локальной консоли ключ в буфер обменавставили ключ в появившееся на сайте поле и указали для ключа имя(Title)</w:t>
      </w:r>
    </w:p>
    <w:p>
      <w:pPr>
        <w:pStyle w:val="FirstParagraph"/>
      </w:pPr>
      <w:bookmarkStart w:id="49" w:name="fig:007"/>
      <w:r>
        <w:drawing>
          <wp:inline>
            <wp:extent cx="5334000" cy="177990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9"/>
        </w:numPr>
        <w:pStyle w:val="Compact"/>
      </w:pPr>
      <w:r>
        <w:t xml:space="preserve">Открыли терминал и создали каталог для предмета «Архитектура компьютера»</w:t>
      </w:r>
    </w:p>
    <w:p>
      <w:pPr>
        <w:pStyle w:val="FirstParagraph"/>
      </w:pPr>
      <w:bookmarkStart w:id="53" w:name="fig:008"/>
      <w:r>
        <w:drawing>
          <wp:inline>
            <wp:extent cx="5334000" cy="404844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10"/>
        </w:numPr>
        <w:pStyle w:val="Compact"/>
      </w:pPr>
      <w:r>
        <w:t xml:space="preserve">Репозиторий на основе шаблона можно создать через web-интерфейс github. Перешли на станицу репозитория с шаблоном курса https://github.com/yamadharma/course-directory-student-template.</w:t>
      </w:r>
      <w:r>
        <w:t xml:space="preserve"> </w:t>
      </w:r>
      <w:r>
        <w:t xml:space="preserve">Далее выбрали Use this template.</w:t>
      </w:r>
    </w:p>
    <w:p>
      <w:pPr>
        <w:pStyle w:val="FirstParagraph"/>
      </w:pPr>
      <w:bookmarkStart w:id="57" w:name="fig:009"/>
      <w:r>
        <w:drawing>
          <wp:inline>
            <wp:extent cx="5334000" cy="129730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11"/>
        </w:numPr>
        <w:pStyle w:val="Compact"/>
      </w:pPr>
      <w:r>
        <w:t xml:space="preserve">В открывшемся окне задали имя репозитория (Repository name) study_2022–2023_arh-pc и создали репозиторий (кнопка Create repository from template)</w:t>
      </w:r>
    </w:p>
    <w:p>
      <w:pPr>
        <w:pStyle w:val="FirstParagraph"/>
      </w:pPr>
      <w:bookmarkStart w:id="61" w:name="fig:0010"/>
      <w:r>
        <w:drawing>
          <wp:inline>
            <wp:extent cx="5334000" cy="884826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12"/>
        </w:numPr>
        <w:pStyle w:val="Compact"/>
      </w:pPr>
      <w:r>
        <w:t xml:space="preserve">Открыли терминал и перешли в каталог курса</w:t>
      </w:r>
    </w:p>
    <w:p>
      <w:pPr>
        <w:pStyle w:val="FirstParagraph"/>
      </w:pPr>
      <w:bookmarkStart w:id="65" w:name="fig:0011"/>
      <w:r>
        <w:drawing>
          <wp:inline>
            <wp:extent cx="5334000" cy="44721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13"/>
        </w:numPr>
        <w:pStyle w:val="Compact"/>
      </w:pPr>
      <w:r>
        <w:t xml:space="preserve">Копируем созданный репозиторий</w:t>
      </w:r>
    </w:p>
    <w:p>
      <w:pPr>
        <w:pStyle w:val="FirstParagraph"/>
      </w:pPr>
      <w:bookmarkStart w:id="69" w:name="fig:0012"/>
      <w:r>
        <w:drawing>
          <wp:inline>
            <wp:extent cx="4991100" cy="29718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14"/>
        </w:numPr>
        <w:pStyle w:val="Compact"/>
      </w:pPr>
      <w:r>
        <w:t xml:space="preserve">Перейдем в каталог курса</w:t>
      </w:r>
    </w:p>
    <w:p>
      <w:pPr>
        <w:pStyle w:val="FirstParagraph"/>
      </w:pPr>
      <w:bookmarkStart w:id="73" w:name="fig:0013"/>
      <w:r>
        <w:drawing>
          <wp:inline>
            <wp:extent cx="5334000" cy="1217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numPr>
          <w:ilvl w:val="0"/>
          <w:numId w:val="1015"/>
        </w:numPr>
        <w:pStyle w:val="Compact"/>
      </w:pPr>
      <w:r>
        <w:t xml:space="preserve">Удалим лишние файлы</w:t>
      </w:r>
    </w:p>
    <w:p>
      <w:pPr>
        <w:pStyle w:val="FirstParagraph"/>
      </w:pPr>
      <w:bookmarkStart w:id="77" w:name="fig:0014"/>
      <w:r>
        <w:drawing>
          <wp:inline>
            <wp:extent cx="5334000" cy="142493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numPr>
          <w:ilvl w:val="0"/>
          <w:numId w:val="1016"/>
        </w:numPr>
        <w:pStyle w:val="Compact"/>
      </w:pPr>
      <w:r>
        <w:t xml:space="preserve">Создадим необходимые каталоги</w:t>
      </w:r>
    </w:p>
    <w:p>
      <w:pPr>
        <w:pStyle w:val="FirstParagraph"/>
      </w:pPr>
      <w:bookmarkStart w:id="81" w:name="fig:0015"/>
      <w:r>
        <w:drawing>
          <wp:inline>
            <wp:extent cx="5334000" cy="219205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numPr>
          <w:ilvl w:val="0"/>
          <w:numId w:val="1017"/>
        </w:numPr>
        <w:pStyle w:val="Compact"/>
      </w:pPr>
      <w:r>
        <w:t xml:space="preserve">Отправим файлы на сервер</w:t>
      </w:r>
    </w:p>
    <w:p>
      <w:pPr>
        <w:pStyle w:val="FirstParagraph"/>
      </w:pPr>
      <w:bookmarkStart w:id="85" w:name="fig:0016"/>
      <w:r>
        <w:drawing>
          <wp:inline>
            <wp:extent cx="5334000" cy="262327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версий.Приобрел практические навыки по работе с git.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Мовсар казбекович Костоев</dc:creator>
  <dc:language>ru-RU</dc:language>
  <cp:keywords/>
  <dcterms:created xsi:type="dcterms:W3CDTF">2022-10-28T17:33:11Z</dcterms:created>
  <dcterms:modified xsi:type="dcterms:W3CDTF">2022-10-28T17:33:11Z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