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tsfiqbzzjsf" w:id="0"/>
      <w:bookmarkEnd w:id="0"/>
      <w:r w:rsidDel="00000000" w:rsidR="00000000" w:rsidRPr="00000000">
        <w:rPr>
          <w:rtl w:val="0"/>
        </w:rPr>
        <w:t xml:space="preserve">Презентация: Взаимодействие устройств ЭВМ в процессе выполнения машинной команды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x3bleobz579" w:id="1"/>
      <w:bookmarkEnd w:id="1"/>
      <w:r w:rsidDel="00000000" w:rsidR="00000000" w:rsidRPr="00000000">
        <w:rPr>
          <w:rtl w:val="0"/>
        </w:rPr>
        <w:t xml:space="preserve">Слайд 1: Титульный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3pk2s1trowy" w:id="2"/>
      <w:bookmarkEnd w:id="2"/>
      <w:r w:rsidDel="00000000" w:rsidR="00000000" w:rsidRPr="00000000">
        <w:rPr>
          <w:rtl w:val="0"/>
        </w:rPr>
        <w:t xml:space="preserve">Взаимодействие устройств ЭВМ в процессе выполнения машинной команды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Подзаголовок:</w:t>
      </w:r>
      <w:r w:rsidDel="00000000" w:rsidR="00000000" w:rsidRPr="00000000">
        <w:rPr>
          <w:rtl w:val="0"/>
        </w:rPr>
        <w:t xml:space="preserve"> Архитектура фон Неймана, структура регистров, фазы машинного цикла, АЛУ, ветвления и прерывания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Докладчик:</w:t>
      </w:r>
      <w:r w:rsidDel="00000000" w:rsidR="00000000" w:rsidRPr="00000000">
        <w:rPr>
          <w:rtl w:val="0"/>
        </w:rPr>
        <w:t xml:space="preserve"> Конспект лекционного курса по архитектуре ЭВМЗаметки докладчика:</w:t>
        <w:br w:type="textWrapping"/>
        <w:t xml:space="preserve">Вводная часть презентации. Рассматривается базовый принцип функционирования процессора на микропрограммном уровне при выполнении арифметических, логических команд, переходов и прерываний.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fy993swvc2iz" w:id="3"/>
      <w:bookmarkEnd w:id="3"/>
      <w:r w:rsidDel="00000000" w:rsidR="00000000" w:rsidRPr="00000000">
        <w:rPr>
          <w:rtl w:val="0"/>
        </w:rPr>
        <w:t xml:space="preserve">Слайд 2: Базовые принципы и шинная организация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9fdukch8a7m" w:id="4"/>
      <w:bookmarkEnd w:id="4"/>
      <w:r w:rsidDel="00000000" w:rsidR="00000000" w:rsidRPr="00000000">
        <w:rPr>
          <w:rtl w:val="0"/>
        </w:rPr>
        <w:t xml:space="preserve">Принципы фон Неймана и организация шин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Принстонская архитектура:</w:t>
      </w:r>
      <w:r w:rsidDel="00000000" w:rsidR="00000000" w:rsidRPr="00000000">
        <w:rPr>
          <w:rtl w:val="0"/>
        </w:rPr>
        <w:t xml:space="preserve"> Команды и данные программы хранятся в общем адресном пространстве оперативной памяти (ОП).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Двоичное представление:</w:t>
      </w:r>
      <w:r w:rsidDel="00000000" w:rsidR="00000000" w:rsidRPr="00000000">
        <w:rPr>
          <w:rtl w:val="0"/>
        </w:rPr>
        <w:t xml:space="preserve"> Числа представлены в двоичной системе с фиксированной/плавающей точкой, символы — двоичными кодами, логические векторы — битовыми шкалами.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Шинная магистраль: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Шина адреса (ША):</w:t>
      </w:r>
      <w:r w:rsidDel="00000000" w:rsidR="00000000" w:rsidRPr="00000000">
        <w:rPr>
          <w:rtl w:val="0"/>
        </w:rPr>
        <w:t xml:space="preserve"> Передает адреса ячеек ОП (ширина определяет объем адресуемой памяти: $N$ бит $\rightarrow 2^N$ байт).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Шина данных (ШД):</w:t>
      </w:r>
      <w:r w:rsidDel="00000000" w:rsidR="00000000" w:rsidRPr="00000000">
        <w:rPr>
          <w:rtl w:val="0"/>
        </w:rPr>
        <w:t xml:space="preserve"> Передает считываемые/записываемые слова (ширина определяет разрядность выборки за один такт).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Шина управления (ШУ):</w:t>
      </w:r>
      <w:r w:rsidDel="00000000" w:rsidR="00000000" w:rsidRPr="00000000">
        <w:rPr>
          <w:rtl w:val="0"/>
        </w:rPr>
        <w:t xml:space="preserve"> Передает управляющие сигналы (ЧтОП — чтение, ЗпОП — запись, сигналы готовности).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Подчеркнуть разницу между шириной ША (определяет адресное пространство) и ШД (определяет пропускную способность за одно обращение).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8ne5n8b4uzwp" w:id="5"/>
      <w:bookmarkEnd w:id="5"/>
      <w:r w:rsidDel="00000000" w:rsidR="00000000" w:rsidRPr="00000000">
        <w:rPr>
          <w:rtl w:val="0"/>
        </w:rPr>
        <w:t xml:space="preserve">Слайд 3: Аппаратный состав процессора и памяти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lmgojw66qzf" w:id="6"/>
      <w:bookmarkEnd w:id="6"/>
      <w:r w:rsidDel="00000000" w:rsidR="00000000" w:rsidRPr="00000000">
        <w:rPr>
          <w:rtl w:val="0"/>
        </w:rPr>
        <w:t xml:space="preserve">Регистровая структура процессора и ОП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Регистры процессора: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СчАК (СК / PC):</w:t>
      </w:r>
      <w:r w:rsidDel="00000000" w:rsidR="00000000" w:rsidRPr="00000000">
        <w:rPr>
          <w:rtl w:val="0"/>
        </w:rPr>
        <w:t xml:space="preserve"> Счетчик адреса команд — хранит адрес очередной команды программы.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РК (IR):</w:t>
      </w:r>
      <w:r w:rsidDel="00000000" w:rsidR="00000000" w:rsidRPr="00000000">
        <w:rPr>
          <w:rtl w:val="0"/>
        </w:rPr>
        <w:t xml:space="preserve"> Регистр команд — хранит код текущей выполняемой команды на протяжении всего ее цикла.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ПортА / ПортД:</w:t>
      </w:r>
      <w:r w:rsidDel="00000000" w:rsidR="00000000" w:rsidRPr="00000000">
        <w:rPr>
          <w:rtl w:val="0"/>
        </w:rPr>
        <w:t xml:space="preserve"> Порты адреса и данных, сопрягающие процессор с внешними шинами ША и ШД.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Р1 (ACC):</w:t>
      </w:r>
      <w:r w:rsidDel="00000000" w:rsidR="00000000" w:rsidRPr="00000000">
        <w:rPr>
          <w:rtl w:val="0"/>
        </w:rPr>
        <w:t xml:space="preserve"> Первый регистр АЛУ / Аккумулятор (принимает первый операнд и в него же записывается результат).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Р2:</w:t>
      </w:r>
      <w:r w:rsidDel="00000000" w:rsidR="00000000" w:rsidRPr="00000000">
        <w:rPr>
          <w:rtl w:val="0"/>
        </w:rPr>
        <w:t xml:space="preserve"> Второй регистр АЛУ (хранит второй операнд).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Регистры оперативной памяти: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РАОП:</w:t>
      </w:r>
      <w:r w:rsidDel="00000000" w:rsidR="00000000" w:rsidRPr="00000000">
        <w:rPr>
          <w:rtl w:val="0"/>
        </w:rPr>
        <w:t xml:space="preserve"> Регистр адреса ОП.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РСОП:</w:t>
      </w:r>
      <w:r w:rsidDel="00000000" w:rsidR="00000000" w:rsidRPr="00000000">
        <w:rPr>
          <w:rtl w:val="0"/>
        </w:rPr>
        <w:t xml:space="preserve"> Регистр слова ОП.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Управляющие узлы: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УУиС:</w:t>
      </w:r>
      <w:r w:rsidDel="00000000" w:rsidR="00000000" w:rsidRPr="00000000">
        <w:rPr>
          <w:rtl w:val="0"/>
        </w:rPr>
        <w:t xml:space="preserve"> Устройство управления и синхронизации.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DC (Дешифратор):</w:t>
      </w:r>
      <w:r w:rsidDel="00000000" w:rsidR="00000000" w:rsidRPr="00000000">
        <w:rPr>
          <w:rtl w:val="0"/>
        </w:rPr>
        <w:t xml:space="preserve"> Расшифровывает КОП и выдает сигналы инициации операций.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Акцентировать внимание на том, что процессор не обращается к ячейкам ОП напрямую, а всегда взаимодействует через буферные регистры РАОП и РСОП.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bui3x9t2vtww" w:id="7"/>
      <w:bookmarkEnd w:id="7"/>
      <w:r w:rsidDel="00000000" w:rsidR="00000000" w:rsidRPr="00000000">
        <w:rPr>
          <w:rtl w:val="0"/>
        </w:rPr>
        <w:t xml:space="preserve">Слайд 4: Структура машинной команды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7vhnvvh10kdr" w:id="8"/>
      <w:bookmarkEnd w:id="8"/>
      <w:r w:rsidDel="00000000" w:rsidR="00000000" w:rsidRPr="00000000">
        <w:rPr>
          <w:rtl w:val="0"/>
        </w:rPr>
        <w:t xml:space="preserve">Формат и типы машинных команд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riwv6q7mnujl" w:id="9"/>
      <w:bookmarkEnd w:id="9"/>
      <w:r w:rsidDel="00000000" w:rsidR="00000000" w:rsidRPr="00000000">
        <w:rPr>
          <w:rtl w:val="0"/>
        </w:rPr>
        <w:t xml:space="preserve">Структура двухадресной команды: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КОП (8 бит)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Адрес 1-го операнда A1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Адрес 2-го операнда A2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Особенности полей: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КОП (Код операции):</w:t>
      </w:r>
      <w:r w:rsidDel="00000000" w:rsidR="00000000" w:rsidRPr="00000000">
        <w:rPr>
          <w:rtl w:val="0"/>
        </w:rPr>
        <w:t xml:space="preserve"> 8 бит позволяют закодировать до 256 различных команд системы команд. Задает тип операции, формат и длину данных.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Поле A1:</w:t>
      </w:r>
      <w:r w:rsidDel="00000000" w:rsidR="00000000" w:rsidRPr="00000000">
        <w:rPr>
          <w:rtl w:val="0"/>
        </w:rPr>
        <w:t xml:space="preserve"> Адрес первого операнда в ОП. По завершении операции в эту же ячейку памяти помещается результат.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Поле A2:</w:t>
      </w:r>
      <w:r w:rsidDel="00000000" w:rsidR="00000000" w:rsidRPr="00000000">
        <w:rPr>
          <w:rtl w:val="0"/>
        </w:rPr>
        <w:t xml:space="preserve"> Адрес второго операнда в ОП.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Если операнд занимает более 1 байта, адресом считается адрес его младшего (первого) байта.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a07dstq46f3m" w:id="10"/>
      <w:bookmarkEnd w:id="10"/>
      <w:r w:rsidDel="00000000" w:rsidR="00000000" w:rsidRPr="00000000">
        <w:rPr>
          <w:rtl w:val="0"/>
        </w:rPr>
        <w:t xml:space="preserve">Слайд 5: Рабочий цикл — Этап 1: Выборка команды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lwomdhkcizw" w:id="11"/>
      <w:bookmarkEnd w:id="11"/>
      <w:r w:rsidDel="00000000" w:rsidR="00000000" w:rsidRPr="00000000">
        <w:rPr>
          <w:rtl w:val="0"/>
        </w:rPr>
        <w:t xml:space="preserve">Этап 1. Выборка команды из памяти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Шаг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Управляющий сигнал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Микрокоманда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действия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ПортА := СчАК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Адрес команды передается из счетчика в порт адреса и на ША (в РАОП)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ЧтОП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Формируется сигнал чтения из памяти; слово считывается в РСОП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РК := ПортД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Код команды по ШД поступает через порт данных в регистр команд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 этапа:</w:t>
      </w:r>
      <w:r w:rsidDel="00000000" w:rsidR="00000000" w:rsidRPr="00000000">
        <w:rPr>
          <w:rtl w:val="0"/>
        </w:rPr>
        <w:t xml:space="preserve"> В РК находится текущая команда программы, готовая к дешифрации.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Этот этап выполняется идентично для абсолютно всех типов машинных команд.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99tj0fxc7px6" w:id="12"/>
      <w:bookmarkEnd w:id="12"/>
      <w:r w:rsidDel="00000000" w:rsidR="00000000" w:rsidRPr="00000000">
        <w:rPr>
          <w:rtl w:val="0"/>
        </w:rPr>
        <w:t xml:space="preserve">Слайд 6: Рабочий цикл — Этап 2: Выборка операндов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39ppigw83na8" w:id="13"/>
      <w:bookmarkEnd w:id="13"/>
      <w:r w:rsidDel="00000000" w:rsidR="00000000" w:rsidRPr="00000000">
        <w:rPr>
          <w:rtl w:val="0"/>
        </w:rPr>
        <w:t xml:space="preserve">Этап 2. Считывание операндов в АЛУ</w:t>
      </w:r>
    </w:p>
    <w:tbl>
      <w:tblPr>
        <w:tblStyle w:val="Table3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Подэтап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Шаг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Сигнал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Микрокоманда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2.1. Операнд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Микрокоманда"/>
                <w:id w:val="-1843736135"/>
                <w:dropDownList w:lastValue="ПортА := A1">
                  <w:listItem w:displayText="P1 := ПортД" w:value="P1 := ПортД"/>
                  <w:listItem w:displayText="P2 := ПортД" w:value="P2 := ПортД"/>
                  <w:listItem w:displayText="ПортА := A1" w:value="ПортА := A1"/>
                  <w:listItem w:displayText="ПортА := A2" w:value="ПортА := A2"/>
                  <w:listItem w:displayText="ЧтОП" w:value="ЧтОП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ПортА := A1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Адрес A1 из РК выставляется на ША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Микрокоманда"/>
                <w:id w:val="2010413348"/>
                <w:dropDownList w:lastValue="ЧтОП">
                  <w:listItem w:displayText="P1 := ПортД" w:value="P1 := ПортД"/>
                  <w:listItem w:displayText="P2 := ПортД" w:value="P2 := ПортД"/>
                  <w:listItem w:displayText="ПортА := A1" w:value="ПортА := A1"/>
                  <w:listItem w:displayText="ПортА := A2" w:value="ПортА := A2"/>
                  <w:listItem w:displayText="ЧтОП" w:value="ЧтОП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ЧтОП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Чтение первого операнда из ОП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Микрокоманда"/>
                <w:id w:val="1555847880"/>
                <w:dropDownList w:lastValue="P1 := ПортД">
                  <w:listItem w:displayText="P1 := ПортД" w:value="P1 := ПортД"/>
                  <w:listItem w:displayText="P2 := ПортД" w:value="P2 := ПортД"/>
                  <w:listItem w:displayText="ПортА := A1" w:value="ПортА := A1"/>
                  <w:listItem w:displayText="ПортА := A2" w:value="ПортА := A2"/>
                  <w:listItem w:displayText="ЧтОП" w:value="ЧтОП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P1 := ПортД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первого операнда в аккумулятор P1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2.2. Операнд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y6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Микрокоманда"/>
                <w:id w:val="997318716"/>
                <w:dropDownList w:lastValue="ПортА := A2">
                  <w:listItem w:displayText="P1 := ПортД" w:value="P1 := ПортД"/>
                  <w:listItem w:displayText="P2 := ПортД" w:value="P2 := ПортД"/>
                  <w:listItem w:displayText="ПортА := A1" w:value="ПортА := A1"/>
                  <w:listItem w:displayText="ПортА := A2" w:value="ПортА := A2"/>
                  <w:listItem w:displayText="ЧтОП" w:value="ЧтОП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ПортА := A2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Адрес A2 из РК выставляется на ША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Микрокоманда"/>
                <w:id w:val="-1837149266"/>
                <w:dropDownList w:lastValue="ЧтОП">
                  <w:listItem w:displayText="P1 := ПортД" w:value="P1 := ПортД"/>
                  <w:listItem w:displayText="P2 := ПортД" w:value="P2 := ПортД"/>
                  <w:listItem w:displayText="ПортА := A1" w:value="ПортА := A1"/>
                  <w:listItem w:displayText="ПортА := A2" w:value="ПортА := A2"/>
                  <w:listItem w:displayText="ЧтОП" w:value="ЧтОП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ЧтОП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Чтение второго операнда из ОП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y7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alias w:val="Микрокоманда"/>
                <w:id w:val="751477461"/>
                <w:dropDownList w:lastValue="P2 := ПортД">
                  <w:listItem w:displayText="P1 := ПортД" w:value="P1 := ПортД"/>
                  <w:listItem w:displayText="P2 := ПортД" w:value="P2 := ПортД"/>
                  <w:listItem w:displayText="ПортА := A1" w:value="ПортА := A1"/>
                  <w:listItem w:displayText="ПортА := A2" w:value="ПортА := A2"/>
                  <w:listItem w:displayText="ЧтОП" w:value="ЧтОП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P2 := ПортД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второго операнда в регистр P2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После второго этапа оба исходных числа находятся во входных регистрах АЛУ, память освобождается.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p2xhgc8ingkm" w:id="14"/>
      <w:bookmarkEnd w:id="14"/>
      <w:r w:rsidDel="00000000" w:rsidR="00000000" w:rsidRPr="00000000">
        <w:rPr>
          <w:rtl w:val="0"/>
        </w:rPr>
        <w:t xml:space="preserve">Слайд 7: Рабочий цикл — Этап 3: Выполнение операции в АЛУ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27j4hd1twd82" w:id="15"/>
      <w:bookmarkEnd w:id="15"/>
      <w:r w:rsidDel="00000000" w:rsidR="00000000" w:rsidRPr="00000000">
        <w:rPr>
          <w:rtl w:val="0"/>
        </w:rPr>
        <w:t xml:space="preserve">Этап 3. Обработка данных и формирование признаков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Порядок функционирования: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Значение поля КОП из РК поступает на дешифратор (DC). На выходе формируется сигнал $x_i = 1$.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УУиС формирует сигнал запуска микропрограммы АЛУ: $y_i(\text{АЛУ}) = 1$.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АЛУ выставляет флаг занятости $Z_{\text{АЛУ}} = 1$ ($\text{ШАЛУ}(8) = 1$) и производит вычисления.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По окончании вычислений:</w:t>
      </w:r>
    </w:p>
    <w:p w:rsidR="00000000" w:rsidDel="00000000" w:rsidP="00000000" w:rsidRDefault="00000000" w:rsidRPr="00000000" w14:paraId="0000007E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Результат помещается в аккумулятор Р1.</w:t>
      </w:r>
    </w:p>
    <w:p w:rsidR="00000000" w:rsidDel="00000000" w:rsidP="00000000" w:rsidRDefault="00000000" w:rsidRPr="00000000" w14:paraId="0000007F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АЛУ сбрасывает сигнал занятости ($Z_{\text{АЛУ}} = 0$).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признаков результата (РПР):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$\text{ШАЛУ}(0..3)$ формируют унитарный код ($P1=0$, $P1&lt;0$, $P1&gt;0$, переполнение).</w:t>
      </w:r>
    </w:p>
    <w:p w:rsidR="00000000" w:rsidDel="00000000" w:rsidP="00000000" w:rsidRDefault="00000000" w:rsidRPr="00000000" w14:paraId="00000082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Шифратор (Coder) преобразует его в 2-битный позиционный код РПР (00, 01, 10, 11).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Формирование флагов исключений: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$\text{ШАЛУ}(4..8)$: переполнение порядка, исчезновение порядка, потеря значимости, деление на ноль $\rightarrow$ регистр РФ.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Позиционный код РПР критически важен, так как именно на его основе работают последующие команды условных переходов.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phixsglltfia" w:id="16"/>
      <w:bookmarkEnd w:id="16"/>
      <w:r w:rsidDel="00000000" w:rsidR="00000000" w:rsidRPr="00000000">
        <w:rPr>
          <w:rtl w:val="0"/>
        </w:rPr>
        <w:t xml:space="preserve">Слайд 8: Рабочий цикл — Этапы 4 и 5: Запись и продвижение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tl6gd9c1cchh" w:id="17"/>
      <w:bookmarkEnd w:id="17"/>
      <w:r w:rsidDel="00000000" w:rsidR="00000000" w:rsidRPr="00000000">
        <w:rPr>
          <w:rtl w:val="0"/>
        </w:rPr>
        <w:t xml:space="preserve">Этапы 4 и 5. Фиксация результата и инкремент счетчика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4: Запись результата в память: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y8: ПортД := P1</w:t>
      </w:r>
      <w:r w:rsidDel="00000000" w:rsidR="00000000" w:rsidRPr="00000000">
        <w:rPr>
          <w:rtl w:val="0"/>
        </w:rPr>
        <w:t xml:space="preserve"> (результат из аккумулятора выставляется на ШД)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y11: РПР(0:1) := Coder(ШАЛУ)</w:t>
      </w:r>
      <w:r w:rsidDel="00000000" w:rsidR="00000000" w:rsidRPr="00000000">
        <w:rPr>
          <w:rtl w:val="0"/>
        </w:rPr>
        <w:t xml:space="preserve"> (запоминание кода признака)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y12: РФ(0:4) := ШАЛУ(3:7)</w:t>
      </w:r>
      <w:r w:rsidDel="00000000" w:rsidR="00000000" w:rsidRPr="00000000">
        <w:rPr>
          <w:rtl w:val="0"/>
        </w:rPr>
        <w:t xml:space="preserve"> (запоминание флагов исключений)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y4: ПортА := A1</w:t>
      </w:r>
      <w:r w:rsidDel="00000000" w:rsidR="00000000" w:rsidRPr="00000000">
        <w:rPr>
          <w:rtl w:val="0"/>
        </w:rPr>
        <w:t xml:space="preserve"> (выставление адреса первого операнда)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y9: ЗпОП</w:t>
      </w:r>
      <w:r w:rsidDel="00000000" w:rsidR="00000000" w:rsidRPr="00000000">
        <w:rPr>
          <w:rtl w:val="0"/>
        </w:rPr>
        <w:t xml:space="preserve"> (импульс записи слова в ячейку ОП по адресу A1)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Этап 5: Продвижение счетчика команд: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y10: СчАК := СчАК + L</w:t>
      </w:r>
      <w:r w:rsidDel="00000000" w:rsidR="00000000" w:rsidRPr="00000000">
        <w:rPr>
          <w:rtl w:val="0"/>
        </w:rPr>
        <w:t xml:space="preserve"> (где $L$ — длина выполненной команды в байтах).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СчАК теперь указывает на следующую команду в последовательности.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Запись производится именно по адресу A1, перезаписывая старое значение первого операнда.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5jndrguzqiw0" w:id="18"/>
      <w:bookmarkEnd w:id="18"/>
      <w:r w:rsidDel="00000000" w:rsidR="00000000" w:rsidRPr="00000000">
        <w:rPr>
          <w:rtl w:val="0"/>
        </w:rPr>
        <w:t xml:space="preserve">Слайд 9: Команды передачи управления (Ветвление)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x1y85jhzc38o" w:id="19"/>
      <w:bookmarkEnd w:id="19"/>
      <w:r w:rsidDel="00000000" w:rsidR="00000000" w:rsidRPr="00000000">
        <w:rPr>
          <w:rtl w:val="0"/>
        </w:rPr>
        <w:t xml:space="preserve">Организация разветвляющихся и циклических алгоритмов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 команды условного перехода по маске: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72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КОП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 (маска, 4 бита: РК(8:11))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 (адрес перехода)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Таблица соответствия маски и признаков: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Ind w:w="72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РПР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Разряд маски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Условие перехода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РК(8)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=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РК(9)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&lt;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РК(10)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 &gt;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РК(11)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Переполнение (ППФТ)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Если условие совпало с битом маски: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СчАК := A</w:t>
      </w:r>
      <w:r w:rsidDel="00000000" w:rsidR="00000000" w:rsidRPr="00000000">
        <w:rPr>
          <w:rtl w:val="0"/>
        </w:rPr>
        <w:t xml:space="preserve"> (переход на новый адрес).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Если не совпало: переход не выполняется, продолжается естественный порядок.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Маска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1111</w:t>
      </w:r>
      <w:r w:rsidDel="00000000" w:rsidR="00000000" w:rsidRPr="00000000">
        <w:rPr>
          <w:rtl w:val="0"/>
        </w:rPr>
        <w:t xml:space="preserve"> — безусловный переход. Маска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</w:t>
      </w:r>
      <w:r w:rsidDel="00000000" w:rsidR="00000000" w:rsidRPr="00000000">
        <w:rPr>
          <w:rtl w:val="0"/>
        </w:rPr>
        <w:t xml:space="preserve"> — пустая операция (NOP).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Разрядность поля адреса A равна разрядности шины адреса вычислительной системы.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s5s30f1avj0i" w:id="20"/>
      <w:bookmarkEnd w:id="20"/>
      <w:r w:rsidDel="00000000" w:rsidR="00000000" w:rsidRPr="00000000">
        <w:rPr>
          <w:rtl w:val="0"/>
        </w:rPr>
        <w:t xml:space="preserve">Слайд 10: Система прерываний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5d4ayoefjeia" w:id="21"/>
      <w:bookmarkEnd w:id="21"/>
      <w:r w:rsidDel="00000000" w:rsidR="00000000" w:rsidRPr="00000000">
        <w:rPr>
          <w:rtl w:val="0"/>
        </w:rPr>
        <w:t xml:space="preserve">Прерывания: классификация и назначение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Типы прерываний: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Внутренние прерывания (Исключения / Exceptions):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Вызываются ошибками в текущей команде (деление на ноль, переполнение, неверный код).</w:t>
      </w:r>
    </w:p>
    <w:p w:rsidR="00000000" w:rsidDel="00000000" w:rsidP="00000000" w:rsidRDefault="00000000" w:rsidRPr="00000000" w14:paraId="000000B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Как правило, являются </w:t>
      </w:r>
      <w:r w:rsidDel="00000000" w:rsidR="00000000" w:rsidRPr="00000000">
        <w:rPr>
          <w:b w:val="1"/>
          <w:bCs w:val="1"/>
          <w:rtl w:val="0"/>
        </w:rPr>
        <w:t xml:space="preserve">немаскируемыми</w:t>
      </w:r>
      <w:r w:rsidDel="00000000" w:rsidR="00000000" w:rsidRPr="00000000">
        <w:rPr>
          <w:rtl w:val="0"/>
        </w:rPr>
        <w:t xml:space="preserve"> (нельзя отложить).</w:t>
      </w:r>
    </w:p>
    <w:p w:rsidR="00000000" w:rsidDel="00000000" w:rsidP="00000000" w:rsidRDefault="00000000" w:rsidRPr="00000000" w14:paraId="000000C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Внешние прерывания: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Запросы от периферии (клавиатура, мышь, диск, сеть).</w:t>
      </w:r>
    </w:p>
    <w:p w:rsidR="00000000" w:rsidDel="00000000" w:rsidP="00000000" w:rsidRDefault="00000000" w:rsidRPr="00000000" w14:paraId="000000C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Могут маскироваться через регистр масок прерываний (РМ).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Прерывания по таймеру: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Основа мультипрограммного режима ОС: процессор переключается между задачами по истечении кванта времени $\tau$.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Аппаратные регистры: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РФ:</w:t>
      </w:r>
      <w:r w:rsidDel="00000000" w:rsidR="00000000" w:rsidRPr="00000000">
        <w:rPr>
          <w:rtl w:val="0"/>
        </w:rPr>
        <w:t xml:space="preserve"> Регистр флагов прерываний ($i$-й бит = факт запроса $i$-го типа).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РМ:</w:t>
      </w:r>
      <w:r w:rsidDel="00000000" w:rsidR="00000000" w:rsidRPr="00000000">
        <w:rPr>
          <w:rtl w:val="0"/>
        </w:rPr>
        <w:t xml:space="preserve"> Регистр масок прерываний ($i$-й бит = 1 запрещает обработку $i$-го прерывания).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Прерывания позволяют ЭВМ реагировать на асинхронные события реального времени без постоянного опроса устройств.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npw0ov564gkl" w:id="22"/>
      <w:bookmarkEnd w:id="22"/>
      <w:r w:rsidDel="00000000" w:rsidR="00000000" w:rsidRPr="00000000">
        <w:rPr>
          <w:rtl w:val="0"/>
        </w:rPr>
        <w:t xml:space="preserve">Слайд 11: Алгоритм обработки прерываний (Стек и ТВП)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g4u6p1y2iret" w:id="23"/>
      <w:bookmarkEnd w:id="23"/>
      <w:r w:rsidDel="00000000" w:rsidR="00000000" w:rsidRPr="00000000">
        <w:rPr>
          <w:rtl w:val="0"/>
        </w:rPr>
        <w:t xml:space="preserve">Механизм перехода и возврата при прерывании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Ключевые структуры: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ТВП (Таблица векторов прерываний):</w:t>
      </w:r>
      <w:r w:rsidDel="00000000" w:rsidR="00000000" w:rsidRPr="00000000">
        <w:rPr>
          <w:rtl w:val="0"/>
        </w:rPr>
        <w:t xml:space="preserve"> Первые $n$ слов ОП, где хранятся команды перехода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 A_i</w:t>
      </w:r>
      <w:r w:rsidDel="00000000" w:rsidR="00000000" w:rsidRPr="00000000">
        <w:rPr>
          <w:rtl w:val="0"/>
        </w:rPr>
        <w:t xml:space="preserve"> на подпрограммы обработки.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Стек (LIFO) и УС (Указатель стека):</w:t>
      </w:r>
      <w:r w:rsidDel="00000000" w:rsidR="00000000" w:rsidRPr="00000000">
        <w:rPr>
          <w:rtl w:val="0"/>
        </w:rPr>
        <w:t xml:space="preserve"> Область ОП для сохранения точки возврата.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Пошаговый цикл обработки: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ОП[УС] := СК; УС := УС + 1</w:t>
      </w:r>
      <w:r w:rsidDel="00000000" w:rsidR="00000000" w:rsidRPr="00000000">
        <w:rPr>
          <w:rtl w:val="0"/>
        </w:rPr>
        <w:t xml:space="preserve"> — текущий адрес СК сохраняется в верхушке стека.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СК := i</w:t>
      </w:r>
      <w:r w:rsidDel="00000000" w:rsidR="00000000" w:rsidRPr="00000000">
        <w:rPr>
          <w:rtl w:val="0"/>
        </w:rPr>
        <w:t xml:space="preserve"> — счетчик команд переключается на $i$-ю ячейку ТВП.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Считывание и исполнение 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 A_i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СК := A_i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Выполнение подпрограммы обработки прерывания.</w:t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Команда возврата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УС := УС - 1; СК := ОП[УС]</w:t>
      </w:r>
      <w:r w:rsidDel="00000000" w:rsidR="00000000" w:rsidRPr="00000000">
        <w:rPr>
          <w:rtl w:val="0"/>
        </w:rPr>
        <w:t xml:space="preserve"> — восстановление исходного адреса из стека.</w:t>
      </w:r>
    </w:p>
    <w:p w:rsidR="00000000" w:rsidDel="00000000" w:rsidP="00000000" w:rsidRDefault="00000000" w:rsidRPr="00000000" w14:paraId="000000D8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Прерванная программа продолжается с места останова.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 докладчика:</w:t>
      </w:r>
      <w:r w:rsidDel="00000000" w:rsidR="00000000" w:rsidRPr="00000000">
        <w:rPr>
          <w:rtl w:val="0"/>
        </w:rPr>
        <w:br w:type="textWrapping"/>
        <w:t xml:space="preserve">Если подпрограмма меняет регистры общего назначения или РПР, программист должен сохранить их в стек в начале подпрограммы и восстановить перед RETI.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vlbujwroffzx" w:id="24"/>
      <w:bookmarkEnd w:id="24"/>
      <w:r w:rsidDel="00000000" w:rsidR="00000000" w:rsidRPr="00000000">
        <w:rPr>
          <w:rtl w:val="0"/>
        </w:rPr>
        <w:t xml:space="preserve">Слайд 12: Резюме рабочего цикла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dzq7rspc479f" w:id="25"/>
      <w:bookmarkEnd w:id="25"/>
      <w:r w:rsidDel="00000000" w:rsidR="00000000" w:rsidRPr="00000000">
        <w:rPr>
          <w:rtl w:val="0"/>
        </w:rPr>
        <w:t xml:space="preserve">Полная схема жизненного цикла машинной команды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Fetch:</w:t>
      </w:r>
      <w:r w:rsidDel="00000000" w:rsidR="00000000" w:rsidRPr="00000000">
        <w:rPr>
          <w:rtl w:val="0"/>
        </w:rPr>
        <w:t xml:space="preserve"> Выборка команды из ОП по адресу в СчАК $\rightarrow$ РК.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 &amp; Operand Fetch:</w:t>
      </w:r>
      <w:r w:rsidDel="00000000" w:rsidR="00000000" w:rsidRPr="00000000">
        <w:rPr>
          <w:rtl w:val="0"/>
        </w:rPr>
        <w:t xml:space="preserve"> Дешифрация КОП, считывание операндов A1 и A2 из ОП в Р1 и Р2.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Выполнение операции в АЛУ, вычисление признаков РПР и флагов РФ.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Write-back:</w:t>
      </w:r>
      <w:r w:rsidDel="00000000" w:rsidR="00000000" w:rsidRPr="00000000">
        <w:rPr>
          <w:rtl w:val="0"/>
        </w:rPr>
        <w:t xml:space="preserve"> Запись результата из Р1 обратно в память по адресу A1.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Increment:</w:t>
      </w:r>
      <w:r w:rsidDel="00000000" w:rsidR="00000000" w:rsidRPr="00000000">
        <w:rPr>
          <w:rtl w:val="0"/>
        </w:rPr>
        <w:t xml:space="preserve"> Продвижение счетчика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СчАК := СчАК + 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 Check:</w:t>
      </w:r>
      <w:r w:rsidDel="00000000" w:rsidR="00000000" w:rsidRPr="00000000">
        <w:rPr>
          <w:rtl w:val="0"/>
        </w:rPr>
        <w:t xml:space="preserve"> Опрос регистра РФ. При наличии прерываний — переход к ТВП через стек.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Заметки:</w:t>
      </w:r>
      <w:r w:rsidDel="00000000" w:rsidR="00000000" w:rsidRPr="00000000">
        <w:rPr>
          <w:rtl w:val="0"/>
        </w:rPr>
        <w:br w:type="textWrapping"/>
        <w:t xml:space="preserve">Цикл повторяется непрерывно от момента включения питания до команды останова процессора (HALT).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b38"/>
        <w:sz w:val="22"/>
        <w:szCs w:val="22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