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80" w:rsidRPr="00A9375A" w:rsidRDefault="00B91580">
      <w:pPr>
        <w:rPr>
          <w:rFonts w:ascii="Arial" w:hAnsi="Arial" w:cs="Arial"/>
          <w:b/>
          <w:noProof/>
          <w:sz w:val="24"/>
          <w:lang w:eastAsia="es-MX"/>
        </w:rPr>
      </w:pPr>
      <w:r w:rsidRPr="00A9375A">
        <w:rPr>
          <w:rFonts w:ascii="Arial" w:hAnsi="Arial" w:cs="Arial"/>
          <w:b/>
          <w:noProof/>
          <w:sz w:val="24"/>
          <w:lang w:eastAsia="es-MX"/>
        </w:rPr>
        <w:t>Robots articulados.</w:t>
      </w:r>
    </w:p>
    <w:p w:rsidR="00A9375A" w:rsidRPr="00A9375A" w:rsidRDefault="00A9375A" w:rsidP="00A9375A">
      <w:pPr>
        <w:spacing w:line="360" w:lineRule="auto"/>
        <w:jc w:val="both"/>
        <w:rPr>
          <w:rFonts w:ascii="Arial" w:hAnsi="Arial" w:cs="Arial"/>
          <w:noProof/>
          <w:sz w:val="32"/>
          <w:lang w:eastAsia="es-MX"/>
        </w:rPr>
      </w:pPr>
      <w:r w:rsidRPr="00A9375A">
        <w:rPr>
          <w:rFonts w:ascii="Arial" w:hAnsi="Arial" w:cs="Arial"/>
          <w:sz w:val="24"/>
          <w:szCs w:val="21"/>
          <w:shd w:val="clear" w:color="auto" w:fill="FFFFFF"/>
        </w:rPr>
        <w:t>Los robots articulados son muy útiles en el dominio de la 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industria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. Permitiendo realizar operaciones de 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soldadura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, de 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montaje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, de 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mecanizado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, y de 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pintura</w:t>
      </w:r>
      <w:r w:rsidRPr="00A9375A">
        <w:rPr>
          <w:rFonts w:ascii="Arial" w:hAnsi="Arial" w:cs="Arial"/>
          <w:sz w:val="24"/>
          <w:szCs w:val="21"/>
          <w:shd w:val="clear" w:color="auto" w:fill="FFFFFF"/>
        </w:rPr>
        <w:t> entre otras.</w:t>
      </w:r>
    </w:p>
    <w:p w:rsidR="00143969" w:rsidRDefault="00B91580">
      <w:r>
        <w:rPr>
          <w:noProof/>
          <w:lang w:eastAsia="es-MX"/>
        </w:rPr>
        <w:drawing>
          <wp:inline distT="0" distB="0" distL="0" distR="0">
            <wp:extent cx="2324424" cy="1733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952625" cy="2047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00" cy="20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895475" cy="166433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818" cy="16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810003" cy="1829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857634" cy="1752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876687" cy="180047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80" w:rsidRPr="00A9375A" w:rsidRDefault="00B91580">
      <w:pPr>
        <w:rPr>
          <w:rFonts w:ascii="Arial" w:hAnsi="Arial" w:cs="Arial"/>
          <w:b/>
          <w:sz w:val="24"/>
        </w:rPr>
      </w:pPr>
      <w:r w:rsidRPr="00A9375A">
        <w:rPr>
          <w:rFonts w:ascii="Arial" w:hAnsi="Arial" w:cs="Arial"/>
          <w:b/>
          <w:sz w:val="24"/>
        </w:rPr>
        <w:t>Robots Colaborativos.</w:t>
      </w:r>
    </w:p>
    <w:p w:rsidR="00B91580" w:rsidRPr="00A9375A" w:rsidRDefault="00A9375A" w:rsidP="00A9375A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hd w:val="clear" w:color="auto" w:fill="FFFFFF"/>
        </w:rPr>
        <w:t>L</w:t>
      </w:r>
      <w:r w:rsidR="00B91580" w:rsidRPr="00A9375A">
        <w:rPr>
          <w:rFonts w:ascii="Arial" w:hAnsi="Arial" w:cs="Arial"/>
          <w:sz w:val="24"/>
          <w:shd w:val="clear" w:color="auto" w:fill="FFFFFF"/>
        </w:rPr>
        <w:t>os robots colaboran directamente con las personas y se convierten en una parte esencial del equipo. Los robots asumen las tareas tediosas y repetitivas, y como son capaces de levantar hasta 35 kg, protegen la salud de sus compañeros humanos a la vez que permiten automatizar líneas completas de ensamblaje</w:t>
      </w:r>
    </w:p>
    <w:p w:rsidR="00B91580" w:rsidRDefault="00B9158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048161" cy="155279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314898" cy="195289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943371" cy="1752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>
      <w:pPr>
        <w:rPr>
          <w:rFonts w:ascii="Arial" w:hAnsi="Arial" w:cs="Arial"/>
          <w:sz w:val="24"/>
        </w:rPr>
      </w:pPr>
    </w:p>
    <w:p w:rsidR="00A9375A" w:rsidRDefault="00A9375A">
      <w:pPr>
        <w:rPr>
          <w:rFonts w:ascii="Arial" w:hAnsi="Arial" w:cs="Arial"/>
          <w:sz w:val="24"/>
        </w:rPr>
      </w:pPr>
    </w:p>
    <w:p w:rsidR="00A9375A" w:rsidRDefault="00A9375A">
      <w:pPr>
        <w:rPr>
          <w:rFonts w:ascii="Arial" w:hAnsi="Arial" w:cs="Arial"/>
          <w:b/>
          <w:sz w:val="24"/>
        </w:rPr>
      </w:pPr>
      <w:r w:rsidRPr="00A9375A">
        <w:rPr>
          <w:rFonts w:ascii="Arial" w:hAnsi="Arial" w:cs="Arial"/>
          <w:b/>
          <w:sz w:val="24"/>
        </w:rPr>
        <w:lastRenderedPageBreak/>
        <w:t>Robots de pintura.</w:t>
      </w:r>
    </w:p>
    <w:p w:rsidR="00A9375A" w:rsidRPr="00A9375A" w:rsidRDefault="00A9375A" w:rsidP="00A9375A">
      <w:pPr>
        <w:spacing w:line="360" w:lineRule="auto"/>
        <w:jc w:val="both"/>
        <w:rPr>
          <w:rFonts w:ascii="Arial" w:hAnsi="Arial" w:cs="Arial"/>
          <w:sz w:val="28"/>
        </w:rPr>
      </w:pPr>
      <w:r w:rsidRPr="00A9375A">
        <w:rPr>
          <w:rFonts w:ascii="Arial" w:hAnsi="Arial" w:cs="Arial"/>
          <w:sz w:val="24"/>
          <w:shd w:val="clear" w:color="auto" w:fill="FFFFFF"/>
        </w:rPr>
        <w:t>son aptos para multiplicidad de aplicaciones de pintura y revestimiento, ofrecen acceso sencillo, áreas de trabajo óptimas y un rendimiento óptimo. Algunos modelos están diseñados para funcionar en ambientes con riesgo de explosión. Debido a su gran espectro de alcances y capacidades de carga, seguro que hay un modelo que satisface sus necesidades, sean cuales sean sus requisitos de pintura o dosificado. </w:t>
      </w:r>
    </w:p>
    <w:p w:rsidR="00A9375A" w:rsidRDefault="00A9375A">
      <w:pPr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268747" cy="18383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43" cy="18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438740" cy="180047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1889185" cy="16287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92" cy="16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>
      <w:pPr>
        <w:rPr>
          <w:rFonts w:ascii="Arial" w:hAnsi="Arial" w:cs="Arial"/>
          <w:b/>
          <w:noProof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t>Robots SCARA</w:t>
      </w:r>
    </w:p>
    <w:p w:rsidR="00A9375A" w:rsidRPr="00A9375A" w:rsidRDefault="00A9375A" w:rsidP="00A9375A">
      <w:pPr>
        <w:spacing w:line="360" w:lineRule="auto"/>
        <w:jc w:val="both"/>
        <w:rPr>
          <w:rFonts w:ascii="Arial" w:hAnsi="Arial" w:cs="Arial"/>
          <w:noProof/>
          <w:sz w:val="36"/>
          <w:lang w:eastAsia="es-MX"/>
        </w:rPr>
      </w:pPr>
      <w:r w:rsidRPr="00A9375A">
        <w:rPr>
          <w:rFonts w:ascii="Arial" w:hAnsi="Arial" w:cs="Arial"/>
          <w:sz w:val="24"/>
          <w:szCs w:val="18"/>
          <w:shd w:val="clear" w:color="auto" w:fill="FFFFFF"/>
        </w:rPr>
        <w:t> Estos robots automatizan tareas para acelerar el tiempo de ciclo, incrementar el rendimiento y eliminar los cuellos de botella. Los controles avanzados han ido mejorando para que los robots sean cada vez más amigables con menores requerimientos de programación.</w:t>
      </w:r>
      <w:bookmarkStart w:id="0" w:name="_GoBack"/>
      <w:bookmarkEnd w:id="0"/>
    </w:p>
    <w:p w:rsidR="00A9375A" w:rsidRDefault="00A9375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029108" cy="176237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2648320" cy="19243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Pr="00B91580" w:rsidRDefault="00A9375A">
      <w:pPr>
        <w:rPr>
          <w:rFonts w:ascii="Arial" w:hAnsi="Arial" w:cs="Arial"/>
          <w:sz w:val="24"/>
        </w:rPr>
      </w:pPr>
    </w:p>
    <w:p w:rsidR="00B91580" w:rsidRDefault="00B91580"/>
    <w:sectPr w:rsidR="00B91580" w:rsidSect="00B915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80"/>
    <w:rsid w:val="00143969"/>
    <w:rsid w:val="00816550"/>
    <w:rsid w:val="00A9375A"/>
    <w:rsid w:val="00B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3646"/>
  <w15:chartTrackingRefBased/>
  <w15:docId w15:val="{345CFB3C-E06D-4B1C-BD16-D1B86331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3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1</cp:revision>
  <dcterms:created xsi:type="dcterms:W3CDTF">2019-07-01T14:01:00Z</dcterms:created>
  <dcterms:modified xsi:type="dcterms:W3CDTF">2019-07-01T14:27:00Z</dcterms:modified>
</cp:coreProperties>
</file>