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 w:cs="Times New Roman"/>
          <w:color w:val="1F4E79" w:themeColor="accent5" w:themeShade="80"/>
          <w:sz w:val="24"/>
          <w:szCs w:val="24"/>
        </w:rPr>
      </w:pPr>
      <w:r>
        <w:rPr>
          <w:rFonts w:ascii="微软雅黑" w:hAnsi="微软雅黑" w:eastAsia="微软雅黑" w:cs="Times New Roman"/>
          <w:color w:val="1F4E79" w:themeColor="accent5" w:themeShade="80"/>
          <w:sz w:val="24"/>
          <w:szCs w:val="24"/>
        </w:rPr>
        <w:t xml:space="preserve">openGauss </w:t>
      </w:r>
      <w:r>
        <w:rPr>
          <w:rFonts w:hint="eastAsia" w:ascii="微软雅黑" w:hAnsi="微软雅黑" w:eastAsia="微软雅黑" w:cs="Times New Roman"/>
          <w:color w:val="1F4E79" w:themeColor="accent5" w:themeShade="80"/>
          <w:sz w:val="24"/>
          <w:szCs w:val="24"/>
        </w:rPr>
        <w:t>数据库维护管理实验</w:t>
      </w:r>
    </w:p>
    <w:p>
      <w:pPr>
        <w:spacing w:line="360" w:lineRule="auto"/>
        <w:jc w:val="center"/>
        <w:rPr>
          <w:rFonts w:ascii="微软雅黑" w:hAnsi="微软雅黑" w:eastAsia="微软雅黑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微软雅黑" w:hAnsi="微软雅黑" w:eastAsia="微软雅黑" w:cs="Times New Roman"/>
          <w:sz w:val="22"/>
        </w:rPr>
      </w:pPr>
      <w:r>
        <w:rPr>
          <w:rFonts w:hint="eastAsia" w:ascii="微软雅黑" w:hAnsi="微软雅黑" w:eastAsia="微软雅黑" w:cs="Times New Roman"/>
          <w:sz w:val="22"/>
        </w:rPr>
        <w:t xml:space="preserve"> </w:t>
      </w:r>
      <w:r>
        <w:rPr>
          <w:rFonts w:ascii="微软雅黑" w:hAnsi="微软雅黑" w:eastAsia="微软雅黑" w:cs="Times New Roman"/>
          <w:sz w:val="22"/>
        </w:rPr>
        <w:t xml:space="preserve">         </w:t>
      </w:r>
      <w:r>
        <w:rPr>
          <w:rFonts w:hint="eastAsia" w:ascii="微软雅黑" w:hAnsi="微软雅黑" w:eastAsia="微软雅黑" w:cs="Times New Roman"/>
          <w:sz w:val="22"/>
        </w:rPr>
        <w:t>姓名：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CN"/>
        </w:rPr>
        <w:t>冯思程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  </w:t>
      </w:r>
      <w:r>
        <w:rPr>
          <w:rFonts w:hint="eastAsia" w:ascii="微软雅黑" w:hAnsi="微软雅黑" w:eastAsia="微软雅黑" w:cs="Times New Roman"/>
          <w:sz w:val="22"/>
        </w:rPr>
        <w:t>学号：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CN"/>
        </w:rPr>
        <w:t>2112213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       </w:t>
      </w:r>
      <w:r>
        <w:rPr>
          <w:rFonts w:ascii="微软雅黑" w:hAnsi="微软雅黑" w:eastAsia="微软雅黑" w:cs="Times New Roman"/>
          <w:sz w:val="22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pStyle w:val="8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实验步骤：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ascii="微软雅黑" w:hAnsi="微软雅黑" w:eastAsia="微软雅黑" w:cs="Times New Roman"/>
          <w:sz w:val="24"/>
          <w:szCs w:val="24"/>
        </w:rPr>
        <w:t>o</w:t>
      </w:r>
      <w:r>
        <w:rPr>
          <w:rFonts w:hint="eastAsia" w:ascii="微软雅黑" w:hAnsi="微软雅黑" w:eastAsia="微软雅黑" w:cs="Times New Roman"/>
          <w:sz w:val="24"/>
          <w:szCs w:val="24"/>
        </w:rPr>
        <w:t>pen</w:t>
      </w:r>
      <w:r>
        <w:rPr>
          <w:rFonts w:ascii="微软雅黑" w:hAnsi="微软雅黑" w:eastAsia="微软雅黑" w:cs="Times New Roman"/>
          <w:sz w:val="24"/>
          <w:szCs w:val="24"/>
        </w:rPr>
        <w:t>Gauss</w:t>
      </w:r>
      <w:r>
        <w:rPr>
          <w:rFonts w:hint="eastAsia" w:ascii="微软雅黑" w:hAnsi="微软雅黑" w:eastAsia="微软雅黑" w:cs="Times New Roman"/>
          <w:sz w:val="24"/>
          <w:szCs w:val="24"/>
        </w:rPr>
        <w:t>数据库安装</w:t>
      </w:r>
      <w:bookmarkStart w:id="0" w:name="_GoBack"/>
      <w:bookmarkEnd w:id="0"/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数据库性能检查实验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最大连接数设置实验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例行表、索引维护实验</w:t>
      </w:r>
    </w:p>
    <w:p>
      <w:pPr>
        <w:pStyle w:val="8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</w:p>
    <w:p>
      <w:pPr>
        <w:pStyle w:val="8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实验报告</w:t>
      </w: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实验步骤截图：</w:t>
      </w: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截图1：指导手册2</w:t>
      </w:r>
      <w:r>
        <w:rPr>
          <w:rFonts w:ascii="微软雅黑" w:hAnsi="微软雅黑" w:eastAsia="微软雅黑" w:cs="Times New Roman"/>
          <w:sz w:val="24"/>
          <w:szCs w:val="24"/>
        </w:rPr>
        <w:t>5</w:t>
      </w:r>
      <w:r>
        <w:rPr>
          <w:rFonts w:hint="eastAsia" w:ascii="微软雅黑" w:hAnsi="微软雅黑" w:eastAsia="微软雅黑" w:cs="Times New Roman"/>
          <w:sz w:val="24"/>
          <w:szCs w:val="24"/>
        </w:rPr>
        <w:t>页顺序扫描执行计划截图</w:t>
      </w: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drawing>
          <wp:inline distT="0" distB="0" distL="114300" distR="114300">
            <wp:extent cx="5262880" cy="2280920"/>
            <wp:effectExtent l="0" t="0" r="13970" b="5080"/>
            <wp:docPr id="1" name="图片 1" descr="0d3036875bebcb86595b6f9f246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d3036875bebcb86595b6f9f24645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截图2：指导手册2</w:t>
      </w:r>
      <w:r>
        <w:rPr>
          <w:rFonts w:ascii="微软雅黑" w:hAnsi="微软雅黑" w:eastAsia="微软雅黑" w:cs="Times New Roman"/>
          <w:sz w:val="24"/>
          <w:szCs w:val="24"/>
        </w:rPr>
        <w:t>6</w:t>
      </w:r>
      <w:r>
        <w:rPr>
          <w:rFonts w:hint="eastAsia" w:ascii="微软雅黑" w:hAnsi="微软雅黑" w:eastAsia="微软雅黑" w:cs="Times New Roman"/>
          <w:sz w:val="24"/>
          <w:szCs w:val="24"/>
        </w:rPr>
        <w:t>页索引扫描执行计划截图</w:t>
      </w: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drawing>
          <wp:inline distT="0" distB="0" distL="114300" distR="114300">
            <wp:extent cx="5267325" cy="1602105"/>
            <wp:effectExtent l="0" t="0" r="9525" b="17145"/>
            <wp:docPr id="2" name="图片 2" descr="61c4522e712e56b96fe1b298065a5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1c4522e712e56b96fe1b298065a59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截图3：将最大连接数设置为</w:t>
      </w:r>
      <w:r>
        <w:rPr>
          <w:rFonts w:hint="eastAsia" w:ascii="微软雅黑" w:hAnsi="微软雅黑" w:eastAsia="微软雅黑" w:cs="Times New Roman"/>
          <w:color w:val="FF0000"/>
          <w:sz w:val="24"/>
          <w:szCs w:val="24"/>
        </w:rPr>
        <w:t>8</w:t>
      </w:r>
      <w:r>
        <w:rPr>
          <w:rFonts w:ascii="微软雅黑" w:hAnsi="微软雅黑" w:eastAsia="微软雅黑" w:cs="Times New Roman"/>
          <w:color w:val="FF0000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并验证设置是否成功截图（注意，指导手册中将最大连接数设置为6</w:t>
      </w:r>
      <w:r>
        <w:rPr>
          <w:rFonts w:ascii="微软雅黑" w:hAnsi="微软雅黑" w:eastAsia="微软雅黑" w:cs="Times New Roman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，怎样重新设置为8</w:t>
      </w:r>
      <w:r>
        <w:rPr>
          <w:rFonts w:ascii="微软雅黑" w:hAnsi="微软雅黑" w:eastAsia="微软雅黑" w:cs="Times New Roman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呢？）</w:t>
      </w:r>
    </w:p>
    <w:p>
      <w:pPr>
        <w:pStyle w:val="8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设置前最大连接数截图：</w:t>
      </w:r>
    </w:p>
    <w:p>
      <w:pPr>
        <w:pStyle w:val="8"/>
        <w:spacing w:before="156" w:beforeLines="50" w:line="360" w:lineRule="auto"/>
        <w:ind w:firstLine="424" w:firstLineChars="177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  <w:drawing>
          <wp:inline distT="0" distB="0" distL="114300" distR="114300">
            <wp:extent cx="5271135" cy="366395"/>
            <wp:effectExtent l="0" t="0" r="5715" b="14605"/>
            <wp:docPr id="3" name="图片 3" descr="2590d84568c6b28d32e89d52ef5e3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590d84568c6b28d32e89d52ef5e3f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line="360" w:lineRule="auto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 xml:space="preserve">   重新设置最大连接数后更新数据库再次观测最大连接数截图：              </w:t>
      </w:r>
    </w:p>
    <w:p>
      <w:pPr>
        <w:pStyle w:val="8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drawing>
          <wp:inline distT="0" distB="0" distL="114300" distR="114300">
            <wp:extent cx="5271135" cy="462915"/>
            <wp:effectExtent l="0" t="0" r="5715" b="13335"/>
            <wp:docPr id="7" name="图片 7" descr="47dab0a97fa81a50f042240895d7f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7dab0a97fa81a50f042240895d7f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对于问题的回答：</w:t>
      </w:r>
    </w:p>
    <w:p>
      <w:pPr>
        <w:pStyle w:val="8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在用alter system set语句来调整最大连接参数时候，将6000改成8000，然后执行指令。</w:t>
      </w:r>
    </w:p>
    <w:p>
      <w:pPr>
        <w:pStyle w:val="8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截图4：在进行例行表、索引的维护实验中，使用ANALYZE VERBOSE语句更新统计信息，并输出表的相关信息截图。</w:t>
      </w:r>
    </w:p>
    <w:p>
      <w:pPr>
        <w:pStyle w:val="8"/>
        <w:spacing w:before="156" w:beforeLines="50" w:line="360" w:lineRule="auto"/>
        <w:ind w:firstLine="424" w:firstLineChars="177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  <w:drawing>
          <wp:inline distT="0" distB="0" distL="114300" distR="114300">
            <wp:extent cx="5266690" cy="478155"/>
            <wp:effectExtent l="0" t="0" r="10160" b="17145"/>
            <wp:docPr id="4" name="图片 4" descr="ed3316e5dcb49a63163f8328c7fe6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d3316e5dcb49a63163f8328c7fe6e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实验思考题：</w:t>
      </w:r>
    </w:p>
    <w:p>
      <w:pPr>
        <w:pStyle w:val="8"/>
        <w:numPr>
          <w:ilvl w:val="0"/>
          <w:numId w:val="2"/>
        </w:numPr>
        <w:spacing w:before="156" w:beforeLines="50"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全表扫描和索引扫描的区别是什么？具体是如何实现的？比较两种扫描方式的</w:t>
      </w:r>
      <w:r>
        <w:rPr>
          <w:rFonts w:ascii="微软雅黑" w:hAnsi="微软雅黑" w:eastAsia="微软雅黑" w:cs="Times New Roman"/>
          <w:sz w:val="24"/>
          <w:szCs w:val="24"/>
        </w:rPr>
        <w:t>cost（提供查询结果截图）,为什么全表扫描比索引扫描cost更小？在什么情况下通过主键进行查找会比全表扫描更节省时间？</w:t>
      </w:r>
    </w:p>
    <w:p>
      <w:pPr>
        <w:pStyle w:val="8"/>
        <w:spacing w:before="156" w:beforeLines="50" w:line="360" w:lineRule="auto"/>
        <w:ind w:left="360" w:firstLine="0" w:firstLineChars="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答：全表扫描和索引扫描的区别在于多块读取和单独读取的方式。</w:t>
      </w:r>
    </w:p>
    <w:p>
      <w:pPr>
        <w:pStyle w:val="8"/>
        <w:spacing w:before="156" w:beforeLines="50" w:line="360" w:lineRule="auto"/>
        <w:ind w:left="360" w:firstLine="0" w:firstLineChars="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1、全表扫描：为实现全表扫描，读取表中所有的行，并检查每一行是否满足语句的限制条件。利用多块读的方法可以十分高效地实现全表扫描，而且只有在全表扫描的情况下才能使用多块读操作。</w:t>
      </w:r>
    </w:p>
    <w:p>
      <w:pPr>
        <w:pStyle w:val="8"/>
        <w:spacing w:before="156" w:beforeLines="50" w:line="360" w:lineRule="auto"/>
        <w:ind w:left="360" w:firstLine="0" w:firstLineChars="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2、索引扫描：我们先通过查找到数据对应的值，然后直接从表中得到具体的数据，这种查找方式称为索引扫描。</w:t>
      </w:r>
    </w:p>
    <w:p>
      <w:pPr>
        <w:pStyle w:val="8"/>
        <w:spacing w:before="156" w:beforeLines="50" w:line="360" w:lineRule="auto"/>
        <w:ind w:left="360" w:firstLine="0" w:firstLineChars="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根据截图可以知道，全表扫描的cost是0.00..1.62，索引扫描的cost是0.00..8.27，全表的cost更小。原因：首先我们知道较大量的数据存储会存储在很多个数据块中，当我们进行全表扫描的时候，我们是多个块一起读取的，不需要重复访问块，而当我们建立索引进行索引扫描的时候，读取是分块读取的，每一次读取都要去饭访问一次目标数据块。很明显，在进行大量数据的读取时候，重复访问数据块会大程度拖慢读取效率，索引在本次实验中，全表读取的cost小于索引读取的cost。</w:t>
      </w:r>
    </w:p>
    <w:p>
      <w:pPr>
        <w:pStyle w:val="8"/>
        <w:spacing w:before="156" w:beforeLines="50" w:line="360" w:lineRule="auto"/>
        <w:ind w:left="360" w:firstLine="0" w:firstLineChars="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在下面情况下使用主键查找会比全表扫描更快：</w:t>
      </w:r>
    </w:p>
    <w:p>
      <w:pPr>
        <w:pStyle w:val="8"/>
        <w:numPr>
          <w:ilvl w:val="0"/>
          <w:numId w:val="3"/>
        </w:numPr>
        <w:spacing w:before="156" w:beforeLines="50" w:line="360" w:lineRule="auto"/>
        <w:ind w:left="360" w:firstLine="0" w:firstLineChars="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只使用主键索引就能够返回查询结果的查询，比如聚合查询中的函数count，max，min。无需去挨个访问数据块来读取。</w:t>
      </w:r>
    </w:p>
    <w:p>
      <w:pPr>
        <w:pStyle w:val="8"/>
        <w:numPr>
          <w:ilvl w:val="0"/>
          <w:numId w:val="3"/>
        </w:numPr>
        <w:spacing w:before="156" w:beforeLines="50" w:line="360" w:lineRule="auto"/>
        <w:ind w:left="360" w:firstLine="0" w:firstLineChars="0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  <w:t>查询结果的记录数量小于表中记录一定比例的时候。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根据上面提到全表扫描和索引扫描的读取方式区别，可以看出当我们通过索引需要访问的记录足够少的时候，扫描效率就会高于全表扫描了。</w:t>
      </w:r>
    </w:p>
    <w:p>
      <w:pPr>
        <w:pStyle w:val="8"/>
        <w:numPr>
          <w:ilvl w:val="0"/>
          <w:numId w:val="2"/>
        </w:numPr>
        <w:spacing w:before="156" w:beforeLines="50" w:line="360" w:lineRule="auto"/>
        <w:ind w:firstLineChars="0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请列举一种需要重建索引的情况和原因，并说明o</w:t>
      </w:r>
      <w:r>
        <w:rPr>
          <w:rFonts w:ascii="微软雅黑" w:hAnsi="微软雅黑" w:eastAsia="微软雅黑" w:cs="Times New Roman"/>
          <w:sz w:val="24"/>
          <w:szCs w:val="24"/>
        </w:rPr>
        <w:t>penGauss</w:t>
      </w:r>
      <w:r>
        <w:rPr>
          <w:rFonts w:hint="eastAsia" w:ascii="微软雅黑" w:hAnsi="微软雅黑" w:eastAsia="微软雅黑" w:cs="Times New Roman"/>
          <w:sz w:val="24"/>
          <w:szCs w:val="24"/>
        </w:rPr>
        <w:t>中重建索引的方式有哪些。</w:t>
      </w:r>
    </w:p>
    <w:p>
      <w:pPr>
        <w:pStyle w:val="8"/>
        <w:numPr>
          <w:ilvl w:val="0"/>
          <w:numId w:val="0"/>
        </w:numPr>
        <w:spacing w:before="156" w:beforeLines="50" w:line="360" w:lineRule="auto"/>
        <w:ind w:leftChars="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答：</w:t>
      </w:r>
    </w:p>
    <w:p>
      <w:pPr>
        <w:pStyle w:val="8"/>
        <w:numPr>
          <w:ilvl w:val="0"/>
          <w:numId w:val="4"/>
        </w:numPr>
        <w:spacing w:before="156" w:beforeLines="50" w:line="360" w:lineRule="auto"/>
        <w:ind w:leftChars="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：</w:t>
      </w:r>
    </w:p>
    <w:p>
      <w:pPr>
        <w:pStyle w:val="8"/>
        <w:numPr>
          <w:numId w:val="0"/>
        </w:numPr>
        <w:spacing w:before="156" w:beforeLines="50" w:line="360" w:lineRule="auto"/>
        <w:ind w:leftChars="20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原因一：如果数据发生大量删除后，索引页面上的索引键将被删除，导致索引页面数量的减少，造成索引膨胀。重建索引可回收浪费的空间。</w:t>
      </w:r>
    </w:p>
    <w:p>
      <w:pPr>
        <w:pStyle w:val="8"/>
        <w:numPr>
          <w:numId w:val="0"/>
        </w:numPr>
        <w:spacing w:before="156" w:beforeLines="50" w:line="360" w:lineRule="auto"/>
        <w:ind w:leftChars="20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原因二：新建的索引中逻辑结构相邻的页面，通常在物理结构中也是相邻的，所以一个新建的索引比更新了多次的索引访问速度要快。</w:t>
      </w:r>
    </w:p>
    <w:p>
      <w:pPr>
        <w:pStyle w:val="8"/>
        <w:numPr>
          <w:ilvl w:val="0"/>
          <w:numId w:val="4"/>
        </w:numPr>
        <w:spacing w:before="156" w:beforeLines="50" w:line="360" w:lineRule="auto"/>
        <w:ind w:leftChars="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：重建索引有以下两种方式：</w:t>
      </w:r>
    </w:p>
    <w:p>
      <w:pPr>
        <w:pStyle w:val="8"/>
        <w:numPr>
          <w:ilvl w:val="0"/>
          <w:numId w:val="5"/>
        </w:numPr>
        <w:spacing w:before="156" w:beforeLines="50" w:line="360" w:lineRule="auto"/>
        <w:ind w:leftChars="200" w:firstLine="240" w:firstLineChars="10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使用REINDEX语句重建索引，示例如下：</w:t>
      </w:r>
    </w:p>
    <w:p>
      <w:pPr>
        <w:pStyle w:val="11"/>
        <w:rPr>
          <w:b/>
          <w:color w:val="C7000B"/>
        </w:rPr>
      </w:pPr>
      <w:r>
        <w:t xml:space="preserve">postgres=# </w:t>
      </w:r>
      <w:r>
        <w:rPr>
          <w:b/>
          <w:color w:val="C7000B"/>
        </w:rPr>
        <w:t>reindex table student;</w:t>
      </w:r>
    </w:p>
    <w:p>
      <w:pPr>
        <w:pStyle w:val="11"/>
      </w:pPr>
      <w:r>
        <w:t>REINDEX</w:t>
      </w:r>
    </w:p>
    <w:p>
      <w:pPr>
        <w:pStyle w:val="11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t>postgres=#</w:t>
      </w:r>
    </w:p>
    <w:p>
      <w:pPr>
        <w:pStyle w:val="8"/>
        <w:numPr>
          <w:ilvl w:val="0"/>
          <w:numId w:val="5"/>
        </w:numPr>
        <w:spacing w:before="156" w:beforeLines="50" w:line="360" w:lineRule="auto"/>
        <w:ind w:left="420" w:leftChars="200" w:firstLine="240" w:firstLineChars="10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先删除索引（DROP INDEX），再创建索引（CREATE INDEX）。示例如下：</w:t>
      </w:r>
    </w:p>
    <w:p>
      <w:pPr>
        <w:pStyle w:val="11"/>
        <w:rPr>
          <w:b/>
          <w:color w:val="C7000B"/>
        </w:rPr>
      </w:pPr>
      <w:r>
        <w:t xml:space="preserve">postgres=# </w:t>
      </w:r>
      <w:r>
        <w:rPr>
          <w:b/>
          <w:color w:val="C7000B"/>
        </w:rPr>
        <w:t>drop index inx_stu01;</w:t>
      </w:r>
    </w:p>
    <w:p>
      <w:pPr>
        <w:pStyle w:val="11"/>
      </w:pPr>
      <w:r>
        <w:t>DROP INDEX</w:t>
      </w:r>
    </w:p>
    <w:p>
      <w:pPr>
        <w:pStyle w:val="11"/>
        <w:rPr>
          <w:b/>
          <w:color w:val="C7000B"/>
        </w:rPr>
      </w:pPr>
      <w:r>
        <w:t xml:space="preserve">postgres=# </w:t>
      </w:r>
      <w:r>
        <w:rPr>
          <w:b/>
          <w:color w:val="C7000B"/>
        </w:rPr>
        <w:t>create index inx_stu01 on student(std_name);</w:t>
      </w:r>
    </w:p>
    <w:p>
      <w:pPr>
        <w:pStyle w:val="11"/>
      </w:pPr>
      <w:r>
        <w:t>CREATE INDEX</w:t>
      </w:r>
    </w:p>
    <w:p>
      <w:pPr>
        <w:pStyle w:val="11"/>
      </w:pPr>
      <w:r>
        <w:t>postgres=#</w:t>
      </w:r>
    </w:p>
    <w:p>
      <w:pPr>
        <w:pStyle w:val="8"/>
        <w:numPr>
          <w:ilvl w:val="0"/>
          <w:numId w:val="0"/>
        </w:numPr>
        <w:spacing w:before="156" w:beforeLines="50" w:line="360" w:lineRule="auto"/>
        <w:ind w:leftChars="300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156" w:beforeLines="50" w:line="360" w:lineRule="auto"/>
        <w:ind w:leftChars="0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B54CF1"/>
    <w:multiLevelType w:val="singleLevel"/>
    <w:tmpl w:val="DEB54C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AAF6A3A"/>
    <w:multiLevelType w:val="multilevel"/>
    <w:tmpl w:val="1AAF6A3A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2">
    <w:nsid w:val="248A7E73"/>
    <w:multiLevelType w:val="singleLevel"/>
    <w:tmpl w:val="248A7E73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3">
    <w:nsid w:val="24975EFF"/>
    <w:multiLevelType w:val="multilevel"/>
    <w:tmpl w:val="24975E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76157E"/>
    <w:multiLevelType w:val="singleLevel"/>
    <w:tmpl w:val="4C76157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ED"/>
    <w:rsid w:val="00024F55"/>
    <w:rsid w:val="000277AE"/>
    <w:rsid w:val="00036CF6"/>
    <w:rsid w:val="00051F2F"/>
    <w:rsid w:val="00053BDC"/>
    <w:rsid w:val="0007285C"/>
    <w:rsid w:val="00077D38"/>
    <w:rsid w:val="00083502"/>
    <w:rsid w:val="000C0344"/>
    <w:rsid w:val="000C7012"/>
    <w:rsid w:val="000D54DB"/>
    <w:rsid w:val="000F2482"/>
    <w:rsid w:val="000F6B82"/>
    <w:rsid w:val="00114458"/>
    <w:rsid w:val="001615E5"/>
    <w:rsid w:val="00162CAC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C2CD0"/>
    <w:rsid w:val="00231206"/>
    <w:rsid w:val="00233D0A"/>
    <w:rsid w:val="002A341C"/>
    <w:rsid w:val="002C498B"/>
    <w:rsid w:val="002C6A8F"/>
    <w:rsid w:val="002E638D"/>
    <w:rsid w:val="002F3A32"/>
    <w:rsid w:val="0030677B"/>
    <w:rsid w:val="00375797"/>
    <w:rsid w:val="00394F76"/>
    <w:rsid w:val="003A15B4"/>
    <w:rsid w:val="003A33CE"/>
    <w:rsid w:val="003A6373"/>
    <w:rsid w:val="003B5EC8"/>
    <w:rsid w:val="003F396E"/>
    <w:rsid w:val="0040553A"/>
    <w:rsid w:val="00423553"/>
    <w:rsid w:val="004251AA"/>
    <w:rsid w:val="004353A1"/>
    <w:rsid w:val="004432DD"/>
    <w:rsid w:val="00467793"/>
    <w:rsid w:val="004822BC"/>
    <w:rsid w:val="004A6BE9"/>
    <w:rsid w:val="004A7771"/>
    <w:rsid w:val="00511674"/>
    <w:rsid w:val="00532F78"/>
    <w:rsid w:val="00571CD7"/>
    <w:rsid w:val="00574D2D"/>
    <w:rsid w:val="005A452C"/>
    <w:rsid w:val="005A5B52"/>
    <w:rsid w:val="0061363F"/>
    <w:rsid w:val="00625D20"/>
    <w:rsid w:val="00627561"/>
    <w:rsid w:val="0064715C"/>
    <w:rsid w:val="006B21CD"/>
    <w:rsid w:val="006B2E0A"/>
    <w:rsid w:val="007049F3"/>
    <w:rsid w:val="0071027D"/>
    <w:rsid w:val="00726A35"/>
    <w:rsid w:val="007428EB"/>
    <w:rsid w:val="007820E2"/>
    <w:rsid w:val="00787097"/>
    <w:rsid w:val="00792F0A"/>
    <w:rsid w:val="00796A3F"/>
    <w:rsid w:val="007B3848"/>
    <w:rsid w:val="007B64E8"/>
    <w:rsid w:val="007C0F6F"/>
    <w:rsid w:val="007C50ED"/>
    <w:rsid w:val="007D2A00"/>
    <w:rsid w:val="007E4639"/>
    <w:rsid w:val="007F62C8"/>
    <w:rsid w:val="008017D4"/>
    <w:rsid w:val="00812072"/>
    <w:rsid w:val="00832FC6"/>
    <w:rsid w:val="008368AE"/>
    <w:rsid w:val="00864AC7"/>
    <w:rsid w:val="00870AEA"/>
    <w:rsid w:val="008953BB"/>
    <w:rsid w:val="008A171E"/>
    <w:rsid w:val="008B22B1"/>
    <w:rsid w:val="008B3830"/>
    <w:rsid w:val="008F1794"/>
    <w:rsid w:val="008F369C"/>
    <w:rsid w:val="00913926"/>
    <w:rsid w:val="009250F4"/>
    <w:rsid w:val="00932465"/>
    <w:rsid w:val="00934523"/>
    <w:rsid w:val="0094656E"/>
    <w:rsid w:val="00953035"/>
    <w:rsid w:val="00961C2D"/>
    <w:rsid w:val="009854B0"/>
    <w:rsid w:val="00996CB1"/>
    <w:rsid w:val="009B1701"/>
    <w:rsid w:val="009D7D76"/>
    <w:rsid w:val="009E7303"/>
    <w:rsid w:val="00A039DA"/>
    <w:rsid w:val="00A176EF"/>
    <w:rsid w:val="00A27310"/>
    <w:rsid w:val="00A42C43"/>
    <w:rsid w:val="00A600BB"/>
    <w:rsid w:val="00A85BEA"/>
    <w:rsid w:val="00A91610"/>
    <w:rsid w:val="00AC62D2"/>
    <w:rsid w:val="00AE1FDA"/>
    <w:rsid w:val="00B01802"/>
    <w:rsid w:val="00B21F62"/>
    <w:rsid w:val="00B54F7E"/>
    <w:rsid w:val="00B57ACC"/>
    <w:rsid w:val="00B60BC2"/>
    <w:rsid w:val="00B717B2"/>
    <w:rsid w:val="00B7185C"/>
    <w:rsid w:val="00BA6A31"/>
    <w:rsid w:val="00BB54D5"/>
    <w:rsid w:val="00BF2C75"/>
    <w:rsid w:val="00C836DE"/>
    <w:rsid w:val="00CA3D30"/>
    <w:rsid w:val="00CC624A"/>
    <w:rsid w:val="00CC7DDD"/>
    <w:rsid w:val="00CD0E24"/>
    <w:rsid w:val="00CD414B"/>
    <w:rsid w:val="00CF0A35"/>
    <w:rsid w:val="00D15E29"/>
    <w:rsid w:val="00D34E57"/>
    <w:rsid w:val="00D404ED"/>
    <w:rsid w:val="00D95F19"/>
    <w:rsid w:val="00D96AD8"/>
    <w:rsid w:val="00DC4097"/>
    <w:rsid w:val="00DD0955"/>
    <w:rsid w:val="00DD76C3"/>
    <w:rsid w:val="00DE13CB"/>
    <w:rsid w:val="00DF2F0B"/>
    <w:rsid w:val="00DF3BAD"/>
    <w:rsid w:val="00E15C88"/>
    <w:rsid w:val="00E40E02"/>
    <w:rsid w:val="00E445BE"/>
    <w:rsid w:val="00E55FA2"/>
    <w:rsid w:val="00F24F37"/>
    <w:rsid w:val="00F333AE"/>
    <w:rsid w:val="00F534BA"/>
    <w:rsid w:val="00F84582"/>
    <w:rsid w:val="00F931F3"/>
    <w:rsid w:val="00FC689B"/>
    <w:rsid w:val="00FE24C3"/>
    <w:rsid w:val="00FF670A"/>
    <w:rsid w:val="09232128"/>
    <w:rsid w:val="0BDE5A19"/>
    <w:rsid w:val="1DA93F25"/>
    <w:rsid w:val="5CFB753A"/>
    <w:rsid w:val="69C0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pacing w:line="360" w:lineRule="atLeast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1">
    <w:name w:val="边框代码"/>
    <w:basedOn w:val="12"/>
    <w:qFormat/>
    <w:uiPriority w:val="0"/>
    <w:pPr>
      <w:pBdr>
        <w:top w:val="single" w:color="auto" w:sz="8" w:space="0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D8D8D8" w:themeFill="background1" w:themeFillShade="D9"/>
      <w:topLinePunct/>
      <w:adjustRightInd w:val="0"/>
      <w:spacing w:before="40" w:after="40" w:line="240" w:lineRule="auto"/>
    </w:pPr>
    <w:rPr>
      <w:rFonts w:eastAsia="微软雅黑"/>
      <w:spacing w:val="-4"/>
      <w:kern w:val="2"/>
      <w:sz w:val="18"/>
      <w:szCs w:val="18"/>
      <w:shd w:val="pct10" w:color="auto" w:fill="FFFFFF"/>
      <w:lang w:eastAsia="en-US"/>
    </w:rPr>
  </w:style>
  <w:style w:type="paragraph" w:customStyle="1" w:styleId="12">
    <w:name w:val="1.正文"/>
    <w:basedOn w:val="1"/>
    <w:qFormat/>
    <w:uiPriority w:val="0"/>
    <w:pPr>
      <w:topLinePunct w:val="0"/>
      <w:adjustRightInd/>
      <w:ind w:left="1021"/>
    </w:pPr>
    <w:rPr>
      <w:rFonts w:ascii="Huawei Sans" w:hAnsi="Huawei Sans" w:eastAsia="方正兰亭黑简体" w:cs="Huawei Sans"/>
      <w:color w:val="000000"/>
      <w:sz w:val="21"/>
      <w:szCs w:val="21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60</Words>
  <Characters>345</Characters>
  <Lines>2</Lines>
  <Paragraphs>1</Paragraphs>
  <TotalTime>125</TotalTime>
  <ScaleCrop>false</ScaleCrop>
  <LinksUpToDate>false</LinksUpToDate>
  <CharactersWithSpaces>404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2022-03-16T06:13:00Z</dcterms:created>
  <dc:creator>johnny</dc:creator>
  <cp:lastModifiedBy>哈哈哈哈</cp:lastModifiedBy>
  <dcterms:modified xsi:type="dcterms:W3CDTF">2023-03-17T06:55:56Z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