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5CE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>导论：马克思主义中国化时代化的内涵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>导论：马克思主义中国化时代化理论成果及其关系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第一章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第二节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毛泽东思想的主要内容和活的灵魂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第一章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毛泽东思想的历史地位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第二章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新民主主义革命的道路和基本经验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第三章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第二节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二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社会主义改造的历史经验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第三章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二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确立社会主义基本制度的重大意义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第四章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第二节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初步探索的意义和经验教训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第五章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第二节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四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中国特色社会主义理论体系在新时代的新篇章</w:t>
      </w:r>
      <w:bookmarkStart w:id="0" w:name="_GoBack"/>
      <w:bookmarkEnd w:id="0"/>
      <w:r w:rsidR="00E92DB6">
        <w:rPr>
          <w:rFonts w:ascii="宋体" w:eastAsia="宋体" w:hAnsi="宋体" w:hint="eastAsia"/>
          <w:sz w:val="24"/>
          <w:szCs w:val="24"/>
        </w:rPr>
        <w:t>P</w:t>
      </w:r>
      <w:r w:rsidR="00E92DB6">
        <w:rPr>
          <w:rFonts w:ascii="宋体" w:eastAsia="宋体" w:hAnsi="宋体"/>
          <w:sz w:val="24"/>
          <w:szCs w:val="24"/>
        </w:rPr>
        <w:t>146-147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第六章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第一节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邓小平理论首要的基本的理论问题和精髓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第六章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邓小平理论的历史地位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第七章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第一节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“三个代表”重要思想的核心观点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第七章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“三个代表”重要思想的历史地位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第八章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第一节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科学发展观的科学内涵</w:t>
      </w:r>
    </w:p>
    <w:p w:rsidR="00824CFC" w:rsidRPr="00202096" w:rsidRDefault="00824CFC" w:rsidP="00202096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202096">
        <w:rPr>
          <w:rFonts w:ascii="宋体" w:eastAsia="宋体" w:hAnsi="宋体" w:hint="eastAsia"/>
          <w:sz w:val="24"/>
          <w:szCs w:val="24"/>
        </w:rPr>
        <w:t xml:space="preserve">第八章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 xml:space="preserve">第三节 </w:t>
      </w:r>
      <w:r w:rsidRPr="00202096">
        <w:rPr>
          <w:rFonts w:ascii="宋体" w:eastAsia="宋体" w:hAnsi="宋体"/>
          <w:sz w:val="24"/>
          <w:szCs w:val="24"/>
        </w:rPr>
        <w:t xml:space="preserve"> </w:t>
      </w:r>
      <w:r w:rsidRPr="00202096">
        <w:rPr>
          <w:rFonts w:ascii="宋体" w:eastAsia="宋体" w:hAnsi="宋体" w:hint="eastAsia"/>
          <w:sz w:val="24"/>
          <w:szCs w:val="24"/>
        </w:rPr>
        <w:t>科学发展观的历史地位</w:t>
      </w:r>
    </w:p>
    <w:sectPr w:rsidR="00824CFC" w:rsidRPr="0020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495" w:rsidRDefault="006B6495" w:rsidP="00E92DB6">
      <w:r>
        <w:separator/>
      </w:r>
    </w:p>
  </w:endnote>
  <w:endnote w:type="continuationSeparator" w:id="0">
    <w:p w:rsidR="006B6495" w:rsidRDefault="006B6495" w:rsidP="00E9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495" w:rsidRDefault="006B6495" w:rsidP="00E92DB6">
      <w:r>
        <w:separator/>
      </w:r>
    </w:p>
  </w:footnote>
  <w:footnote w:type="continuationSeparator" w:id="0">
    <w:p w:rsidR="006B6495" w:rsidRDefault="006B6495" w:rsidP="00E92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0537"/>
    <w:multiLevelType w:val="hybridMultilevel"/>
    <w:tmpl w:val="C0A4E20C"/>
    <w:lvl w:ilvl="0" w:tplc="05920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FC"/>
    <w:rsid w:val="000B25CE"/>
    <w:rsid w:val="00202096"/>
    <w:rsid w:val="006B6495"/>
    <w:rsid w:val="00824CFC"/>
    <w:rsid w:val="00E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07F97"/>
  <w15:chartTrackingRefBased/>
  <w15:docId w15:val="{B39DFA3A-883C-4350-9F32-F507D847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C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2D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2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 李</dc:creator>
  <cp:keywords/>
  <dc:description/>
  <cp:lastModifiedBy>LH</cp:lastModifiedBy>
  <cp:revision>3</cp:revision>
  <dcterms:created xsi:type="dcterms:W3CDTF">2023-03-21T03:17:00Z</dcterms:created>
  <dcterms:modified xsi:type="dcterms:W3CDTF">2023-05-29T01:55:00Z</dcterms:modified>
</cp:coreProperties>
</file>