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5A3E2B"/>
        </w:rPr>
        <w:t>Kele: speaking script</w:t>
      </w:r>
    </w:p>
    <w:p>
      <w:r>
        <w:rPr>
          <w:b/>
          <w:color w:val="C68B59"/>
        </w:rPr>
        <w:t>Website lead  |  Pawsitive Pet Academy group presentation</w:t>
      </w:r>
    </w:p>
    <w:p>
      <w:r>
        <w:t>About 4 min 50 s of speaking time at a calm pace. Slide numbers match Pawsitive_Full_Presentation_v6.pptx. Say it in your own words. These are a guide, not something to read word for word.</w:t>
      </w:r>
    </w:p>
    <w:p>
      <w:pPr>
        <w:pStyle w:val="Heading2"/>
      </w:pPr>
      <w:r>
        <w:rPr>
          <w:color w:val="5A3E2B"/>
        </w:rPr>
        <w:t>Slide 1: Title  (15s)</w:t>
      </w:r>
    </w:p>
    <w:p>
      <w:r>
        <w:t>Hi everyone, we are Meridian Tech Group. I'm Kelebogile, and with Mohamed and Theolin we built a website and a mobile app for Pawsitive Pet Academy. Today we'll show you why we chose this design, how it looks, how it works, and then we'll run it live.</w:t>
      </w:r>
    </w:p>
    <w:p>
      <w:r>
        <w:rPr>
          <w:i/>
          <w:color w:val="C68B59"/>
          <w:sz w:val="21"/>
        </w:rPr>
        <w:t>Cue: Smile, look at the audience. Click once.</w:t>
      </w:r>
    </w:p>
    <w:p>
      <w:pPr>
        <w:pStyle w:val="Heading2"/>
      </w:pPr>
      <w:r>
        <w:rPr>
          <w:color w:val="5A3E2B"/>
        </w:rPr>
        <w:t>Slide 2: Meet the team  (30s)</w:t>
      </w:r>
    </w:p>
    <w:p>
      <w:r>
        <w:t>There are three of us, and each had a lead role. I led the website development. Mohamed was our UI/UX design lead, so he looked after the logo, the wireframes and the fees calculator. Theolin led the native Android app. Even so, all three of us worked across everything, and we made this presentation, the video and the report together.</w:t>
      </w:r>
    </w:p>
    <w:p>
      <w:r>
        <w:rPr>
          <w:i/>
          <w:color w:val="C68B59"/>
          <w:sz w:val="21"/>
        </w:rPr>
        <w:t>Cue: Gesture to each name as you say it.</w:t>
      </w:r>
    </w:p>
    <w:p>
      <w:pPr>
        <w:pStyle w:val="Heading2"/>
      </w:pPr>
      <w:r>
        <w:rPr>
          <w:color w:val="5A3E2B"/>
        </w:rPr>
        <w:t>Slide 3: The client and the brief  (45s)</w:t>
      </w:r>
    </w:p>
    <w:p>
      <w:r>
        <w:t>Our client is Sarah Smith, who runs Pawsitive Pet Academy in Morningside, Durban. She offers seven courses. Four are six-month courses, Canine Obedience, Pet Grooming, Animal Behaviour and Pet Business Management, at R1,500 each. Three are six-week courses, Puppy Care, Pet First Aid and Basic Dog Walking, at R750 each. Her customers include individuals, families, schools and companies. What she wanted was simple: let people browse the courses, get an accurate quote, and reward anyone who books more than one course with a discount. That is what we delivered, on a website and in an app, with one shared brand.</w:t>
      </w:r>
    </w:p>
    <w:p>
      <w:r>
        <w:rPr>
          <w:i/>
          <w:color w:val="C68B59"/>
          <w:sz w:val="21"/>
        </w:rPr>
        <w:t>Cue: Point at the two course lists, then at the 'What we delivered' box.</w:t>
      </w:r>
    </w:p>
    <w:p>
      <w:pPr>
        <w:pStyle w:val="Heading2"/>
      </w:pPr>
      <w:r>
        <w:rPr>
          <w:color w:val="5A3E2B"/>
        </w:rPr>
        <w:t>Section slide: Kele section  (5s)</w:t>
      </w:r>
    </w:p>
    <w:p>
      <w:r>
        <w:t>Now I'll take you through the website.</w:t>
      </w:r>
    </w:p>
    <w:p>
      <w:r>
        <w:rPr>
          <w:i/>
          <w:color w:val="C68B59"/>
          <w:sz w:val="21"/>
        </w:rPr>
        <w:t>Cue: Wait for the name to fade in, then start.</w:t>
      </w:r>
    </w:p>
    <w:p>
      <w:pPr>
        <w:pStyle w:val="Heading2"/>
      </w:pPr>
      <w:r>
        <w:rPr>
          <w:color w:val="5A3E2B"/>
        </w:rPr>
        <w:t>Slide 7: Sitemap and user journeys  (50s)</w:t>
      </w:r>
    </w:p>
    <w:p>
      <w:r>
        <w:t>Before we designed anything, we planned the structure. The site has a Home page, About Us, a summary page that lists every course, a detail page for each course, the Fees Calculator and Contact Us. The app follows the same structure. We also planned two user journeys. In the first, a visitor lands on Home, opens Courses, picks a course and reads the description, length and fee. In the second, they select courses, open the Fees Calculator, see the discount worked out automatically, and submit a request so Sarah can follow up.</w:t>
      </w:r>
    </w:p>
    <w:p>
      <w:r>
        <w:rPr>
          <w:i/>
          <w:color w:val="C68B59"/>
          <w:sz w:val="21"/>
        </w:rPr>
        <w:t>Cue: Left to right: sitemap, journey 1, journey 2.</w:t>
      </w:r>
    </w:p>
    <w:p>
      <w:pPr>
        <w:pStyle w:val="Heading2"/>
      </w:pPr>
      <w:r>
        <w:rPr>
          <w:color w:val="5A3E2B"/>
        </w:rPr>
        <w:t>Slide 8: How we built it  (45s)</w:t>
      </w:r>
    </w:p>
    <w:p>
      <w:r>
        <w:t>For the website we used HTML5 for the structure, CSS for the colours, fonts and layout, and JavaScript for the calculator, the forms and the menu. We wrote it in Visual Studio Code. The app is a native Android app in Kotlin, built in Android Studio. For teamwork we used Figma for the wireframes, GitHub for version control, Teams and WhatsApp to communicate, and OneDrive and Google Drive to share documents.</w:t>
      </w:r>
    </w:p>
    <w:p>
      <w:r>
        <w:rPr>
          <w:i/>
          <w:color w:val="C68B59"/>
          <w:sz w:val="21"/>
        </w:rPr>
        <w:t>Cue: Three boxes: website, app, teamwork. Hand over to the app only briefly, Theolin explains it later.</w:t>
      </w:r>
    </w:p>
    <w:p>
      <w:pPr>
        <w:pStyle w:val="Heading2"/>
      </w:pPr>
      <w:r>
        <w:rPr>
          <w:color w:val="5A3E2B"/>
        </w:rPr>
        <w:t>Slide 9: The website  (60s)</w:t>
      </w:r>
    </w:p>
    <w:p>
      <w:r>
        <w:t>This is the finished website. The Home page welcomes people and gives three quick facts: seven courses, from six weeks to six months, and up to 15 percent off when you take more than one. There are two clear buttons, View courses and Work out my fees. The Courses page lists all seven courses with their length, price and a short description, and a More info button on each. About Us introduces Sarah and the team. The top bar stays visible on every page, the buttons are tan so people know what to click, and on a small screen the menu turns into a drop-down.</w:t>
      </w:r>
    </w:p>
    <w:p>
      <w:r>
        <w:rPr>
          <w:i/>
          <w:color w:val="C68B59"/>
          <w:sz w:val="21"/>
        </w:rPr>
        <w:t>Cue: Point at each screenshot: Home, Courses, About Us.</w:t>
      </w:r>
    </w:p>
    <w:p>
      <w:pPr>
        <w:pStyle w:val="Heading2"/>
      </w:pPr>
      <w:r>
        <w:rPr>
          <w:color w:val="5A3E2B"/>
        </w:rPr>
        <w:t>Slide 10: Course detail pages  (40s)</w:t>
      </w:r>
    </w:p>
    <w:p>
      <w:r>
        <w:t>Every one of the seven courses has its own detail page with a description and the fee, so a visitor can read about a course and then jump straight to the calculator. We also built a Contact Us page. Mohamed will explain that page and the Fees Calculator later. Next, Theolin will take you through the mobile app.</w:t>
      </w:r>
    </w:p>
    <w:p>
      <w:r>
        <w:rPr>
          <w:i/>
          <w:color w:val="C68B59"/>
          <w:sz w:val="21"/>
        </w:rPr>
        <w:t>Cue: Point at the left screenshot only. Then say Theolin's name and step aside.</w:t>
      </w:r>
    </w:p>
    <w:p>
      <w:pPr>
        <w:pStyle w:val="Heading2"/>
      </w:pPr>
      <w:r>
        <w:t>Before you present</w:t>
      </w:r>
    </w:p>
    <w:p>
      <w:pPr>
        <w:pStyle w:val="ListBullet"/>
      </w:pPr>
      <w:r>
        <w:t>Know the seven courses and prices by heart: four at R1,500 (6 months), three at R750 (6 weeks).</w:t>
      </w:r>
    </w:p>
    <w:p>
      <w:pPr>
        <w:pStyle w:val="ListBullet"/>
      </w:pPr>
      <w:r>
        <w:t>Have the website open in another tab in case someone asks you to show a page.</w:t>
      </w:r>
    </w:p>
    <w:p>
      <w:pPr>
        <w:pStyle w:val="ListBullet"/>
      </w:pPr>
      <w:r>
        <w:t>Mohamed covers Contact Us and the Fees Calculator, so just hand over after the course detail pages.</w:t>
      </w:r>
    </w:p>
    <w:p>
      <w:pPr>
        <w:pStyle w:val="ListBullet"/>
      </w:pPr>
      <w:r>
        <w:t>Kele, you also open the whole presentation, so say hello clearly on slide 1. Theolin goes next after you.</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