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48"/>
        <w:gridCol w:w="1514"/>
        <w:gridCol w:w="2882"/>
      </w:tblGrid>
      <w:tr>
        <w:trPr/>
        <w:tc>
          <w:tcPr>
            <w:tcW w:w="5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Alumno</w:t>
            </w:r>
            <w:r>
              <w:rPr>
                <w:rFonts w:cs="Arial" w:ascii="Arial" w:hAnsi="Arial"/>
              </w:rPr>
              <w:t>:</w:t>
            </w:r>
            <w:r>
              <w:rPr>
                <w:rFonts w:cs="Arial" w:ascii="Arial" w:hAnsi="Arial"/>
              </w:rPr>
              <w:t>Joaquin Eduardo Ramos Farfan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Cuenta</w:t>
            </w:r>
            <w:r>
              <w:rPr>
                <w:rFonts w:cs="Arial" w:ascii="Arial" w:hAnsi="Arial"/>
              </w:rPr>
              <w:t>:</w:t>
            </w:r>
            <w:r>
              <w:rPr>
                <w:rFonts w:cs="Arial" w:ascii="Arial" w:hAnsi="Arial"/>
              </w:rPr>
              <w:t>18893891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Nombre del curso: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Arquitectura de la informacion</w:t>
            </w:r>
          </w:p>
        </w:tc>
        <w:tc>
          <w:tcPr>
            <w:tcW w:w="4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Nombre del profesor</w:t>
            </w:r>
            <w:r>
              <w:rPr>
                <w:rFonts w:cs="Arial" w:ascii="Arial" w:hAnsi="Arial"/>
              </w:rPr>
              <w:t>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Tema</w:t>
            </w:r>
            <w:r>
              <w:rPr>
                <w:rFonts w:cs="Arial" w:ascii="Arial" w:hAnsi="Arial"/>
              </w:rPr>
              <w:t>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Subtema</w:t>
            </w:r>
            <w:r>
              <w:rPr>
                <w:rFonts w:cs="Arial" w:ascii="Arial" w:hAnsi="Arial"/>
              </w:rPr>
              <w:t>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Entregable:</w:t>
            </w:r>
          </w:p>
        </w:tc>
        <w:tc>
          <w:tcPr>
            <w:tcW w:w="4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Fecha:</w:t>
            </w:r>
          </w:p>
        </w:tc>
      </w:tr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Bibliografía</w:t>
            </w:r>
            <w:r>
              <w:rPr>
                <w:rFonts w:cs="Arial" w:ascii="Arial" w:hAnsi="Arial"/>
              </w:rPr>
              <w:t>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lang w:val="es-MX"/>
        </w:rPr>
      </w:pPr>
      <w:r>
        <w:rPr>
          <w:rFonts w:cs="Arial" w:ascii="Arial" w:hAnsi="Arial"/>
        </w:rPr>
        <w:t>Instrucciones</w:t>
      </w:r>
      <w:r>
        <w:rPr>
          <w:rFonts w:cs="Arial" w:ascii="Arial" w:hAnsi="Arial"/>
          <w:lang w:val="es-MX"/>
        </w:rPr>
        <w:t xml:space="preserve">: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Investiga sobre un tema de actualidad en notas periodísticas que involucre la violación a alguno(s) de los principios de seguridad informática en México en lo que va del último año</w:t>
      </w:r>
      <w:bookmarkStart w:id="0" w:name="_GoBack"/>
      <w:bookmarkEnd w:id="0"/>
      <w:r>
        <w:rPr>
          <w:rFonts w:cs="Arial" w:ascii="Arial" w:hAnsi="Arial"/>
          <w:lang w:val="es-MX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 xml:space="preserve">Introduce el caso con tus propias palabras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 xml:space="preserve">Explica que principio(s) de seguridad fueron vulnerados y por qué.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Realiza un comentario a manera de conclusión sobre cómo se evitarían casos similares.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Título: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Introducción del Caso: 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Identificación de violación a principios de seguridad: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Conclusión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tbl>
      <w:tblPr>
        <w:tblW w:w="4900" w:type="pct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8333"/>
      </w:tblGrid>
      <w:tr>
        <w:trPr/>
        <w:tc>
          <w:tcPr>
            <w:tcW w:w="8333" w:type="dxa"/>
            <w:tcBorders/>
            <w:vAlign w:val="center"/>
          </w:tcPr>
          <w:p>
            <w:pPr>
              <w:pStyle w:val="NormalWeb"/>
              <w:pageBreakBefore/>
              <w:widowControl w:val="false"/>
              <w:spacing w:before="0" w:after="28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sz w:val="18"/>
                <w:szCs w:val="18"/>
              </w:rPr>
              <w:t>¿Cómo elaborar un comentario?</w:t>
            </w:r>
          </w:p>
          <w:tbl>
            <w:tblPr>
              <w:tblW w:w="4300" w:type="pct"/>
              <w:jc w:val="center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538"/>
              <w:gridCol w:w="6602"/>
            </w:tblGrid>
            <w:tr>
              <w:trPr/>
              <w:tc>
                <w:tcPr>
                  <w:tcW w:w="538" w:type="dxa"/>
                  <w:tcBorders/>
                  <w:shd w:color="auto" w:fill="CCCCCC" w:val="clear"/>
                  <w:vAlign w:val="center"/>
                </w:tcPr>
                <w:p>
                  <w:pPr>
                    <w:pStyle w:val="Normal"/>
                    <w:widowControl w:val="false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6602" w:type="dxa"/>
                  <w:tcBorders/>
                  <w:shd w:color="auto" w:fill="F1F1F1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Identifica el objetivo de la actividad.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color="auto" w:fill="CCCCCC" w:val="clear"/>
                  <w:vAlign w:val="center"/>
                </w:tcPr>
                <w:p>
                  <w:pPr>
                    <w:pStyle w:val="Normal"/>
                    <w:widowControl w:val="false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6602" w:type="dxa"/>
                  <w:tcBorders/>
                  <w:shd w:color="auto" w:fill="F1F1F1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Describe  el evento, concepto u objeto a comentar.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color="auto" w:fill="CCCCCC" w:val="clear"/>
                  <w:vAlign w:val="center"/>
                </w:tcPr>
                <w:p>
                  <w:pPr>
                    <w:pStyle w:val="Normal"/>
                    <w:widowControl w:val="false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3.</w:t>
                  </w:r>
                </w:p>
              </w:tc>
              <w:tc>
                <w:tcPr>
                  <w:tcW w:w="6602" w:type="dxa"/>
                  <w:tcBorders/>
                  <w:shd w:color="auto" w:fill="F1F1F1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Realiza una redacción en donde expreses juicios de valor acerca de lo antes descrito.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color="auto" w:fill="CCCCCC" w:val="clear"/>
                  <w:vAlign w:val="center"/>
                </w:tcPr>
                <w:p>
                  <w:pPr>
                    <w:pStyle w:val="Normal"/>
                    <w:widowControl w:val="false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4.</w:t>
                  </w:r>
                </w:p>
              </w:tc>
              <w:tc>
                <w:tcPr>
                  <w:tcW w:w="6602" w:type="dxa"/>
                  <w:tcBorders/>
                  <w:shd w:color="auto" w:fill="F1F1F1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Concluye con una posible solución o una propuesta.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tbl>
      <w:tblPr>
        <w:tblW w:w="4900" w:type="pct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8333"/>
      </w:tblGrid>
      <w:tr>
        <w:trPr/>
        <w:tc>
          <w:tcPr>
            <w:tcW w:w="833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180465" cy="233680"/>
                  <wp:effectExtent l="0" t="0" r="0" b="0"/>
                  <wp:docPr id="1" name="Imagen 3" descr="http://cursos.tecmilenio.edu.mx/cursos/rubricas/guiasprepa/imagenes/fo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http://cursos.tecmilenio.edu.mx/cursos/rubricas/guiasprepa/imagenes/fo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tbl>
      <w:tblPr>
        <w:tblW w:w="4900" w:type="pct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8333"/>
      </w:tblGrid>
      <w:tr>
        <w:trPr/>
        <w:tc>
          <w:tcPr>
            <w:tcW w:w="8333" w:type="dxa"/>
            <w:tcBorders/>
            <w:vAlign w:val="center"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764"/>
              <w:gridCol w:w="1032"/>
              <w:gridCol w:w="6508"/>
            </w:tblGrid>
            <w:tr>
              <w:trPr/>
              <w:tc>
                <w:tcPr>
                  <w:tcW w:w="764" w:type="dxa"/>
                  <w:tcBorders/>
                  <w:shd w:color="auto" w:fill="F8F2E7" w:val="clear"/>
                  <w:vAlign w:val="center"/>
                </w:tcPr>
                <w:p>
                  <w:pPr>
                    <w:pStyle w:val="Normal"/>
                    <w:widowControl w:val="false"/>
                    <w:shd w:val="clear" w:color="auto" w:fill="F8F2E7"/>
                    <w:rPr>
                      <w:rFonts w:ascii="Verdana" w:hAnsi="Verdana" w:cs="Arial"/>
                      <w:b/>
                      <w:b/>
                      <w:bCs/>
                      <w:color w:val="003D6B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003D6B"/>
                      <w:sz w:val="18"/>
                      <w:szCs w:val="18"/>
                    </w:rPr>
                    <w:t>Puntos</w:t>
                  </w:r>
                </w:p>
              </w:tc>
              <w:tc>
                <w:tcPr>
                  <w:tcW w:w="1032" w:type="dxa"/>
                  <w:tcBorders/>
                  <w:shd w:color="auto" w:fill="F8F2E7" w:val="clear"/>
                  <w:vAlign w:val="center"/>
                </w:tcPr>
                <w:p>
                  <w:pPr>
                    <w:pStyle w:val="Normal"/>
                    <w:widowControl w:val="false"/>
                    <w:shd w:val="clear" w:color="auto" w:fill="F8F2E7"/>
                    <w:rPr>
                      <w:rFonts w:ascii="Verdana" w:hAnsi="Verdana" w:cs="Arial"/>
                      <w:b/>
                      <w:b/>
                      <w:bCs/>
                      <w:color w:val="003D6B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003D6B"/>
                      <w:sz w:val="18"/>
                      <w:szCs w:val="18"/>
                    </w:rPr>
                    <w:t>Variable</w:t>
                  </w:r>
                </w:p>
              </w:tc>
              <w:tc>
                <w:tcPr>
                  <w:tcW w:w="6508" w:type="dxa"/>
                  <w:tcBorders/>
                  <w:shd w:color="auto" w:fill="F8F2E7" w:val="clear"/>
                  <w:vAlign w:val="center"/>
                </w:tcPr>
                <w:p>
                  <w:pPr>
                    <w:pStyle w:val="Normal"/>
                    <w:widowControl w:val="false"/>
                    <w:shd w:val="clear" w:color="auto" w:fill="F8F2E7"/>
                    <w:rPr>
                      <w:rFonts w:ascii="Verdana" w:hAnsi="Verdana" w:cs="Arial"/>
                      <w:b/>
                      <w:b/>
                      <w:bCs/>
                      <w:color w:val="003D6B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003D6B"/>
                      <w:sz w:val="18"/>
                      <w:szCs w:val="18"/>
                    </w:rPr>
                    <w:t>Descripción</w:t>
                  </w:r>
                </w:p>
              </w:tc>
            </w:tr>
            <w:tr>
              <w:trPr/>
              <w:tc>
                <w:tcPr>
                  <w:tcW w:w="764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1032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Datos generales y bibliografia</w:t>
                  </w:r>
                </w:p>
              </w:tc>
              <w:tc>
                <w:tcPr>
                  <w:tcW w:w="6508" w:type="dxa"/>
                  <w:tcBorders/>
                  <w:shd w:color="auto" w:fill="F1F1F1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4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Nombre, cuenta, nombre del profesor, nombre del curso, módulo, actividad, fecha, título del comentario. Bibliografía en formato APA</w:t>
                  </w:r>
                </w:p>
              </w:tc>
            </w:tr>
            <w:tr>
              <w:trPr/>
              <w:tc>
                <w:tcPr>
                  <w:tcW w:w="764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0.2</w:t>
                  </w:r>
                </w:p>
              </w:tc>
              <w:tc>
                <w:tcPr>
                  <w:tcW w:w="1032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Ortografía y redacción</w:t>
                  </w:r>
                </w:p>
              </w:tc>
              <w:tc>
                <w:tcPr>
                  <w:tcW w:w="6508" w:type="dxa"/>
                  <w:tcBorders/>
                  <w:shd w:color="auto" w:fill="F1F1F1" w:val="clear"/>
                  <w:vAlign w:val="center"/>
                </w:tcPr>
                <w:p>
                  <w:pPr>
                    <w:pStyle w:val="NormalWeb"/>
                    <w:widowControl w:val="false"/>
                    <w:spacing w:before="0" w:afterAutospacing="0" w:after="24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Ortografía: Sin errores.</w:t>
                    <w:br/>
                    <w:t>Redacción: Ideas claras, lógicas y secuenciadas en todos los párrafos.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tbl>
      <w:tblPr>
        <w:tblW w:w="4900" w:type="pct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8333"/>
      </w:tblGrid>
      <w:tr>
        <w:trPr/>
        <w:tc>
          <w:tcPr>
            <w:tcW w:w="833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180465" cy="233680"/>
                  <wp:effectExtent l="0" t="0" r="0" b="0"/>
                  <wp:docPr id="2" name="Imagen 2" descr="http://cursos.tecmilenio.edu.mx/cursos/rubricas/guiasprepa/imagenes/conteni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http://cursos.tecmilenio.edu.mx/cursos/rubricas/guiasprepa/imagenes/conteni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br/>
      </w:r>
    </w:p>
    <w:tbl>
      <w:tblPr>
        <w:tblW w:w="4900" w:type="pct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8333"/>
      </w:tblGrid>
      <w:tr>
        <w:trPr/>
        <w:tc>
          <w:tcPr>
            <w:tcW w:w="8333" w:type="dxa"/>
            <w:tcBorders/>
            <w:vAlign w:val="center"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764"/>
              <w:gridCol w:w="2540"/>
              <w:gridCol w:w="5000"/>
            </w:tblGrid>
            <w:tr>
              <w:trPr/>
              <w:tc>
                <w:tcPr>
                  <w:tcW w:w="764" w:type="dxa"/>
                  <w:tcBorders/>
                  <w:shd w:color="auto" w:fill="20348C" w:val="clear"/>
                  <w:vAlign w:val="center"/>
                </w:tcPr>
                <w:p>
                  <w:pPr>
                    <w:pStyle w:val="Normal"/>
                    <w:widowControl w:val="false"/>
                    <w:shd w:val="clear" w:color="auto" w:fill="F8F2E7"/>
                    <w:rPr>
                      <w:rFonts w:ascii="Verdana" w:hAnsi="Verdana" w:cs="Arial"/>
                      <w:b/>
                      <w:b/>
                      <w:bCs/>
                      <w:color w:val="003D6B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003D6B"/>
                      <w:sz w:val="18"/>
                      <w:szCs w:val="18"/>
                    </w:rPr>
                    <w:t>Puntos</w:t>
                  </w:r>
                </w:p>
              </w:tc>
              <w:tc>
                <w:tcPr>
                  <w:tcW w:w="2540" w:type="dxa"/>
                  <w:tcBorders/>
                  <w:shd w:color="auto" w:fill="20348C" w:val="clear"/>
                  <w:vAlign w:val="center"/>
                </w:tcPr>
                <w:p>
                  <w:pPr>
                    <w:pStyle w:val="Normal"/>
                    <w:widowControl w:val="false"/>
                    <w:shd w:val="clear" w:color="auto" w:fill="F8F2E7"/>
                    <w:rPr>
                      <w:rFonts w:ascii="Verdana" w:hAnsi="Verdana" w:cs="Arial"/>
                      <w:b/>
                      <w:b/>
                      <w:bCs/>
                      <w:color w:val="003D6B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003D6B"/>
                      <w:sz w:val="18"/>
                      <w:szCs w:val="18"/>
                    </w:rPr>
                    <w:t>Variable</w:t>
                  </w:r>
                </w:p>
              </w:tc>
              <w:tc>
                <w:tcPr>
                  <w:tcW w:w="5000" w:type="dxa"/>
                  <w:tcBorders/>
                  <w:shd w:color="auto" w:fill="20348C" w:val="clear"/>
                  <w:vAlign w:val="center"/>
                </w:tcPr>
                <w:p>
                  <w:pPr>
                    <w:pStyle w:val="Normal"/>
                    <w:widowControl w:val="false"/>
                    <w:shd w:val="clear" w:color="auto" w:fill="F8F2E7"/>
                    <w:rPr>
                      <w:rFonts w:ascii="Verdana" w:hAnsi="Verdana" w:cs="Arial"/>
                      <w:b/>
                      <w:b/>
                      <w:bCs/>
                      <w:color w:val="003D6B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003D6B"/>
                      <w:sz w:val="18"/>
                      <w:szCs w:val="18"/>
                    </w:rPr>
                    <w:t>Descripción</w:t>
                  </w:r>
                </w:p>
              </w:tc>
            </w:tr>
            <w:tr>
              <w:trPr/>
              <w:tc>
                <w:tcPr>
                  <w:tcW w:w="764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0.2</w:t>
                  </w:r>
                </w:p>
              </w:tc>
              <w:tc>
                <w:tcPr>
                  <w:tcW w:w="2540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Introducción</w:t>
                  </w:r>
                </w:p>
              </w:tc>
              <w:tc>
                <w:tcPr>
                  <w:tcW w:w="5000" w:type="dxa"/>
                  <w:tcBorders/>
                  <w:shd w:color="auto" w:fill="F1F1F1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4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Describe de manera general las ideas principales, parafraseando la situación o problema en cuestión.</w:t>
                  </w:r>
                </w:p>
              </w:tc>
            </w:tr>
            <w:tr>
              <w:trPr/>
              <w:tc>
                <w:tcPr>
                  <w:tcW w:w="764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0.2</w:t>
                  </w:r>
                </w:p>
              </w:tc>
              <w:tc>
                <w:tcPr>
                  <w:tcW w:w="2540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Identificación de violación a Triada de Información</w:t>
                  </w:r>
                </w:p>
              </w:tc>
              <w:tc>
                <w:tcPr>
                  <w:tcW w:w="5000" w:type="dxa"/>
                  <w:tcBorders/>
                  <w:shd w:color="auto" w:fill="F1F1F1" w:val="clear"/>
                </w:tcPr>
                <w:p>
                  <w:pPr>
                    <w:pStyle w:val="NormalWeb"/>
                    <w:widowControl w:val="false"/>
                    <w:spacing w:before="0" w:afterAutospacing="0" w:after="24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Realiza una exploración  a profundidad con respecto al tema, consultando diversas fuentes bibliográficas (al menos 3),  obteniendo de estas las ideas principales, con la finalidad de utilizarlas como elementos de argumentación.</w:t>
                  </w:r>
                </w:p>
              </w:tc>
            </w:tr>
            <w:tr>
              <w:trPr/>
              <w:tc>
                <w:tcPr>
                  <w:tcW w:w="764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0.3</w:t>
                  </w:r>
                </w:p>
              </w:tc>
              <w:tc>
                <w:tcPr>
                  <w:tcW w:w="2540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Style w:val="Strong"/>
                      <w:rFonts w:cs="Arial" w:ascii="Arial" w:hAnsi="Arial"/>
                      <w:sz w:val="18"/>
                      <w:szCs w:val="18"/>
                    </w:rPr>
                    <w:t>Conclusión</w:t>
                  </w:r>
                </w:p>
              </w:tc>
              <w:tc>
                <w:tcPr>
                  <w:tcW w:w="5000" w:type="dxa"/>
                  <w:tcBorders/>
                  <w:shd w:color="auto" w:fill="F1F1F1" w:val="clear"/>
                </w:tcPr>
                <w:p>
                  <w:pPr>
                    <w:pStyle w:val="Normal"/>
                    <w:widowControl w:val="false"/>
                    <w:spacing w:before="0" w:after="24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Incluye la comparación del material investigado, con respecto a la opinión emitida, así como el aprendizaje adquirido a través de la realización de dicho proceso.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Arial Unicode MS" w:hAnsi="Arial Unicode MS" w:eastAsia="Arial Unicode MS" w:cs="Arial Unicode MS"/>
        <w:sz w:val="20"/>
        <w:szCs w:val="20"/>
      </w:rPr>
    </w:pPr>
    <w:r>
      <mc:AlternateContent>
        <mc:Choice Requires="wps">
          <w:drawing>
            <wp:anchor behindDoc="1" distT="152400" distB="203200" distL="171450" distR="179705" simplePos="0" locked="0" layoutInCell="0" allowOverlap="1" relativeHeight="3">
              <wp:simplePos x="0" y="0"/>
              <wp:positionH relativeFrom="column">
                <wp:posOffset>-60325</wp:posOffset>
              </wp:positionH>
              <wp:positionV relativeFrom="paragraph">
                <wp:posOffset>-113030</wp:posOffset>
              </wp:positionV>
              <wp:extent cx="1058545" cy="539750"/>
              <wp:effectExtent l="209550" t="196850" r="209550" b="222250"/>
              <wp:wrapNone/>
              <wp:docPr id="3" name="Pictur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58400" cy="539640"/>
                      </a:xfrm>
                      <a:prstGeom prst="rect">
                        <a:avLst/>
                      </a:prstGeom>
                      <a:ln w="9525">
                        <a:noFill/>
                      </a:ln>
                      <a:effectLst>
                        <a:glow rad="101520">
                          <a:srgbClr val="1dc7f4">
                            <a:alpha val="40000"/>
                          </a:srgbClr>
                        </a:glow>
                        <a:outerShdw algn="ctr" blurRad="108000" dir="5400000" dist="12600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dir="t" rig="soft">
                          <a:rot lat="0" lon="0" rev="0"/>
                        </a:lightRig>
                      </a:scene3d>
                      <a:sp3d contourW="44450" prstMaterial="matte">
                        <a:bevelT prst="artDeco" w="63500" h="6350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2" stroked="f" o:allowincell="f" style="position:absolute;margin-left:-4.75pt;margin-top:-8.9pt;width:83.3pt;height:42.45pt;mso-wrap-style:none;v-text-anchor:middle" type="_x0000_t75">
              <v:imagedata r:id="rId1" o:detectmouseclick="t"/>
              <v:stroke color="#3465a4" weight="9360" joinstyle="miter" endcap="flat"/>
              <w10:wrap type="none"/>
            </v:shape>
          </w:pict>
        </mc:Fallback>
      </mc:AlternateContent>
    </w:r>
    <w:r>
      <w:rPr>
        <w:rFonts w:eastAsia="Arial Unicode MS" w:cs="Arial Unicode MS" w:ascii="Arial Unicode MS" w:hAnsi="Arial Unicode MS"/>
        <w:sz w:val="20"/>
        <w:szCs w:val="20"/>
      </w:rPr>
      <w:t>Análisis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29a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qFormat/>
    <w:rsid w:val="00e529a5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529a5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529a5"/>
    <w:rPr>
      <w:rFonts w:ascii="Tahoma" w:hAnsi="Tahoma" w:eastAsia="Times New Roman" w:cs="Tahoma"/>
      <w:sz w:val="16"/>
      <w:szCs w:val="16"/>
      <w:lang w:val="es-ES" w:eastAsia="es-ES"/>
    </w:rPr>
  </w:style>
  <w:style w:type="character" w:styleId="Strong">
    <w:name w:val="Strong"/>
    <w:basedOn w:val="DefaultParagraphFont"/>
    <w:uiPriority w:val="22"/>
    <w:qFormat/>
    <w:rsid w:val="0026727f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e529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529a5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529a5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6727f"/>
    <w:pPr>
      <w:spacing w:beforeAutospacing="1" w:afterAutospacing="1"/>
    </w:pPr>
    <w:rPr>
      <w:lang w:val="es-MX" w:eastAsia="es-MX"/>
    </w:rPr>
  </w:style>
  <w:style w:type="paragraph" w:styleId="ListParagraph">
    <w:name w:val="List Paragraph"/>
    <w:basedOn w:val="Normal"/>
    <w:uiPriority w:val="34"/>
    <w:qFormat/>
    <w:rsid w:val="008277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2</Pages>
  <Words>270</Words>
  <Characters>1604</Characters>
  <CharactersWithSpaces>1831</CharactersWithSpaces>
  <Paragraphs>53</Paragraphs>
  <Company>Universidad Tecnológica de México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2014-01-21T15:44:00Z</dcterms:created>
  <dc:creator>Rafael Castillo Martinez</dc:creator>
  <dc:description/>
  <dc:language>en-US</dc:language>
  <cp:lastModifiedBy/>
  <dcterms:modified xsi:type="dcterms:W3CDTF">2023-02-02T18:25:02Z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