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jc w:val="center"/>
        <w:rPr>
          <w:rFonts w:ascii="Times New Roman" w:cs="Times New Roman" w:hAnsi="Times New Roman"/>
          <w:b/>
          <w:bCs/>
          <w:sz w:val="24"/>
          <w:szCs w:val="24"/>
        </w:rPr>
      </w:pPr>
      <w:r>
        <w:rPr>
          <w:rFonts w:ascii="Times New Roman" w:cs="Times New Roman" w:hAnsi="Times New Roman"/>
          <w:b/>
          <w:bCs/>
          <w:sz w:val="24"/>
          <w:szCs w:val="24"/>
        </w:rPr>
        <w:t xml:space="preserve">A BRIEF HISTORY </w:t>
      </w:r>
      <w:r>
        <w:rPr>
          <w:rFonts w:ascii="Times New Roman" w:cs="Times New Roman" w:hAnsi="Times New Roman"/>
          <w:b/>
          <w:bCs/>
          <w:sz w:val="24"/>
          <w:szCs w:val="24"/>
        </w:rPr>
        <w:t>OF ORGANIC CHEMISTRY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lang w:val="en-US"/>
        </w:rPr>
        <w:t>The history of organic chemistry can be dated to</w:t>
      </w:r>
      <w:r>
        <w:rPr>
          <w:rFonts w:ascii="Times New Roman" w:cs="Times New Roman" w:hAnsi="Times New Roman"/>
          <w:sz w:val="24"/>
          <w:szCs w:val="24"/>
        </w:rPr>
        <w:t xml:space="preserve"> ancient times</w:t>
      </w:r>
      <w:r>
        <w:rPr>
          <w:rFonts w:ascii="Times New Roman" w:cs="Times New Roman" w:hAnsi="Times New Roman"/>
          <w:sz w:val="24"/>
          <w:szCs w:val="24"/>
          <w:lang w:val="en-US"/>
        </w:rPr>
        <w:t xml:space="preserve"> when the </w:t>
      </w:r>
      <w:r>
        <w:rPr>
          <w:rFonts w:ascii="Times New Roman" w:cs="Times New Roman" w:hAnsi="Times New Roman"/>
          <w:sz w:val="24"/>
          <w:szCs w:val="24"/>
        </w:rPr>
        <w:t>Romans and Egyptians used</w:t>
      </w:r>
      <w:r>
        <w:rPr>
          <w:rFonts w:ascii="Times New Roman" w:cs="Times New Roman" w:hAnsi="Times New Roman"/>
          <w:sz w:val="24"/>
          <w:szCs w:val="24"/>
        </w:rPr>
        <w:t xml:space="preserve"> organic</w:t>
      </w:r>
      <w:r>
        <w:rPr>
          <w:rFonts w:ascii="Times New Roman" w:cs="Times New Roman" w:hAnsi="Times New Roman"/>
          <w:sz w:val="24"/>
          <w:szCs w:val="24"/>
        </w:rPr>
        <w:t xml:space="preserve"> chemicals as dyes, medicines and poisons from natural sources, but the chemical composition</w:t>
      </w:r>
      <w:r>
        <w:rPr>
          <w:rFonts w:ascii="Times New Roman" w:cs="Times New Roman" w:hAnsi="Times New Roman"/>
          <w:sz w:val="24"/>
          <w:szCs w:val="24"/>
        </w:rPr>
        <w:t>s</w:t>
      </w:r>
      <w:r>
        <w:rPr>
          <w:rFonts w:ascii="Times New Roman" w:cs="Times New Roman" w:hAnsi="Times New Roman"/>
          <w:sz w:val="24"/>
          <w:szCs w:val="24"/>
        </w:rPr>
        <w:t xml:space="preserve"> of the substances</w:t>
      </w:r>
      <w:r>
        <w:rPr>
          <w:rFonts w:ascii="Times New Roman" w:cs="Times New Roman" w:hAnsi="Times New Roman"/>
          <w:sz w:val="24"/>
          <w:szCs w:val="24"/>
        </w:rPr>
        <w:t xml:space="preserve"> </w:t>
      </w:r>
      <w:r>
        <w:rPr>
          <w:rFonts w:ascii="Times New Roman" w:cs="Times New Roman" w:hAnsi="Times New Roman"/>
          <w:sz w:val="24"/>
          <w:szCs w:val="24"/>
        </w:rPr>
        <w:t>were</w:t>
      </w:r>
      <w:r>
        <w:rPr>
          <w:rFonts w:ascii="Times New Roman" w:cs="Times New Roman" w:hAnsi="Times New Roman"/>
          <w:sz w:val="24"/>
          <w:szCs w:val="24"/>
        </w:rPr>
        <w:t xml:space="preserve"> unknown</w:t>
      </w:r>
      <w:r>
        <w:rPr>
          <w:rFonts w:ascii="Times New Roman" w:cs="Times New Roman" w:hAnsi="Times New Roman"/>
          <w:b/>
          <w:bCs/>
          <w:sz w:val="24"/>
          <w:szCs w:val="24"/>
        </w:rPr>
        <w:t>.</w:t>
      </w:r>
      <w:r>
        <w:rPr>
          <w:rFonts w:ascii="Times New Roman" w:cs="Times New Roman" w:hAnsi="Times New Roman"/>
          <w:b/>
          <w:bCs/>
          <w:sz w:val="24"/>
          <w:szCs w:val="24"/>
        </w:rPr>
        <w:t xml:space="preserve"> </w:t>
      </w:r>
      <w:r>
        <w:rPr>
          <w:rFonts w:ascii="Times New Roman" w:cs="Times New Roman" w:hAnsi="Times New Roman"/>
          <w:sz w:val="24"/>
          <w:szCs w:val="24"/>
        </w:rPr>
        <w:t xml:space="preserve"> For example, the bark of the willow plant was used as an analgesic (painkiller</w:t>
      </w:r>
      <w:r>
        <w:rPr>
          <w:rFonts w:ascii="Times New Roman" w:cs="Times New Roman" w:hAnsi="Times New Roman"/>
          <w:sz w:val="24"/>
          <w:szCs w:val="24"/>
        </w:rPr>
        <w:t xml:space="preserve"> or </w:t>
      </w:r>
      <w:r>
        <w:rPr>
          <w:rFonts w:ascii="Times New Roman" w:cs="Times New Roman" w:hAnsi="Times New Roman"/>
          <w:sz w:val="24"/>
          <w:szCs w:val="24"/>
        </w:rPr>
        <w:t xml:space="preserve">pain </w:t>
      </w:r>
      <w:r>
        <w:rPr>
          <w:rFonts w:ascii="Times New Roman" w:cs="Times New Roman" w:hAnsi="Times New Roman"/>
          <w:sz w:val="24"/>
          <w:szCs w:val="24"/>
        </w:rPr>
        <w:t>reliever</w:t>
      </w:r>
      <w:r>
        <w:rPr>
          <w:rFonts w:ascii="Times New Roman" w:cs="Times New Roman" w:hAnsi="Times New Roman"/>
          <w:sz w:val="24"/>
          <w:szCs w:val="24"/>
        </w:rPr>
        <w:t xml:space="preserve">) without the knowledge of the chemical compound responsible for this effect. </w:t>
      </w:r>
      <w:r>
        <w:rPr>
          <w:rFonts w:ascii="Times New Roman" w:cs="Times New Roman" w:hAnsi="Times New Roman"/>
          <w:sz w:val="24"/>
          <w:szCs w:val="24"/>
        </w:rPr>
        <w:t xml:space="preserve">Acetylsalicylic acid, which is the active compound in aspirin, </w:t>
      </w:r>
      <w:r>
        <w:rPr>
          <w:rFonts w:ascii="Times New Roman" w:cs="Times New Roman" w:hAnsi="Times New Roman"/>
          <w:sz w:val="24"/>
          <w:szCs w:val="24"/>
          <w:lang w:val="en-US"/>
        </w:rPr>
        <w:t>was latter</w:t>
      </w:r>
      <w:r>
        <w:rPr>
          <w:rFonts w:ascii="Times New Roman" w:cs="Times New Roman" w:hAnsi="Times New Roman"/>
          <w:sz w:val="24"/>
          <w:szCs w:val="24"/>
        </w:rPr>
        <w:t xml:space="preserve"> identified as the compound in the bark responsible</w:t>
      </w:r>
      <w:r>
        <w:rPr>
          <w:rFonts w:ascii="Times New Roman" w:cs="Times New Roman" w:hAnsi="Times New Roman"/>
          <w:sz w:val="24"/>
          <w:szCs w:val="24"/>
          <w:lang w:val="en-US"/>
        </w:rPr>
        <w:t xml:space="preserve"> for the analgesic effect.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 the 16th century</w:t>
      </w:r>
      <w:r>
        <w:rPr>
          <w:rFonts w:ascii="Times New Roman" w:cs="Times New Roman" w:hAnsi="Times New Roman"/>
          <w:sz w:val="24"/>
          <w:szCs w:val="24"/>
          <w:lang w:val="en-US"/>
        </w:rPr>
        <w:t>,</w:t>
      </w:r>
      <w:r>
        <w:rPr>
          <w:rFonts w:ascii="Times New Roman" w:cs="Times New Roman" w:hAnsi="Times New Roman"/>
          <w:sz w:val="24"/>
          <w:szCs w:val="24"/>
        </w:rPr>
        <w:t xml:space="preserve"> organic compounds were isolated from nature in the pure</w:t>
      </w:r>
      <w:r>
        <w:rPr>
          <w:rFonts w:ascii="Times New Roman" w:cs="Times New Roman" w:hAnsi="Times New Roman"/>
          <w:sz w:val="24"/>
          <w:szCs w:val="24"/>
          <w:lang w:val="en-US"/>
        </w:rPr>
        <w:t xml:space="preserve"> forms</w:t>
      </w:r>
      <w:r>
        <w:rPr>
          <w:rFonts w:ascii="Times New Roman" w:cs="Times New Roman" w:hAnsi="Times New Roman"/>
          <w:sz w:val="24"/>
          <w:szCs w:val="24"/>
        </w:rPr>
        <w:t xml:space="preserve"> and analytical methods were developed for determination of elemental composition</w:t>
      </w:r>
      <w:r>
        <w:rPr>
          <w:rFonts w:ascii="Times New Roman" w:cs="Times New Roman" w:hAnsi="Times New Roman"/>
          <w:sz w:val="24"/>
          <w:szCs w:val="24"/>
          <w:lang w:val="en-US"/>
        </w:rPr>
        <w:t>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 1806, </w:t>
      </w:r>
      <w:r>
        <w:rPr>
          <w:rFonts w:ascii="Times New Roman" w:cs="Times New Roman" w:hAnsi="Times New Roman"/>
          <w:sz w:val="24"/>
          <w:szCs w:val="24"/>
        </w:rPr>
        <w:t>Jön</w:t>
      </w:r>
      <w:r>
        <w:rPr>
          <w:rFonts w:ascii="Times New Roman" w:cs="Times New Roman" w:hAnsi="Times New Roman"/>
          <w:sz w:val="24"/>
          <w:szCs w:val="24"/>
        </w:rPr>
        <w:t>s</w:t>
      </w:r>
      <w:r>
        <w:rPr>
          <w:rFonts w:ascii="Times New Roman" w:cs="Times New Roman" w:hAnsi="Times New Roman"/>
          <w:sz w:val="24"/>
          <w:szCs w:val="24"/>
        </w:rPr>
        <w:t xml:space="preserve"> Jacob Berzelius,</w:t>
      </w:r>
      <w:r>
        <w:rPr>
          <w:rFonts w:ascii="Times New Roman" w:cs="Times New Roman" w:hAnsi="Times New Roman"/>
          <w:sz w:val="24"/>
          <w:szCs w:val="24"/>
        </w:rPr>
        <w:t xml:space="preserve"> classified chemical compounds into two main groups: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lang w:val="en-US"/>
        </w:rPr>
        <w:t xml:space="preserve">I) </w:t>
      </w:r>
      <w:r>
        <w:rPr>
          <w:rFonts w:ascii="Times New Roman" w:cs="Times New Roman" w:hAnsi="Times New Roman"/>
          <w:sz w:val="24"/>
          <w:szCs w:val="24"/>
          <w:highlight w:val="none"/>
          <w:lang w:val="en-US"/>
        </w:rPr>
        <w:t>O</w:t>
      </w:r>
      <w:r>
        <w:rPr>
          <w:rFonts w:ascii="Times New Roman" w:cs="Times New Roman" w:hAnsi="Times New Roman"/>
          <w:b/>
          <w:bCs/>
          <w:sz w:val="24"/>
          <w:szCs w:val="24"/>
          <w:highlight w:val="none"/>
        </w:rPr>
        <w:t>rganic</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if they originated in living or once-living matter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lang w:val="en-US"/>
        </w:rPr>
        <w:t>Ii)</w:t>
      </w:r>
      <w:r>
        <w:rPr>
          <w:rFonts w:ascii="Times New Roman" w:cs="Times New Roman" w:hAnsi="Times New Roman"/>
          <w:sz w:val="24"/>
          <w:szCs w:val="24"/>
        </w:rPr>
        <w:t xml:space="preserve"> </w:t>
      </w:r>
      <w:r>
        <w:rPr>
          <w:rFonts w:ascii="Times New Roman" w:cs="Times New Roman" w:hAnsi="Times New Roman"/>
          <w:b/>
          <w:bCs/>
          <w:sz w:val="24"/>
          <w:szCs w:val="24"/>
        </w:rPr>
        <w:t>Inorganic</w:t>
      </w:r>
      <w:r>
        <w:rPr>
          <w:rFonts w:ascii="Times New Roman" w:cs="Times New Roman" w:hAnsi="Times New Roman"/>
          <w:sz w:val="24"/>
          <w:szCs w:val="24"/>
        </w:rPr>
        <w:t xml:space="preserve"> if they came from "mineral" or non-living matter. Berzelius</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in </w:t>
      </w:r>
      <w:r>
        <w:rPr>
          <w:rFonts w:ascii="Times New Roman" w:cs="Times New Roman" w:hAnsi="Times New Roman"/>
          <w:sz w:val="24"/>
          <w:szCs w:val="24"/>
        </w:rPr>
        <w:t>1807</w:t>
      </w:r>
      <w:r>
        <w:rPr>
          <w:rFonts w:ascii="Times New Roman" w:cs="Times New Roman" w:hAnsi="Times New Roman"/>
          <w:sz w:val="24"/>
          <w:szCs w:val="24"/>
        </w:rPr>
        <w:t xml:space="preserve">, theorized </w:t>
      </w:r>
      <w:r>
        <w:rPr>
          <w:rFonts w:ascii="Times New Roman" w:cs="Times New Roman" w:hAnsi="Times New Roman"/>
          <w:sz w:val="24"/>
          <w:szCs w:val="24"/>
        </w:rPr>
        <w:t>that organic chemicals found in nature contained a special "</w:t>
      </w:r>
      <w:r>
        <w:rPr>
          <w:rFonts w:ascii="Times New Roman" w:cs="Times New Roman" w:hAnsi="Times New Roman"/>
          <w:b/>
          <w:bCs/>
          <w:sz w:val="24"/>
          <w:szCs w:val="24"/>
        </w:rPr>
        <w:t>vital force</w:t>
      </w:r>
      <w:r>
        <w:rPr>
          <w:rFonts w:ascii="Times New Roman" w:cs="Times New Roman" w:hAnsi="Times New Roman"/>
          <w:sz w:val="24"/>
          <w:szCs w:val="24"/>
        </w:rPr>
        <w:t>"</w:t>
      </w:r>
      <w:r>
        <w:rPr>
          <w:rFonts w:ascii="Times New Roman" w:cs="Times New Roman" w:hAnsi="Times New Roman"/>
          <w:sz w:val="24"/>
          <w:szCs w:val="24"/>
        </w:rPr>
        <w:t xml:space="preserve"> (or </w:t>
      </w:r>
      <w:r>
        <w:rPr>
          <w:rFonts w:ascii="Times New Roman" w:cs="Times New Roman" w:hAnsi="Times New Roman"/>
          <w:b/>
          <w:bCs/>
          <w:sz w:val="24"/>
          <w:szCs w:val="24"/>
        </w:rPr>
        <w:t>vitalism)</w:t>
      </w:r>
      <w:r>
        <w:rPr>
          <w:rFonts w:ascii="Times New Roman" w:cs="Times New Roman" w:hAnsi="Times New Roman"/>
          <w:sz w:val="24"/>
          <w:szCs w:val="24"/>
        </w:rPr>
        <w:t xml:space="preserve"> </w:t>
      </w:r>
      <w:r>
        <w:rPr>
          <w:rFonts w:ascii="Times New Roman" w:cs="Times New Roman" w:hAnsi="Times New Roman"/>
          <w:sz w:val="24"/>
          <w:szCs w:val="24"/>
        </w:rPr>
        <w:t>that directed their natural synthesis, and</w:t>
      </w:r>
      <w:r>
        <w:rPr>
          <w:rFonts w:ascii="Times New Roman" w:cs="Times New Roman" w:hAnsi="Times New Roman"/>
          <w:sz w:val="24"/>
          <w:szCs w:val="24"/>
          <w:lang w:val="en-US"/>
        </w:rPr>
        <w:t xml:space="preserve"> that </w:t>
      </w:r>
      <w:r>
        <w:rPr>
          <w:rFonts w:ascii="Times New Roman" w:cs="Times New Roman" w:hAnsi="Times New Roman"/>
          <w:sz w:val="24"/>
          <w:szCs w:val="24"/>
        </w:rPr>
        <w:t xml:space="preserve">it would be </w:t>
      </w:r>
      <w:r>
        <w:rPr>
          <w:rFonts w:ascii="Times New Roman" w:cs="Times New Roman" w:hAnsi="Times New Roman"/>
          <w:sz w:val="24"/>
          <w:szCs w:val="24"/>
        </w:rPr>
        <w:t xml:space="preserve">impossible </w:t>
      </w:r>
      <w:r>
        <w:rPr>
          <w:rFonts w:ascii="Times New Roman" w:cs="Times New Roman" w:hAnsi="Times New Roman"/>
          <w:sz w:val="24"/>
          <w:szCs w:val="24"/>
        </w:rPr>
        <w:t>to accomplish</w:t>
      </w:r>
      <w:r>
        <w:rPr>
          <w:rFonts w:ascii="Times New Roman" w:cs="Times New Roman" w:hAnsi="Times New Roman"/>
          <w:sz w:val="24"/>
          <w:szCs w:val="24"/>
          <w:lang w:val="en-US"/>
        </w:rPr>
        <w:t xml:space="preserve"> their</w:t>
      </w:r>
      <w:r>
        <w:rPr>
          <w:rFonts w:ascii="Times New Roman" w:cs="Times New Roman" w:hAnsi="Times New Roman"/>
          <w:sz w:val="24"/>
          <w:szCs w:val="24"/>
        </w:rPr>
        <w:t xml:space="preserve"> laboratory synthesis. Fortunately,</w:t>
      </w:r>
      <w:r>
        <w:rPr>
          <w:rFonts w:ascii="Times New Roman" w:cs="Times New Roman" w:hAnsi="Times New Roman"/>
          <w:sz w:val="24"/>
          <w:szCs w:val="24"/>
        </w:rPr>
        <w:t xml:space="preserve"> in 1828,</w:t>
      </w:r>
      <w:r>
        <w:rPr>
          <w:rFonts w:ascii="Times New Roman" w:cs="Times New Roman" w:hAnsi="Times New Roman"/>
          <w:sz w:val="24"/>
          <w:szCs w:val="24"/>
        </w:rPr>
        <w:t xml:space="preserve"> a student of Berzelius </w:t>
      </w:r>
      <w:r>
        <w:rPr>
          <w:rFonts w:ascii="Times New Roman" w:cs="Times New Roman" w:hAnsi="Times New Roman"/>
          <w:sz w:val="24"/>
          <w:szCs w:val="24"/>
        </w:rPr>
        <w:t xml:space="preserve">by name </w:t>
      </w:r>
      <w:r>
        <w:rPr>
          <w:rFonts w:ascii="Times New Roman" w:cs="Times New Roman" w:hAnsi="Times New Roman"/>
          <w:sz w:val="24"/>
          <w:szCs w:val="24"/>
        </w:rPr>
        <w:t>Frederich</w:t>
      </w:r>
      <w:r>
        <w:rPr>
          <w:rFonts w:ascii="Times New Roman" w:cs="Times New Roman" w:hAnsi="Times New Roman"/>
          <w:sz w:val="24"/>
          <w:szCs w:val="24"/>
        </w:rPr>
        <w:t xml:space="preserve"> </w:t>
      </w:r>
      <w:r>
        <w:rPr>
          <w:rFonts w:ascii="Times New Roman" w:cs="Times New Roman" w:hAnsi="Times New Roman"/>
          <w:sz w:val="24"/>
          <w:szCs w:val="24"/>
        </w:rPr>
        <w:t>Wöhler</w:t>
      </w:r>
      <w:r>
        <w:rPr>
          <w:rFonts w:ascii="Times New Roman" w:cs="Times New Roman" w:hAnsi="Times New Roman"/>
          <w:sz w:val="24"/>
          <w:szCs w:val="24"/>
        </w:rPr>
        <w:t>,</w:t>
      </w:r>
      <w:r>
        <w:rPr>
          <w:rFonts w:ascii="Times New Roman" w:cs="Times New Roman" w:hAnsi="Times New Roman"/>
          <w:sz w:val="24"/>
          <w:szCs w:val="24"/>
        </w:rPr>
        <w:t xml:space="preserve"> discovered that urea, a natural</w:t>
      </w:r>
      <w:r>
        <w:rPr>
          <w:rFonts w:ascii="Times New Roman" w:cs="Times New Roman" w:hAnsi="Times New Roman"/>
          <w:sz w:val="24"/>
          <w:szCs w:val="24"/>
          <w:lang w:val="en-US"/>
        </w:rPr>
        <w:t xml:space="preserve"> organic </w:t>
      </w:r>
      <w:r>
        <w:rPr>
          <w:rFonts w:ascii="Times New Roman" w:cs="Times New Roman" w:hAnsi="Times New Roman"/>
          <w:sz w:val="24"/>
          <w:szCs w:val="24"/>
        </w:rPr>
        <w:t>compound</w:t>
      </w:r>
      <w:r>
        <w:rPr>
          <w:rFonts w:ascii="Times New Roman" w:cs="Times New Roman" w:hAnsi="Times New Roman"/>
          <w:sz w:val="24"/>
          <w:szCs w:val="24"/>
        </w:rPr>
        <w:t xml:space="preserve"> in urine, could be synthesized in the laboratory by</w:t>
      </w:r>
      <w:r>
        <w:rPr>
          <w:rFonts w:ascii="Times New Roman" w:cs="Times New Roman" w:hAnsi="Times New Roman"/>
          <w:sz w:val="24"/>
          <w:szCs w:val="24"/>
        </w:rPr>
        <w:t xml:space="preserve"> reacting</w:t>
      </w:r>
      <w:r>
        <w:rPr>
          <w:rFonts w:ascii="Times New Roman" w:cs="Times New Roman" w:hAnsi="Times New Roman"/>
          <w:sz w:val="24"/>
          <w:szCs w:val="24"/>
        </w:rPr>
        <w:t xml:space="preserve"> </w:t>
      </w:r>
      <w:r>
        <w:rPr>
          <w:rFonts w:ascii="Times New Roman" w:cs="Times New Roman" w:hAnsi="Times New Roman"/>
          <w:sz w:val="24"/>
          <w:szCs w:val="24"/>
        </w:rPr>
        <w:t>silver</w:t>
      </w:r>
      <w:r>
        <w:rPr>
          <w:rFonts w:ascii="Times New Roman" w:cs="Times New Roman" w:hAnsi="Times New Roman"/>
          <w:sz w:val="24"/>
          <w:szCs w:val="24"/>
        </w:rPr>
        <w:t xml:space="preserve"> cyanate</w:t>
      </w:r>
      <w:r>
        <w:rPr>
          <w:rFonts w:ascii="Times New Roman" w:cs="Times New Roman" w:hAnsi="Times New Roman"/>
          <w:sz w:val="24"/>
          <w:szCs w:val="24"/>
        </w:rPr>
        <w:t xml:space="preserve"> with ammonium chloride to for ammonium cyanate, which when head isomerized to urea</w:t>
      </w:r>
      <w:r>
        <w:rPr>
          <w:rFonts w:ascii="Times New Roman" w:cs="Times New Roman" w:hAnsi="Times New Roman"/>
          <w:sz w:val="24"/>
          <w:szCs w:val="24"/>
        </w:rPr>
        <w:t xml:space="preserve"> His discovery meant that the natural "vital force" was not required to synthesis organic compounds, and paved the way for many chemists to synthesize organic compounds.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Wohler’s </w:t>
      </w:r>
      <w:r>
        <w:rPr>
          <w:rFonts w:ascii="Times New Roman" w:cs="Times New Roman" w:hAnsi="Times New Roman"/>
          <w:sz w:val="24"/>
          <w:szCs w:val="24"/>
        </w:rPr>
        <w:t xml:space="preserve">reaction is illustrated </w:t>
      </w:r>
      <w:r>
        <w:rPr>
          <w:rFonts w:ascii="Times New Roman" w:cs="Times New Roman" w:hAnsi="Times New Roman"/>
          <w:sz w:val="24"/>
          <w:szCs w:val="24"/>
          <w:lang w:val="en-US"/>
        </w:rPr>
        <w:t xml:space="preserve"> with</w:t>
      </w:r>
      <w:r>
        <w:rPr>
          <w:rFonts w:ascii="Times New Roman" w:cs="Times New Roman" w:hAnsi="Times New Roman"/>
          <w:sz w:val="24"/>
          <w:szCs w:val="24"/>
        </w:rPr>
        <w:t xml:space="preserve"> the equation below</w:t>
      </w:r>
    </w:p>
    <w:p>
      <w:pPr>
        <w:pStyle w:val="style0"/>
        <w:tabs>
          <w:tab w:val="left" w:leader="none" w:pos="4110"/>
        </w:tabs>
        <w:spacing w:lineRule="auto" w:line="360"/>
        <w:jc w:val="center"/>
        <w:rPr>
          <w:rFonts w:ascii="Times New Roman" w:cs="Times New Roman" w:hAnsi="Times New Roman"/>
          <w:sz w:val="24"/>
          <w:szCs w:val="24"/>
        </w:rPr>
      </w:pPr>
      <w:r>
        <w:rPr>
          <w:rFonts w:ascii="Times New Roman" w:cs="Times New Roman" w:hAnsi="Times New Roman"/>
          <w:sz w:val="24"/>
          <w:szCs w:val="24"/>
        </w:rPr>
      </w:r>
      <w:r>
        <w:rPr>
          <w:rFonts w:ascii="Times New Roman" w:cs="Times New Roman" w:hAnsi="Times New Roman"/>
          <w:sz w:val="24"/>
          <w:szCs w:val="24"/>
        </w:rPr>
      </w:r>
      <w:r>
        <w:rPr>
          <w:rFonts w:ascii="Times New Roman" w:cs="Times New Roman" w:hAnsi="Times New Roman"/>
          <w:sz w:val="24"/>
          <w:szCs w:val="24"/>
        </w:rPr>
      </w:r>
      <w:r>
        <w:rPr>
          <w:rFonts w:ascii="Times New Roman" w:cs="Times New Roman" w:hAnsi="Times New Roman"/>
          <w:sz w:val="24"/>
          <w:szCs w:val="24"/>
        </w:rPr>
        <w:object>
          <v:shape id="1026" type="#_x0000_t75" filled="f" stroked="f" style="margin-left:0.0pt;margin-top:0.0pt;width:204.71pt;height:118.22pt;mso-wrap-distance-left:0.0pt;mso-wrap-distance-right:0.0pt;visibility:visible;">
            <v:imagedata r:id="rId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ChemDraw.Document.6.0" ShapeID="1026" DrawAspect="Content" ObjectID="0" r:id="rId3"/>
        </w:object>
      </w:r>
      <w:r>
        <w:rPr>
          <w:rFonts w:ascii="Times New Roman" w:cs="Times New Roman" w:hAnsi="Times New Roman"/>
          <w:sz w:val="24"/>
          <w:szCs w:val="24"/>
        </w:rPr>
      </w:r>
    </w:p>
    <w:p>
      <w:pPr>
        <w:pStyle w:val="style0"/>
        <w:tabs>
          <w:tab w:val="left" w:leader="none" w:pos="4110"/>
        </w:tabs>
        <w:spacing w:lineRule="auto" w:line="360"/>
        <w:rPr>
          <w:rFonts w:ascii="Times New Roman" w:cs="Times New Roman" w:hAnsi="Times New Roman"/>
          <w:sz w:val="24"/>
          <w:szCs w:val="24"/>
        </w:rPr>
      </w:pPr>
      <w:r>
        <w:rPr>
          <w:rFonts w:ascii="Times New Roman" w:cs="Times New Roman" w:hAnsi="Times New Roman"/>
          <w:sz w:val="24"/>
          <w:szCs w:val="24"/>
        </w:rPr>
        <w:t xml:space="preserve">He also obtained the same result when he used lead cyanate instead of silver cyanate </w:t>
      </w:r>
    </w:p>
    <w:p>
      <w:pPr>
        <w:pStyle w:val="style0"/>
        <w:tabs>
          <w:tab w:val="left" w:leader="none" w:pos="4110"/>
        </w:tabs>
        <w:spacing w:lineRule="auto" w:line="360"/>
        <w:rPr>
          <w:rFonts w:ascii="Times New Roman" w:cs="Times New Roman" w:hAnsi="Times New Roman"/>
          <w:sz w:val="24"/>
          <w:szCs w:val="24"/>
          <w:vertAlign w:val="subscript"/>
        </w:rPr>
      </w:pPr>
      <w:r>
        <w:rPr>
          <w:rFonts w:ascii="Times New Roman" w:cs="Times New Roman" w:hAnsi="Times New Roman"/>
          <w:noProof/>
          <w:sz w:val="24"/>
          <w:szCs w:val="24"/>
        </w:rPr>
        <mc:AlternateContent>
          <mc:Choice Requires="wps">
            <w:drawing>
              <wp:anchor distT="0" distB="0" distL="0" distR="0" simplePos="false" relativeHeight="2" behindDoc="false" locked="false" layoutInCell="true" allowOverlap="true">
                <wp:simplePos x="0" y="0"/>
                <wp:positionH relativeFrom="column">
                  <wp:posOffset>2419350</wp:posOffset>
                </wp:positionH>
                <wp:positionV relativeFrom="paragraph">
                  <wp:posOffset>82550</wp:posOffset>
                </wp:positionV>
                <wp:extent cx="476249" cy="0"/>
                <wp:effectExtent l="0" t="76200" r="19050" b="95250"/>
                <wp:wrapNone/>
                <wp:docPr id="1028" name="Straight Arrow Connector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6249" cy="0"/>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28" type="#_x0000_t32" filled="f" style="position:absolute;margin-left:190.5pt;margin-top:6.5pt;width:37.5pt;height:0.0pt;z-index:2;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Pb (OCN)</w:t>
      </w:r>
      <w:r>
        <w:rPr>
          <w:rFonts w:ascii="Times New Roman" w:cs="Times New Roman" w:hAnsi="Times New Roman"/>
          <w:sz w:val="24"/>
          <w:szCs w:val="24"/>
          <w:vertAlign w:val="subscript"/>
        </w:rPr>
        <w:t xml:space="preserve">2 </w:t>
      </w:r>
      <w:r>
        <w:rPr>
          <w:rFonts w:ascii="Times New Roman" w:cs="Times New Roman" w:hAnsi="Times New Roman"/>
          <w:sz w:val="24"/>
          <w:szCs w:val="24"/>
        </w:rPr>
        <w:t>+2NH</w:t>
      </w:r>
      <w:r>
        <w:rPr>
          <w:rFonts w:ascii="Times New Roman" w:cs="Times New Roman" w:hAnsi="Times New Roman"/>
          <w:sz w:val="24"/>
          <w:szCs w:val="24"/>
          <w:vertAlign w:val="subscript"/>
        </w:rPr>
        <w:t>3</w:t>
      </w:r>
      <w:r>
        <w:rPr>
          <w:rFonts w:ascii="Times New Roman" w:cs="Times New Roman" w:hAnsi="Times New Roman"/>
          <w:sz w:val="24"/>
          <w:szCs w:val="24"/>
        </w:rPr>
        <w:t>+ 2H</w:t>
      </w:r>
      <w:r>
        <w:rPr>
          <w:rFonts w:ascii="Times New Roman" w:cs="Times New Roman" w:hAnsi="Times New Roman"/>
          <w:sz w:val="24"/>
          <w:szCs w:val="24"/>
          <w:vertAlign w:val="subscript"/>
        </w:rPr>
        <w:t>2</w:t>
      </w:r>
      <w:r>
        <w:rPr>
          <w:rFonts w:ascii="Times New Roman" w:cs="Times New Roman" w:hAnsi="Times New Roman"/>
          <w:sz w:val="24"/>
          <w:szCs w:val="24"/>
        </w:rPr>
        <w:t>O</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lang w:val="en-US"/>
        </w:rPr>
        <w:t>2</w:t>
      </w:r>
      <w:r>
        <w:rPr>
          <w:rFonts w:ascii="Times New Roman" w:cs="Times New Roman" w:hAnsi="Times New Roman"/>
          <w:sz w:val="24"/>
          <w:szCs w:val="24"/>
        </w:rPr>
        <w:t>NH</w:t>
      </w:r>
      <w:r>
        <w:rPr>
          <w:rFonts w:ascii="Times New Roman" w:cs="Times New Roman" w:hAnsi="Times New Roman"/>
          <w:sz w:val="24"/>
          <w:szCs w:val="24"/>
          <w:vertAlign w:val="subscript"/>
        </w:rPr>
        <w:t>4</w:t>
      </w:r>
      <w:r>
        <w:rPr>
          <w:rFonts w:ascii="Times New Roman" w:cs="Times New Roman" w:hAnsi="Times New Roman"/>
          <w:sz w:val="24"/>
          <w:szCs w:val="24"/>
        </w:rPr>
        <w:t>OCN +</w:t>
      </w:r>
      <w:r>
        <w:rPr>
          <w:rFonts w:ascii="Times New Roman" w:cs="Times New Roman" w:hAnsi="Times New Roman"/>
          <w:sz w:val="24"/>
          <w:szCs w:val="24"/>
        </w:rPr>
        <w:t>Pb(</w:t>
      </w:r>
      <w:r>
        <w:rPr>
          <w:rFonts w:ascii="Times New Roman" w:cs="Times New Roman" w:hAnsi="Times New Roman"/>
          <w:sz w:val="24"/>
          <w:szCs w:val="24"/>
        </w:rPr>
        <w:t>OH)</w:t>
      </w:r>
      <w:r>
        <w:rPr>
          <w:rFonts w:ascii="Times New Roman" w:cs="Times New Roman" w:hAnsi="Times New Roman"/>
          <w:sz w:val="24"/>
          <w:szCs w:val="24"/>
          <w:vertAlign w:val="subscript"/>
        </w:rPr>
        <w:t>2</w:t>
      </w:r>
    </w:p>
    <w:p>
      <w:pPr>
        <w:pStyle w:val="style0"/>
        <w:tabs>
          <w:tab w:val="left" w:leader="none" w:pos="4110"/>
        </w:tabs>
        <w:spacing w:lineRule="auto" w:line="360"/>
        <w:rPr>
          <w:rFonts w:ascii="Times New Roman" w:cs="Times New Roman" w:hAnsi="Times New Roman"/>
          <w:sz w:val="24"/>
          <w:szCs w:val="24"/>
        </w:rPr>
      </w:pPr>
      <w:r>
        <w:rPr>
          <w:rFonts w:ascii="Times New Roman" w:cs="Times New Roman" w:hAnsi="Times New Roman"/>
          <w:noProof/>
          <w:sz w:val="24"/>
          <w:szCs w:val="24"/>
          <w:vertAlign w:val="subscript"/>
        </w:rPr>
        <mc:AlternateContent>
          <mc:Choice Requires="wps">
            <w:drawing>
              <wp:anchor distT="0" distB="0" distL="0" distR="0" simplePos="false" relativeHeight="4" behindDoc="false" locked="false" layoutInCell="true" allowOverlap="true">
                <wp:simplePos x="0" y="0"/>
                <wp:positionH relativeFrom="column">
                  <wp:posOffset>1876424</wp:posOffset>
                </wp:positionH>
                <wp:positionV relativeFrom="paragraph">
                  <wp:posOffset>74295</wp:posOffset>
                </wp:positionV>
                <wp:extent cx="714375" cy="304800"/>
                <wp:effectExtent l="0" t="0" r="0" b="0"/>
                <wp:wrapNone/>
                <wp:docPr id="1029" name="Text Box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14375" cy="304800"/>
                        </a:xfrm>
                        <a:prstGeom prst="rect"/>
                        <a:ln>
                          <a:noFill/>
                        </a:ln>
                      </wps:spPr>
                      <wps:txbx id="1029">
                        <w:txbxContent>
                          <w:p>
                            <w:pPr>
                              <w:pStyle w:val="style0"/>
                              <w:rPr>
                                <w:color w:val="ffffff"/>
                                <w14:textFill>
                                  <w14:noFill/>
                                </w14:textFill>
                              </w:rPr>
                            </w:pPr>
                            <w:r>
                              <w:t>Heat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9" filled="f" stroked="f" style="position:absolute;margin-left:147.75pt;margin-top:5.85pt;width:56.25pt;height:24.0pt;z-index:4;mso-position-horizontal-relative:text;mso-position-vertical-relative:text;mso-width-percent:0;mso-height-percent:0;mso-width-relative:margin;mso-height-relative:margin;mso-wrap-distance-left:0.0pt;mso-wrap-distance-right:0.0pt;visibility:visible;">
                <v:stroke on="f"/>
                <v:fill/>
                <v:textbox inset="7.2pt,3.6pt,7.2pt,3.6pt">
                  <w:txbxContent>
                    <w:p>
                      <w:pPr>
                        <w:pStyle w:val="style0"/>
                        <w:rPr>
                          <w:color w:val="ffffff"/>
                          <w14:textFill>
                            <w14:noFill/>
                          </w14:textFill>
                        </w:rPr>
                      </w:pPr>
                      <w:r>
                        <w:t>Heat</w:t>
                      </w:r>
                    </w:p>
                  </w:txbxContent>
                </v:textbox>
              </v:rect>
            </w:pict>
          </mc:Fallback>
        </mc:AlternateContent>
      </w:r>
      <w:r>
        <w:rPr>
          <w:rFonts w:ascii="Times New Roman" w:cs="Times New Roman" w:hAnsi="Times New Roman"/>
          <w:noProof/>
          <w:sz w:val="24"/>
          <w:szCs w:val="24"/>
          <w:vertAlign w:val="subscript"/>
        </w:rPr>
        <mc:AlternateContent>
          <mc:Choice Requires="wps">
            <w:drawing>
              <wp:anchor distT="0" distB="0" distL="0" distR="0" simplePos="false" relativeHeight="3" behindDoc="false" locked="false" layoutInCell="true" allowOverlap="true">
                <wp:simplePos x="0" y="0"/>
                <wp:positionH relativeFrom="column">
                  <wp:posOffset>1790700</wp:posOffset>
                </wp:positionH>
                <wp:positionV relativeFrom="paragraph">
                  <wp:posOffset>93345</wp:posOffset>
                </wp:positionV>
                <wp:extent cx="609600" cy="9525"/>
                <wp:effectExtent l="0" t="57150" r="38100" b="85725"/>
                <wp:wrapNone/>
                <wp:docPr id="1030" name="Straight Arrow Connector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09600" cy="9525"/>
                        </a:xfrm>
                        <a:prstGeom prst="straightConnector1"/>
                        <a:ln cmpd="sng" cap="flat" w="6350">
                          <a:solidFill>
                            <a:srgbClr val="4472c4"/>
                          </a:solidFill>
                          <a:prstDash val="solid"/>
                          <a:miter/>
                          <a:headEnd len="med" w="med" type="none"/>
                          <a:tailEnd len="med" w="med" type="triangle"/>
                        </a:ln>
                      </wps:spPr>
                      <wps:bodyPr>
                        <a:prstTxWarp prst="textNoShape"/>
                      </wps:bodyPr>
                    </wps:wsp>
                  </a:graphicData>
                </a:graphic>
              </wp:anchor>
            </w:drawing>
          </mc:Choice>
          <mc:Fallback>
            <w:pict>
              <v:shape id="1030" type="#_x0000_t32" filled="f" style="position:absolute;margin-left:141.0pt;margin-top:7.35pt;width:48.0pt;height:0.75pt;z-index:3;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r>
        <w:rPr>
          <w:rFonts w:ascii="Times New Roman" w:cs="Times New Roman" w:hAnsi="Times New Roman"/>
          <w:sz w:val="24"/>
          <w:szCs w:val="24"/>
          <w:vertAlign w:val="subscript"/>
        </w:rPr>
        <w:t xml:space="preserve">                                      </w:t>
      </w:r>
      <w:r>
        <w:rPr>
          <w:rFonts w:ascii="Times New Roman" w:cs="Times New Roman" w:hAnsi="Times New Roman"/>
          <w:sz w:val="24"/>
          <w:szCs w:val="24"/>
        </w:rPr>
        <w:t xml:space="preserve">NH4OCN </w:t>
      </w:r>
      <w:r>
        <w:rPr>
          <w:rFonts w:ascii="Times New Roman" w:cs="Times New Roman" w:hAnsi="Times New Roman"/>
          <w:sz w:val="24"/>
          <w:szCs w:val="24"/>
        </w:rPr>
        <w:tab/>
      </w:r>
      <w:r>
        <w:rPr>
          <w:rFonts w:ascii="Times New Roman" w:cs="Times New Roman" w:hAnsi="Times New Roman"/>
          <w:sz w:val="24"/>
          <w:szCs w:val="24"/>
        </w:rPr>
        <w:t>NH</w:t>
      </w:r>
      <w:r>
        <w:rPr>
          <w:rFonts w:ascii="Times New Roman" w:cs="Times New Roman" w:hAnsi="Times New Roman"/>
          <w:sz w:val="24"/>
          <w:szCs w:val="24"/>
          <w:vertAlign w:val="subscript"/>
        </w:rPr>
        <w:t>2</w:t>
      </w:r>
      <w:r>
        <w:rPr>
          <w:rFonts w:ascii="Times New Roman" w:cs="Times New Roman" w:hAnsi="Times New Roman"/>
          <w:sz w:val="24"/>
          <w:szCs w:val="24"/>
        </w:rPr>
        <w:t>CONH</w:t>
      </w:r>
      <w:r>
        <w:rPr>
          <w:rFonts w:ascii="Times New Roman" w:cs="Times New Roman" w:hAnsi="Times New Roman"/>
          <w:sz w:val="24"/>
          <w:szCs w:val="24"/>
          <w:vertAlign w:val="subscript"/>
        </w:rPr>
        <w:t>2</w:t>
      </w:r>
      <w:r>
        <w:rPr>
          <w:rFonts w:ascii="Times New Roman" w:cs="Times New Roman" w:hAnsi="Times New Roman"/>
          <w:sz w:val="24"/>
          <w:szCs w:val="24"/>
        </w:rPr>
        <w:tab/>
      </w:r>
    </w:p>
    <w:p>
      <w:pPr>
        <w:pStyle w:val="style0"/>
        <w:tabs>
          <w:tab w:val="left" w:leader="none" w:pos="4110"/>
        </w:tabs>
        <w:spacing w:lineRule="auto" w:line="360"/>
        <w:rPr>
          <w:rFonts w:ascii="Times New Roman" w:cs="Times New Roman" w:hAnsi="Times New Roman"/>
          <w:sz w:val="24"/>
          <w:szCs w:val="24"/>
        </w:rPr>
      </w:pPr>
    </w:p>
    <w:p>
      <w:pPr>
        <w:pStyle w:val="style0"/>
        <w:tabs>
          <w:tab w:val="left" w:leader="none" w:pos="4110"/>
        </w:tabs>
        <w:spacing w:lineRule="auto" w:line="360"/>
        <w:rPr>
          <w:rFonts w:ascii="Times New Roman" w:cs="Times New Roman" w:hAnsi="Times New Roman"/>
          <w:sz w:val="24"/>
          <w:szCs w:val="24"/>
        </w:rPr>
      </w:pPr>
      <w:r>
        <w:rPr>
          <w:rFonts w:ascii="Times New Roman" w:cs="Times New Roman" w:hAnsi="Times New Roman"/>
          <w:sz w:val="24"/>
          <w:szCs w:val="24"/>
        </w:rPr>
        <w:t>This discovery was important in two wa</w:t>
      </w:r>
      <w:r>
        <w:rPr>
          <w:rFonts w:ascii="Times New Roman" w:cs="Times New Roman" w:hAnsi="Times New Roman"/>
          <w:sz w:val="24"/>
          <w:szCs w:val="24"/>
        </w:rPr>
        <w:t>ys:</w:t>
      </w:r>
    </w:p>
    <w:p>
      <w:pPr>
        <w:pStyle w:val="style0"/>
        <w:tabs>
          <w:tab w:val="left" w:leader="none" w:pos="4110"/>
        </w:tabs>
        <w:spacing w:lineRule="auto" w:line="360"/>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rPr>
        <w:t xml:space="preserve">) It helped to refute (disprove) the theory of </w:t>
      </w:r>
      <w:r>
        <w:rPr>
          <w:rFonts w:ascii="Times New Roman" w:cs="Times New Roman" w:hAnsi="Times New Roman"/>
          <w:sz w:val="24"/>
          <w:szCs w:val="24"/>
        </w:rPr>
        <w:t>“</w:t>
      </w:r>
      <w:r>
        <w:rPr>
          <w:rFonts w:ascii="Times New Roman" w:cs="Times New Roman" w:hAnsi="Times New Roman"/>
          <w:sz w:val="24"/>
          <w:szCs w:val="24"/>
        </w:rPr>
        <w:t>vitalism</w:t>
      </w:r>
      <w:r>
        <w:rPr>
          <w:rFonts w:ascii="Times New Roman" w:cs="Times New Roman" w:hAnsi="Times New Roman"/>
          <w:sz w:val="24"/>
          <w:szCs w:val="24"/>
        </w:rPr>
        <w:t>”</w:t>
      </w:r>
    </w:p>
    <w:p>
      <w:pPr>
        <w:pStyle w:val="style0"/>
        <w:tabs>
          <w:tab w:val="left" w:leader="none" w:pos="4110"/>
        </w:tabs>
        <w:spacing w:lineRule="auto" w:line="360"/>
        <w:rPr>
          <w:rFonts w:ascii="Times New Roman" w:cs="Times New Roman" w:hAnsi="Times New Roman"/>
          <w:sz w:val="24"/>
          <w:szCs w:val="24"/>
        </w:rPr>
      </w:pPr>
      <w:r>
        <w:rPr>
          <w:rFonts w:ascii="Times New Roman" w:cs="Times New Roman" w:hAnsi="Times New Roman"/>
          <w:sz w:val="24"/>
          <w:szCs w:val="24"/>
        </w:rPr>
        <w:t xml:space="preserve">ii) it </w:t>
      </w:r>
      <w:r>
        <w:rPr>
          <w:rFonts w:ascii="Times New Roman" w:cs="Times New Roman" w:hAnsi="Times New Roman"/>
          <w:sz w:val="24"/>
          <w:szCs w:val="24"/>
        </w:rPr>
        <w:t>introduced</w:t>
      </w:r>
      <w:r>
        <w:rPr>
          <w:rFonts w:ascii="Times New Roman" w:cs="Times New Roman" w:hAnsi="Times New Roman"/>
          <w:sz w:val="24"/>
          <w:szCs w:val="24"/>
        </w:rPr>
        <w:t xml:space="preserve"> the concept of isomerism</w:t>
      </w:r>
      <w:r>
        <w:rPr>
          <w:rFonts w:ascii="Times New Roman" w:cs="Times New Roman" w:hAnsi="Times New Roman"/>
          <w:sz w:val="24"/>
          <w:szCs w:val="24"/>
        </w:rPr>
        <w:t xml:space="preserve"> for the first </w:t>
      </w:r>
      <w:r>
        <w:rPr>
          <w:rFonts w:ascii="Times New Roman" w:cs="Times New Roman" w:hAnsi="Times New Roman"/>
          <w:sz w:val="24"/>
          <w:szCs w:val="24"/>
        </w:rPr>
        <w:t>time.</w:t>
      </w:r>
    </w:p>
    <w:p>
      <w:pPr>
        <w:pStyle w:val="style0"/>
        <w:tabs>
          <w:tab w:val="left" w:leader="none" w:pos="4110"/>
        </w:tabs>
        <w:spacing w:lineRule="auto" w:line="360"/>
        <w:rPr>
          <w:rFonts w:ascii="Times New Roman" w:cs="Times New Roman" w:eastAsia="Times New Roman" w:hAnsi="Times New Roman"/>
          <w:color w:val="0b0b0b"/>
          <w:spacing w:val="-1"/>
          <w:sz w:val="24"/>
          <w:szCs w:val="24"/>
        </w:rPr>
      </w:pPr>
      <w:r>
        <w:rPr>
          <w:rFonts w:ascii="Times New Roman" w:cs="Times New Roman" w:hAnsi="Times New Roman"/>
          <w:b/>
          <w:bCs/>
          <w:sz w:val="24"/>
          <w:szCs w:val="24"/>
        </w:rPr>
        <w:t xml:space="preserve">Definition of Organic Chemistry </w:t>
      </w:r>
      <w:r>
        <w:rPr>
          <w:rFonts w:ascii="Times New Roman" w:cs="Times New Roman" w:hAnsi="Times New Roman"/>
          <w:b/>
          <w:bCs/>
          <w:sz w:val="24"/>
          <w:szCs w:val="24"/>
        </w:rPr>
        <w:t>-</w:t>
      </w:r>
      <w:r>
        <w:rPr>
          <w:rFonts w:ascii="Times New Roman" w:cs="Times New Roman" w:hAnsi="Times New Roman"/>
          <w:b/>
          <w:bCs/>
          <w:sz w:val="24"/>
          <w:szCs w:val="24"/>
        </w:rPr>
        <w:t xml:space="preserve"> </w:t>
      </w:r>
      <w:r>
        <w:rPr>
          <w:rFonts w:ascii="Times New Roman" w:cs="Times New Roman" w:hAnsi="Times New Roman"/>
          <w:sz w:val="24"/>
          <w:szCs w:val="24"/>
        </w:rPr>
        <w:t>Organic chemistry is the study of the structure, properties, composition, reactions, and preparation of carbon-containing compounds. However, it is not all carbon-containing compounds that are organic, some are classified as inorganic</w:t>
      </w:r>
      <w:r>
        <w:rPr>
          <w:rFonts w:ascii="Times New Roman" w:cs="Times New Roman" w:hAnsi="Times New Roman"/>
          <w:sz w:val="24"/>
          <w:szCs w:val="24"/>
        </w:rPr>
        <w:t xml:space="preserve">. </w:t>
      </w:r>
      <w:r>
        <w:rPr>
          <w:rFonts w:ascii="Times New Roman" w:cs="Times New Roman" w:hAnsi="Times New Roman"/>
          <w:sz w:val="24"/>
          <w:szCs w:val="24"/>
        </w:rPr>
        <w:t xml:space="preserve">Examples </w:t>
      </w:r>
      <w:r>
        <w:rPr>
          <w:rFonts w:ascii="Times New Roman" w:cs="Times New Roman" w:hAnsi="Times New Roman"/>
          <w:sz w:val="24"/>
          <w:szCs w:val="24"/>
        </w:rPr>
        <w:t>are</w:t>
      </w: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0"/>
        <w:tabs>
          <w:tab w:val="left" w:leader="none" w:pos="4110"/>
        </w:tabs>
        <w:spacing w:lineRule="auto" w:line="360"/>
        <w:jc w:val="both"/>
        <w:rPr>
          <w:rFonts w:ascii="Times New Roman" w:cs="Times New Roman" w:hAnsi="Times New Roman"/>
          <w:sz w:val="24"/>
          <w:szCs w:val="24"/>
        </w:rPr>
      </w:pPr>
      <w:r>
        <w:rPr>
          <w:rFonts w:ascii="Times New Roman" w:cs="Times New Roman" w:eastAsia="Times New Roman" w:hAnsi="Times New Roman"/>
          <w:color w:val="0b0b0b"/>
          <w:spacing w:val="-1"/>
          <w:sz w:val="24"/>
          <w:szCs w:val="24"/>
        </w:rPr>
        <w:t>phase</w:t>
      </w:r>
      <w:r>
        <w:rPr>
          <w:rFonts w:ascii="Times New Roman" w:cs="Times New Roman" w:hAnsi="Times New Roman"/>
          <w:sz w:val="24"/>
          <w:szCs w:val="24"/>
        </w:rPr>
        <w:t xml:space="preserve"> CS</w:t>
      </w:r>
      <w:r>
        <w:rPr>
          <w:rFonts w:ascii="Times New Roman" w:cs="Times New Roman" w:hAnsi="Times New Roman"/>
          <w:sz w:val="24"/>
          <w:szCs w:val="24"/>
          <w:vertAlign w:val="subscript"/>
        </w:rPr>
        <w:t>2</w:t>
      </w:r>
      <w:r>
        <w:rPr>
          <w:rFonts w:ascii="Times New Roman" w:cs="Times New Roman" w:hAnsi="Times New Roman"/>
          <w:sz w:val="24"/>
          <w:szCs w:val="24"/>
        </w:rPr>
        <w:t>, CaCO</w:t>
      </w:r>
      <w:r>
        <w:rPr>
          <w:rFonts w:ascii="Times New Roman" w:cs="Times New Roman" w:hAnsi="Times New Roman"/>
          <w:sz w:val="24"/>
          <w:szCs w:val="24"/>
          <w:vertAlign w:val="subscript"/>
        </w:rPr>
        <w:t>3</w:t>
      </w:r>
      <w:r>
        <w:rPr>
          <w:rFonts w:ascii="Times New Roman" w:cs="Times New Roman" w:hAnsi="Times New Roman"/>
          <w:sz w:val="24"/>
          <w:szCs w:val="24"/>
        </w:rPr>
        <w:t>, KCN, KSCN, CaC</w:t>
      </w:r>
      <w:r>
        <w:rPr>
          <w:rFonts w:ascii="Times New Roman" w:cs="Times New Roman" w:hAnsi="Times New Roman"/>
          <w:sz w:val="24"/>
          <w:szCs w:val="24"/>
          <w:vertAlign w:val="subscript"/>
        </w:rPr>
        <w:t>2</w:t>
      </w:r>
      <w:r>
        <w:rPr>
          <w:rFonts w:ascii="Times New Roman" w:cs="Times New Roman" w:hAnsi="Times New Roman"/>
          <w:sz w:val="24"/>
          <w:szCs w:val="24"/>
        </w:rPr>
        <w:t xml:space="preserve"> </w:t>
      </w:r>
    </w:p>
    <w:p>
      <w:pPr>
        <w:pStyle w:val="style0"/>
        <w:spacing w:lineRule="auto" w:line="360"/>
        <w:jc w:val="center"/>
        <w:rPr>
          <w:rFonts w:ascii="Times New Roman" w:cs="Times New Roman" w:hAnsi="Times New Roman"/>
          <w:b/>
          <w:bCs/>
          <w:sz w:val="24"/>
          <w:szCs w:val="24"/>
        </w:rPr>
      </w:pPr>
    </w:p>
    <w:p>
      <w:pPr>
        <w:pStyle w:val="style0"/>
        <w:spacing w:lineRule="auto" w:line="360"/>
        <w:jc w:val="center"/>
        <w:rPr>
          <w:rFonts w:ascii="Times New Roman" w:cs="Times New Roman" w:hAnsi="Times New Roman"/>
          <w:b/>
          <w:bCs/>
          <w:sz w:val="24"/>
          <w:szCs w:val="24"/>
        </w:rPr>
      </w:pPr>
      <w:r>
        <w:rPr>
          <w:rFonts w:ascii="Times New Roman" w:cs="Times New Roman" w:hAnsi="Times New Roman"/>
          <w:b/>
          <w:bCs/>
          <w:sz w:val="24"/>
          <w:szCs w:val="24"/>
        </w:rPr>
        <w:t>Basic sep</w:t>
      </w:r>
      <w:r>
        <w:rPr>
          <w:rFonts w:ascii="Times New Roman" w:cs="Times New Roman" w:hAnsi="Times New Roman"/>
          <w:b/>
          <w:bCs/>
          <w:sz w:val="24"/>
          <w:szCs w:val="24"/>
        </w:rPr>
        <w:t>aration Methods Organic Chemistry</w:t>
      </w:r>
    </w:p>
    <w:p>
      <w:pPr>
        <w:pStyle w:val="style0"/>
        <w:spacing w:lineRule="auto" w:line="360"/>
        <w:jc w:val="both"/>
        <w:rPr>
          <w:rFonts w:ascii="Times New Roman" w:cs="Times New Roman" w:hAnsi="Times New Roman"/>
          <w:noProof/>
          <w:sz w:val="24"/>
          <w:szCs w:val="24"/>
        </w:rPr>
      </w:pPr>
      <w:r>
        <w:rPr>
          <w:rFonts w:ascii="Times New Roman" w:cs="Times New Roman" w:hAnsi="Times New Roman"/>
          <w:sz w:val="24"/>
          <w:szCs w:val="24"/>
        </w:rPr>
        <w:t>Most organic compound occur in combination with other compounds in nature and when synthesized, hence the need to isolate and purify them.</w:t>
      </w:r>
      <w:r>
        <w:rPr>
          <w:rFonts w:ascii="Times New Roman" w:cs="Times New Roman" w:hAnsi="Times New Roman"/>
          <w:sz w:val="24"/>
          <w:szCs w:val="24"/>
          <w:lang w:val="en-US"/>
        </w:rPr>
        <w:t xml:space="preserve"> The compound of interest intended to be isolated from a sampled is called an </w:t>
      </w:r>
      <w:r>
        <w:rPr>
          <w:rFonts w:ascii="Times New Roman" w:cs="Times New Roman" w:hAnsi="Times New Roman"/>
          <w:b/>
          <w:bCs/>
          <w:sz w:val="24"/>
          <w:szCs w:val="24"/>
          <w:lang w:val="en-US"/>
        </w:rPr>
        <w:t>analyte</w:t>
      </w:r>
      <w:r>
        <w:rPr>
          <w:rFonts w:ascii="Times New Roman" w:cs="Times New Roman" w:hAnsi="Times New Roman"/>
          <w:sz w:val="24"/>
          <w:szCs w:val="24"/>
          <w:lang w:val="en-US"/>
        </w:rPr>
        <w:t xml:space="preserve">. The substance left after the analyte has been removed from the sample is called the </w:t>
      </w:r>
      <w:r>
        <w:rPr>
          <w:rFonts w:ascii="Times New Roman" w:cs="Times New Roman" w:hAnsi="Times New Roman"/>
          <w:b/>
          <w:bCs/>
          <w:sz w:val="24"/>
          <w:szCs w:val="24"/>
          <w:lang w:val="en-US"/>
        </w:rPr>
        <w:t>matrix</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 Some of the separation techniques employed for the isolation and purification of organic compounds are as </w:t>
      </w:r>
      <w:r>
        <w:rPr>
          <w:rFonts w:ascii="Times New Roman" w:cs="Times New Roman" w:hAnsi="Times New Roman"/>
          <w:sz w:val="24"/>
          <w:szCs w:val="24"/>
        </w:rPr>
        <w:t>foll</w:t>
      </w:r>
      <w:r>
        <w:rPr>
          <w:rFonts w:ascii="Times New Roman" w:cs="Times New Roman" w:hAnsi="Times New Roman"/>
          <w:sz w:val="24"/>
          <w:szCs w:val="24"/>
          <w:lang w:val="en-US"/>
        </w:rPr>
        <w:t>owwing</w:t>
      </w:r>
      <w:r>
        <w:rPr>
          <w:rFonts w:ascii="Times New Roman" w:cs="Times New Roman" w:hAnsi="Times New Roman"/>
          <w:sz w:val="24"/>
          <w:szCs w:val="24"/>
        </w:rPr>
        <w:t>:</w:t>
      </w:r>
      <w:r>
        <w:rPr>
          <w:rFonts w:ascii="Times New Roman" w:cs="Times New Roman" w:hAnsi="Times New Roman"/>
          <w:noProof/>
          <w:sz w:val="24"/>
          <w:szCs w:val="24"/>
        </w:rPr>
        <w:t xml:space="preserve"> </w:t>
      </w:r>
    </w:p>
    <w:p>
      <w:pPr>
        <w:pStyle w:val="style0"/>
        <w:spacing w:lineRule="auto" w:line="360"/>
        <w:jc w:val="both"/>
        <w:rPr>
          <w:rFonts w:ascii="Times New Roman" w:cs="Times New Roman" w:eastAsia="Times New Roman" w:hAnsi="Times New Roman"/>
          <w:color w:val="0b0b0b"/>
          <w:spacing w:val="-1"/>
          <w:sz w:val="24"/>
          <w:szCs w:val="24"/>
        </w:rPr>
      </w:pPr>
      <w:r>
        <w:rPr>
          <w:rFonts w:ascii="Times New Roman" w:cs="Times New Roman" w:hAnsi="Times New Roman"/>
          <w:sz w:val="24"/>
          <w:szCs w:val="24"/>
        </w:rPr>
        <w:t xml:space="preserve">1) </w:t>
      </w:r>
      <w:r>
        <w:rPr>
          <w:rFonts w:ascii="Times New Roman" w:cs="Times New Roman" w:hAnsi="Times New Roman"/>
          <w:b/>
          <w:bCs/>
          <w:sz w:val="24"/>
          <w:szCs w:val="24"/>
        </w:rPr>
        <w:t xml:space="preserve">Purification of organic compounds by </w:t>
      </w:r>
      <w:r>
        <w:rPr>
          <w:rFonts w:ascii="Times New Roman" w:cs="Times New Roman" w:eastAsia="Times New Roman" w:hAnsi="Times New Roman"/>
          <w:b/>
          <w:bCs/>
          <w:color w:val="0b0b0b"/>
          <w:spacing w:val="-1"/>
          <w:sz w:val="24"/>
          <w:szCs w:val="24"/>
        </w:rPr>
        <w:t>Sublimation</w:t>
      </w:r>
      <w:r>
        <w:rPr>
          <w:rFonts w:ascii="Times New Roman" w:cs="Times New Roman" w:eastAsia="Times New Roman" w:hAnsi="Times New Roman"/>
          <w:color w:val="0b0b0b"/>
          <w:spacing w:val="-1"/>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eastAsia="Times New Roman" w:hAnsi="Times New Roman"/>
          <w:color w:val="0b0b0b"/>
          <w:spacing w:val="-1"/>
          <w:sz w:val="24"/>
          <w:szCs w:val="24"/>
        </w:rPr>
        <w:t>sublimation is direct transition of a solid to a vapor without passing through a liquid</w:t>
      </w:r>
      <w:r>
        <w:rPr>
          <w:rFonts w:ascii="Times New Roman" w:cs="Times New Roman" w:eastAsia="Times New Roman" w:hAnsi="Times New Roman"/>
          <w:color w:val="0b0b0b"/>
          <w:spacing w:val="-1"/>
          <w:sz w:val="24"/>
          <w:szCs w:val="24"/>
        </w:rPr>
        <w:t>.</w:t>
      </w:r>
      <w:r>
        <w:rPr>
          <w:rFonts w:ascii="Times New Roman" w:cs="Times New Roman" w:hAnsi="Times New Roman"/>
          <w:sz w:val="24"/>
          <w:szCs w:val="24"/>
        </w:rPr>
        <w:t xml:space="preserve"> </w:t>
      </w:r>
    </w:p>
    <w:p>
      <w:pPr>
        <w:pStyle w:val="style0"/>
        <w:spacing w:lineRule="auto" w:line="360"/>
        <w:jc w:val="center"/>
        <w:rPr>
          <w:rFonts w:ascii="Times New Roman" w:cs="Times New Roman" w:eastAsia="Times New Roman" w:hAnsi="Times New Roman"/>
          <w:color w:val="0b0b0b"/>
          <w:spacing w:val="-1"/>
          <w:sz w:val="24"/>
          <w:szCs w:val="24"/>
        </w:rPr>
      </w:pPr>
      <w:r>
        <w:rPr>
          <w:rFonts w:ascii="Times New Roman" w:cs="Times New Roman" w:hAnsi="Times New Roman"/>
          <w:noProof/>
          <w:sz w:val="24"/>
          <w:szCs w:val="24"/>
        </w:rPr>
        <w:drawing>
          <wp:inline distL="0" distT="0" distB="0" distR="0">
            <wp:extent cx="2285365" cy="2200275"/>
            <wp:effectExtent l="0" t="0" r="635" b="9525"/>
            <wp:docPr id="1031" name="Picture 14" descr="Sublima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a:blip r:embed="rId4" cstate="print"/>
                    <a:srcRect l="0" t="0" r="0" b="0"/>
                    <a:stretch/>
                  </pic:blipFill>
                  <pic:spPr>
                    <a:xfrm rot="0">
                      <a:off x="0" y="0"/>
                      <a:ext cx="2285365" cy="2200275"/>
                    </a:xfrm>
                    <a:prstGeom prst="rect"/>
                    <a:ln>
                      <a:noFill/>
                    </a:ln>
                  </pic:spPr>
                </pic:pic>
              </a:graphicData>
            </a:graphic>
          </wp:inline>
        </w:drawing>
      </w:r>
    </w:p>
    <w:p>
      <w:pPr>
        <w:pStyle w:val="style0"/>
        <w:spacing w:lineRule="auto" w:line="360"/>
        <w:jc w:val="center"/>
        <w:rPr>
          <w:rFonts w:ascii="Times New Roman" w:cs="Times New Roman" w:eastAsia="Times New Roman" w:hAnsi="Times New Roman"/>
          <w:color w:val="0b0b0b"/>
          <w:spacing w:val="-1"/>
          <w:sz w:val="24"/>
          <w:szCs w:val="24"/>
        </w:rPr>
      </w:pPr>
      <w:r>
        <w:rPr>
          <w:rFonts w:ascii="Times New Roman" w:cs="Times New Roman" w:eastAsia="Times New Roman" w:hAnsi="Times New Roman"/>
          <w:color w:val="0b0b0b"/>
          <w:spacing w:val="-1"/>
          <w:sz w:val="24"/>
          <w:szCs w:val="24"/>
        </w:rPr>
        <w:t>Fig 1:</w:t>
      </w:r>
      <w:r>
        <w:rPr>
          <w:rFonts w:ascii="Times New Roman" w:cs="Times New Roman" w:eastAsia="Times New Roman" w:hAnsi="Times New Roman"/>
          <w:color w:val="0b0b0b"/>
          <w:spacing w:val="-1"/>
          <w:sz w:val="24"/>
          <w:szCs w:val="24"/>
        </w:rPr>
        <w:t xml:space="preserve"> Experimental Setup for Purification </w:t>
      </w:r>
      <w:r>
        <w:rPr>
          <w:rFonts w:ascii="Times New Roman" w:cs="Times New Roman" w:eastAsia="Times New Roman" w:hAnsi="Times New Roman"/>
          <w:color w:val="0b0b0b"/>
          <w:spacing w:val="-1"/>
          <w:sz w:val="24"/>
          <w:szCs w:val="24"/>
        </w:rPr>
        <w:t>By</w:t>
      </w:r>
      <w:r>
        <w:rPr>
          <w:rFonts w:ascii="Times New Roman" w:cs="Times New Roman" w:eastAsia="Times New Roman" w:hAnsi="Times New Roman"/>
          <w:color w:val="0b0b0b"/>
          <w:spacing w:val="-1"/>
          <w:sz w:val="24"/>
          <w:szCs w:val="24"/>
        </w:rPr>
        <w:t xml:space="preserve"> Sublimation</w:t>
      </w:r>
    </w:p>
    <w:p>
      <w:pPr>
        <w:pStyle w:val="style0"/>
        <w:spacing w:lineRule="auto" w:line="36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b0b0b"/>
          <w:spacing w:val="-1"/>
          <w:sz w:val="24"/>
          <w:szCs w:val="24"/>
        </w:rPr>
        <w:t>It is often used to separate solids from their crude samples</w:t>
      </w:r>
      <w:r>
        <w:rPr>
          <w:rFonts w:ascii="Times New Roman" w:cs="Times New Roman" w:eastAsia="Times New Roman" w:hAnsi="Times New Roman"/>
          <w:color w:val="0b0b0b"/>
          <w:spacing w:val="-1"/>
          <w:sz w:val="24"/>
          <w:szCs w:val="24"/>
        </w:rPr>
        <w:t>. Some of the organic compounds that can be purified by sublimation are:</w:t>
      </w:r>
      <w:r>
        <w:rPr>
          <w:rFonts w:ascii="Times New Roman" w:cs="Times New Roman" w:hAnsi="Times New Roman"/>
          <w:sz w:val="24"/>
          <w:szCs w:val="24"/>
        </w:rPr>
        <w:t xml:space="preserve"> camphor, benzoic acid, naphthalene, salicylic acid and the quinines.</w:t>
      </w:r>
    </w:p>
    <w:p>
      <w:pPr>
        <w:pStyle w:val="style0"/>
        <w:spacing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2) </w:t>
      </w:r>
      <w:r>
        <w:rPr>
          <w:rFonts w:ascii="Times New Roman" w:cs="Times New Roman" w:hAnsi="Times New Roman"/>
          <w:b/>
          <w:bCs/>
          <w:sz w:val="24"/>
          <w:szCs w:val="24"/>
        </w:rPr>
        <w:t>Separation and Purification of Organic Compounds by crystal</w:t>
      </w:r>
      <w:r>
        <w:rPr>
          <w:rFonts w:ascii="Times New Roman" w:cs="Times New Roman" w:hAnsi="Times New Roman"/>
          <w:b/>
          <w:bCs/>
          <w:sz w:val="24"/>
          <w:szCs w:val="24"/>
        </w:rPr>
        <w:t>lization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Crystallization is a process which involves the production of pure crystals from solution, after dissolving the impure substance in a suitable solvent or mixture of solvents. The </w:t>
      </w:r>
      <w:r>
        <w:rPr>
          <w:rFonts w:ascii="Times New Roman" w:cs="Times New Roman" w:hAnsi="Times New Roman"/>
          <w:sz w:val="24"/>
          <w:szCs w:val="24"/>
        </w:rPr>
        <w:t xml:space="preserve">following factors are considered for the choice of solvents for </w:t>
      </w:r>
      <w:r>
        <w:rPr>
          <w:rFonts w:ascii="Times New Roman" w:cs="Times New Roman" w:hAnsi="Times New Roman"/>
          <w:sz w:val="24"/>
          <w:szCs w:val="24"/>
        </w:rPr>
        <w:t xml:space="preserve">crystallization. </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sz w:val="24"/>
          <w:szCs w:val="24"/>
        </w:rPr>
        <w:t xml:space="preserve">1)The solvent should not react chemically with the substance to be purified. </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sz w:val="24"/>
          <w:szCs w:val="24"/>
        </w:rPr>
        <w:t>2) It should dissolve the impurities readily.</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sz w:val="24"/>
          <w:szCs w:val="24"/>
        </w:rPr>
        <w:t xml:space="preserve"> 3) It should well-formed crystals of the</w:t>
      </w:r>
      <w:r>
        <w:rPr>
          <w:rFonts w:ascii="Times New Roman" w:cs="Times New Roman" w:hAnsi="Times New Roman"/>
          <w:sz w:val="24"/>
          <w:szCs w:val="24"/>
        </w:rPr>
        <w:t xml:space="preserve"> compound</w:t>
      </w:r>
      <w:r>
        <w:rPr>
          <w:rFonts w:ascii="Times New Roman" w:cs="Times New Roman" w:hAnsi="Times New Roman"/>
          <w:sz w:val="24"/>
          <w:szCs w:val="24"/>
        </w:rPr>
        <w:t xml:space="preserve"> intended to be</w:t>
      </w:r>
      <w:r>
        <w:rPr>
          <w:rFonts w:ascii="Times New Roman" w:cs="Times New Roman" w:hAnsi="Times New Roman"/>
          <w:sz w:val="24"/>
          <w:szCs w:val="24"/>
        </w:rPr>
        <w:t xml:space="preserve"> purifie</w:t>
      </w:r>
      <w:r>
        <w:rPr>
          <w:rFonts w:ascii="Times New Roman" w:cs="Times New Roman" w:hAnsi="Times New Roman"/>
          <w:sz w:val="24"/>
          <w:szCs w:val="24"/>
        </w:rPr>
        <w:t>d</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sz w:val="24"/>
          <w:szCs w:val="24"/>
        </w:rPr>
        <w:t xml:space="preserve"> 4) It must be capable of easy removal from the crystals of the purified compound.</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i/>
          <w:iCs/>
          <w:sz w:val="24"/>
          <w:szCs w:val="24"/>
        </w:rPr>
        <w:t>In this process, advantage</w:t>
      </w:r>
      <w:r>
        <w:rPr>
          <w:rFonts w:ascii="Times New Roman" w:cs="Times New Roman" w:hAnsi="Times New Roman"/>
          <w:i/>
          <w:iCs/>
          <w:sz w:val="24"/>
          <w:szCs w:val="24"/>
        </w:rPr>
        <w:t xml:space="preserve"> is taken of differences in solubility of the analyte </w:t>
      </w:r>
      <w:r>
        <w:rPr>
          <w:rFonts w:ascii="Times New Roman" w:cs="Times New Roman" w:hAnsi="Times New Roman"/>
          <w:i/>
          <w:iCs/>
          <w:sz w:val="24"/>
          <w:szCs w:val="24"/>
        </w:rPr>
        <w:t>( a</w:t>
      </w:r>
      <w:r>
        <w:rPr>
          <w:rFonts w:ascii="Times New Roman" w:cs="Times New Roman" w:hAnsi="Times New Roman"/>
          <w:i/>
          <w:iCs/>
          <w:sz w:val="24"/>
          <w:szCs w:val="24"/>
        </w:rPr>
        <w:t xml:space="preserve"> compound be purified) from the impurity</w:t>
      </w: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3</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b/>
          <w:bCs/>
          <w:sz w:val="24"/>
          <w:szCs w:val="24"/>
        </w:rPr>
        <w:t xml:space="preserve">Separation and Purification of Organic Compounds by </w:t>
      </w:r>
      <w:r>
        <w:rPr>
          <w:rFonts w:ascii="Times New Roman" w:cs="Times New Roman" w:hAnsi="Times New Roman"/>
          <w:b/>
          <w:bCs/>
          <w:sz w:val="24"/>
          <w:szCs w:val="24"/>
        </w:rPr>
        <w:t>Solvent Extraction:</w:t>
      </w:r>
      <w:r>
        <w:rPr>
          <w:rFonts w:ascii="Times New Roman" w:cs="Times New Roman" w:hAnsi="Times New Roman"/>
          <w:sz w:val="24"/>
          <w:szCs w:val="24"/>
        </w:rPr>
        <w:t xml:space="preserve"> -</w:t>
      </w:r>
      <w:r>
        <w:rPr>
          <w:rFonts w:ascii="Times New Roman" w:cs="Times New Roman" w:hAnsi="Times New Roman"/>
          <w:sz w:val="24"/>
          <w:szCs w:val="24"/>
        </w:rPr>
        <w:t xml:space="preserve">  </w:t>
      </w:r>
    </w:p>
    <w:p>
      <w:pPr>
        <w:pStyle w:val="style0"/>
        <w:shd w:val="clear" w:color="auto" w:fill="ffffff"/>
        <w:spacing w:before="100" w:beforeAutospacing="true" w:after="210" w:lineRule="auto" w:line="360"/>
        <w:jc w:val="both"/>
        <w:rPr>
          <w:rFonts w:ascii="Times New Roman" w:cs="Times New Roman" w:hAnsi="Times New Roman"/>
          <w:i/>
          <w:iCs/>
          <w:sz w:val="24"/>
          <w:szCs w:val="24"/>
        </w:rPr>
      </w:pPr>
      <w:r>
        <w:rPr>
          <w:rFonts w:ascii="Times New Roman" w:cs="Times New Roman" w:hAnsi="Times New Roman"/>
          <w:sz w:val="24"/>
          <w:szCs w:val="24"/>
        </w:rPr>
        <w:t>The process of extraction with solvents is generally employed either f</w:t>
      </w:r>
      <w:r>
        <w:rPr>
          <w:rFonts w:ascii="Times New Roman" w:cs="Times New Roman" w:hAnsi="Times New Roman"/>
          <w:sz w:val="24"/>
          <w:szCs w:val="24"/>
        </w:rPr>
        <w:t>o</w:t>
      </w:r>
      <w:r>
        <w:rPr>
          <w:rFonts w:ascii="Times New Roman" w:cs="Times New Roman" w:hAnsi="Times New Roman"/>
          <w:sz w:val="24"/>
          <w:szCs w:val="24"/>
        </w:rPr>
        <w:t>r the isolation of dissolved substances from solution or from solid mixtures or for the removal of undesired soluble impurities from mixtures</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If the sample is solid, it </w:t>
      </w:r>
      <w:r>
        <w:rPr>
          <w:rFonts w:ascii="Times New Roman" w:cs="Times New Roman" w:hAnsi="Times New Roman"/>
          <w:sz w:val="24"/>
          <w:szCs w:val="24"/>
        </w:rPr>
        <w:t xml:space="preserve">will be necessary </w:t>
      </w:r>
      <w:r>
        <w:rPr>
          <w:rFonts w:ascii="Times New Roman" w:cs="Times New Roman" w:hAnsi="Times New Roman"/>
          <w:sz w:val="24"/>
          <w:szCs w:val="24"/>
        </w:rPr>
        <w:t>to reduce it to po</w:t>
      </w:r>
      <w:r>
        <w:rPr>
          <w:rFonts w:ascii="Times New Roman" w:cs="Times New Roman" w:hAnsi="Times New Roman"/>
          <w:sz w:val="24"/>
          <w:szCs w:val="24"/>
        </w:rPr>
        <w:t xml:space="preserve">wder or smaller sizes in order to increase </w:t>
      </w:r>
      <w:r>
        <w:rPr>
          <w:rFonts w:ascii="Times New Roman" w:cs="Times New Roman" w:hAnsi="Times New Roman"/>
          <w:sz w:val="24"/>
          <w:szCs w:val="24"/>
        </w:rPr>
        <w:t>its</w:t>
      </w:r>
      <w:r>
        <w:rPr>
          <w:rFonts w:ascii="Times New Roman" w:cs="Times New Roman" w:hAnsi="Times New Roman"/>
          <w:sz w:val="24"/>
          <w:szCs w:val="24"/>
        </w:rPr>
        <w:t xml:space="preserve"> surface area for better contact with the extracti</w:t>
      </w:r>
      <w:r>
        <w:rPr>
          <w:rFonts w:ascii="Times New Roman" w:cs="Times New Roman" w:hAnsi="Times New Roman"/>
          <w:sz w:val="24"/>
          <w:szCs w:val="24"/>
        </w:rPr>
        <w:t>o</w:t>
      </w:r>
      <w:r>
        <w:rPr>
          <w:rFonts w:ascii="Times New Roman" w:cs="Times New Roman" w:hAnsi="Times New Roman"/>
          <w:sz w:val="24"/>
          <w:szCs w:val="24"/>
        </w:rPr>
        <w:t>n</w:t>
      </w:r>
      <w:r>
        <w:rPr>
          <w:rFonts w:ascii="Times New Roman" w:cs="Times New Roman" w:hAnsi="Times New Roman"/>
          <w:sz w:val="24"/>
          <w:szCs w:val="24"/>
        </w:rPr>
        <w:t xml:space="preserve"> molecules</w:t>
      </w:r>
      <w:r>
        <w:rPr>
          <w:rFonts w:ascii="Times New Roman" w:cs="Times New Roman" w:hAnsi="Times New Roman"/>
          <w:sz w:val="24"/>
          <w:szCs w:val="24"/>
        </w:rPr>
        <w:t xml:space="preserve">. </w:t>
      </w:r>
      <w:r>
        <w:rPr>
          <w:rFonts w:ascii="Times New Roman" w:cs="Times New Roman" w:hAnsi="Times New Roman"/>
          <w:sz w:val="24"/>
          <w:szCs w:val="24"/>
        </w:rPr>
        <w:t xml:space="preserve">When </w:t>
      </w:r>
      <w:r>
        <w:rPr>
          <w:rFonts w:ascii="Times New Roman" w:cs="Times New Roman" w:hAnsi="Times New Roman"/>
          <w:sz w:val="24"/>
          <w:szCs w:val="24"/>
        </w:rPr>
        <w:t>extracting with a solvent,</w:t>
      </w:r>
      <w:r>
        <w:rPr>
          <w:rFonts w:ascii="Times New Roman" w:cs="Times New Roman" w:hAnsi="Times New Roman"/>
          <w:sz w:val="24"/>
          <w:szCs w:val="24"/>
        </w:rPr>
        <w:t xml:space="preserve"> </w:t>
      </w:r>
      <w:r>
        <w:rPr>
          <w:rFonts w:ascii="Times New Roman" w:cs="Times New Roman" w:hAnsi="Times New Roman"/>
          <w:sz w:val="24"/>
          <w:szCs w:val="24"/>
        </w:rPr>
        <w:t xml:space="preserve">it is necessary to repeat the process </w:t>
      </w:r>
      <w:r>
        <w:rPr>
          <w:rFonts w:ascii="Times New Roman" w:cs="Times New Roman" w:hAnsi="Times New Roman"/>
          <w:sz w:val="24"/>
          <w:szCs w:val="24"/>
        </w:rPr>
        <w:t>four</w:t>
      </w:r>
      <w:r>
        <w:rPr>
          <w:rFonts w:ascii="Times New Roman" w:cs="Times New Roman" w:hAnsi="Times New Roman"/>
          <w:sz w:val="24"/>
          <w:szCs w:val="24"/>
        </w:rPr>
        <w:t xml:space="preserve"> or more</w:t>
      </w:r>
      <w:r>
        <w:rPr>
          <w:rFonts w:ascii="Times New Roman" w:cs="Times New Roman" w:hAnsi="Times New Roman"/>
          <w:sz w:val="24"/>
          <w:szCs w:val="24"/>
        </w:rPr>
        <w:t xml:space="preserve"> times, until most of the organic substance is transferred to the solvent layer, and then returned to the stand in order to allow the mixture to settle. When two sharply defined layers have formed, separate the two layers into two different flasks. </w:t>
      </w:r>
      <w:r>
        <w:rPr>
          <w:rFonts w:ascii="Times New Roman" w:cs="Times New Roman" w:hAnsi="Times New Roman"/>
          <w:sz w:val="24"/>
          <w:szCs w:val="24"/>
        </w:rPr>
        <w:t>Volatile organic solvent</w:t>
      </w:r>
      <w:r>
        <w:rPr>
          <w:rFonts w:ascii="Times New Roman" w:cs="Times New Roman" w:hAnsi="Times New Roman"/>
          <w:sz w:val="24"/>
          <w:szCs w:val="24"/>
        </w:rPr>
        <w:t>s</w:t>
      </w:r>
      <w:r>
        <w:rPr>
          <w:rFonts w:ascii="Times New Roman" w:cs="Times New Roman" w:hAnsi="Times New Roman"/>
          <w:sz w:val="24"/>
          <w:szCs w:val="24"/>
        </w:rPr>
        <w:t xml:space="preserve"> with appropriate polarity a</w:t>
      </w:r>
      <w:r>
        <w:rPr>
          <w:rFonts w:ascii="Times New Roman" w:cs="Times New Roman" w:hAnsi="Times New Roman"/>
          <w:sz w:val="24"/>
          <w:szCs w:val="24"/>
        </w:rPr>
        <w:t>re</w:t>
      </w:r>
      <w:r>
        <w:rPr>
          <w:rFonts w:ascii="Times New Roman" w:cs="Times New Roman" w:hAnsi="Times New Roman"/>
          <w:sz w:val="24"/>
          <w:szCs w:val="24"/>
        </w:rPr>
        <w:t xml:space="preserve"> often used</w:t>
      </w:r>
      <w:r>
        <w:rPr>
          <w:rFonts w:ascii="Times New Roman" w:cs="Times New Roman" w:hAnsi="Times New Roman"/>
          <w:sz w:val="24"/>
          <w:szCs w:val="24"/>
        </w:rPr>
        <w:t xml:space="preserve"> so that they can easily be removed from the analy</w:t>
      </w:r>
      <w:r>
        <w:rPr>
          <w:rFonts w:ascii="Times New Roman" w:cs="Times New Roman" w:hAnsi="Times New Roman"/>
          <w:sz w:val="24"/>
          <w:szCs w:val="24"/>
        </w:rPr>
        <w:t>te</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i/>
          <w:iCs/>
          <w:sz w:val="24"/>
          <w:szCs w:val="24"/>
        </w:rPr>
        <w:t>The principle here is often based</w:t>
      </w:r>
      <w:r>
        <w:rPr>
          <w:rFonts w:ascii="Times New Roman" w:cs="Times New Roman" w:hAnsi="Times New Roman"/>
          <w:i/>
          <w:iCs/>
          <w:sz w:val="24"/>
          <w:szCs w:val="24"/>
        </w:rPr>
        <w:t xml:space="preserve"> </w:t>
      </w:r>
      <w:r>
        <w:rPr>
          <w:rFonts w:ascii="Times New Roman" w:cs="Times New Roman" w:hAnsi="Times New Roman"/>
          <w:i/>
          <w:iCs/>
          <w:sz w:val="24"/>
          <w:szCs w:val="24"/>
        </w:rPr>
        <w:t>on differences in solubility of</w:t>
      </w:r>
      <w:r>
        <w:rPr>
          <w:rFonts w:ascii="Times New Roman" w:cs="Times New Roman" w:hAnsi="Times New Roman"/>
          <w:i/>
          <w:iCs/>
          <w:sz w:val="24"/>
          <w:szCs w:val="24"/>
        </w:rPr>
        <w:t xml:space="preserve"> the </w:t>
      </w:r>
      <w:r>
        <w:rPr>
          <w:rFonts w:ascii="Times New Roman" w:cs="Times New Roman" w:hAnsi="Times New Roman"/>
          <w:i/>
          <w:iCs/>
          <w:sz w:val="24"/>
          <w:szCs w:val="24"/>
        </w:rPr>
        <w:t>components</w:t>
      </w:r>
      <w:r>
        <w:rPr>
          <w:rFonts w:ascii="Times New Roman" w:cs="Times New Roman" w:hAnsi="Times New Roman"/>
          <w:i/>
          <w:iCs/>
          <w:sz w:val="24"/>
          <w:szCs w:val="24"/>
        </w:rPr>
        <w:t xml:space="preserve"> of the sample</w:t>
      </w:r>
      <w:r>
        <w:rPr>
          <w:rFonts w:ascii="Times New Roman" w:cs="Times New Roman" w:hAnsi="Times New Roman"/>
          <w:i/>
          <w:iCs/>
          <w:sz w:val="24"/>
          <w:szCs w:val="24"/>
        </w:rPr>
        <w:t xml:space="preserve"> in the </w:t>
      </w:r>
      <w:r>
        <w:rPr>
          <w:rFonts w:ascii="Times New Roman" w:cs="Times New Roman" w:hAnsi="Times New Roman"/>
          <w:i/>
          <w:iCs/>
          <w:sz w:val="24"/>
          <w:szCs w:val="24"/>
        </w:rPr>
        <w:t>extracting solvent.</w:t>
      </w:r>
      <w:r>
        <w:rPr>
          <w:rFonts w:ascii="Times New Roman" w:cs="Times New Roman" w:hAnsi="Times New Roman"/>
          <w:i/>
          <w:iCs/>
          <w:sz w:val="24"/>
          <w:szCs w:val="24"/>
        </w:rPr>
        <w:t xml:space="preserve"> </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1959609"/>
            <wp:effectExtent l="0" t="0" r="0" b="2540"/>
            <wp:docPr id="1032" name="Picture 16" descr=" Four photos showing the extraction of methyl red in funnels. From left to right: the colored liquid gradually moves from a thick layer of pink liquid at the bottom of the funnel to a thin layer of orange liquid at the top of the funnel.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6"/>
                    <pic:cNvPicPr/>
                  </pic:nvPicPr>
                  <pic:blipFill>
                    <a:blip r:embed="rId5" cstate="print"/>
                    <a:srcRect l="0" t="0" r="0" b="0"/>
                    <a:stretch/>
                  </pic:blipFill>
                  <pic:spPr>
                    <a:xfrm rot="0">
                      <a:off x="0" y="0"/>
                      <a:ext cx="5943600" cy="1959609"/>
                    </a:xfrm>
                    <a:prstGeom prst="rect"/>
                    <a:ln>
                      <a:noFill/>
                    </a:ln>
                  </pic:spPr>
                </pic:pic>
              </a:graphicData>
            </a:graphic>
          </wp:inline>
        </w:drawing>
      </w:r>
    </w:p>
    <w:p>
      <w:pPr>
        <w:pStyle w:val="style0"/>
        <w:shd w:val="clear" w:color="auto" w:fill="ffffff"/>
        <w:spacing w:before="100" w:beforeAutospacing="true" w:after="210"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Fig </w:t>
      </w:r>
      <w:r>
        <w:rPr>
          <w:rFonts w:ascii="Times New Roman" w:cs="Times New Roman" w:hAnsi="Times New Roman"/>
          <w:b/>
          <w:bCs/>
          <w:sz w:val="24"/>
          <w:szCs w:val="24"/>
        </w:rPr>
        <w:t>2</w:t>
      </w:r>
      <w:r>
        <w:rPr>
          <w:rFonts w:ascii="Times New Roman" w:cs="Times New Roman" w:hAnsi="Times New Roman"/>
          <w:b/>
          <w:bCs/>
          <w:sz w:val="24"/>
          <w:szCs w:val="24"/>
        </w:rPr>
        <w:t xml:space="preserve">: </w:t>
      </w:r>
      <w:r>
        <w:rPr>
          <w:rFonts w:ascii="Times New Roman" w:cs="Times New Roman" w:hAnsi="Times New Roman"/>
          <w:b/>
          <w:bCs/>
          <w:sz w:val="24"/>
          <w:szCs w:val="24"/>
        </w:rPr>
        <w:t>Solvent Extraction using</w:t>
      </w:r>
      <w:r>
        <w:rPr>
          <w:rFonts w:ascii="Times New Roman" w:cs="Times New Roman" w:hAnsi="Times New Roman"/>
          <w:b/>
          <w:bCs/>
          <w:sz w:val="24"/>
          <w:szCs w:val="24"/>
        </w:rPr>
        <w:t xml:space="preserve"> Separating funnel  </w:t>
      </w:r>
    </w:p>
    <w:p>
      <w:pPr>
        <w:pStyle w:val="style0"/>
        <w:shd w:val="clear" w:color="auto" w:fill="ffffff"/>
        <w:spacing w:before="100" w:beforeAutospacing="true" w:after="210"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4) </w:t>
      </w:r>
      <w:r>
        <w:rPr>
          <w:rFonts w:ascii="Times New Roman" w:cs="Times New Roman" w:hAnsi="Times New Roman"/>
          <w:b/>
          <w:bCs/>
          <w:sz w:val="24"/>
          <w:szCs w:val="24"/>
        </w:rPr>
        <w:t xml:space="preserve">Separation and </w:t>
      </w:r>
      <w:r>
        <w:rPr>
          <w:rFonts w:ascii="Times New Roman" w:cs="Times New Roman" w:hAnsi="Times New Roman"/>
          <w:b/>
          <w:bCs/>
          <w:sz w:val="24"/>
          <w:szCs w:val="24"/>
        </w:rPr>
        <w:t xml:space="preserve">Purification of Organic </w:t>
      </w:r>
      <w:r>
        <w:rPr>
          <w:rFonts w:ascii="Times New Roman" w:cs="Times New Roman" w:hAnsi="Times New Roman"/>
          <w:b/>
          <w:bCs/>
          <w:sz w:val="24"/>
          <w:szCs w:val="24"/>
        </w:rPr>
        <w:t>mixtures</w:t>
      </w:r>
      <w:r>
        <w:rPr>
          <w:rFonts w:ascii="Times New Roman" w:cs="Times New Roman" w:hAnsi="Times New Roman"/>
          <w:b/>
          <w:bCs/>
          <w:sz w:val="24"/>
          <w:szCs w:val="24"/>
        </w:rPr>
        <w:t xml:space="preserve"> by </w:t>
      </w:r>
      <w:r>
        <w:rPr>
          <w:rFonts w:ascii="Times New Roman" w:cs="Times New Roman" w:hAnsi="Times New Roman"/>
          <w:b/>
          <w:bCs/>
          <w:sz w:val="24"/>
          <w:szCs w:val="24"/>
        </w:rPr>
        <w:t>Distillation</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sz w:val="24"/>
          <w:szCs w:val="24"/>
        </w:rPr>
        <w:t xml:space="preserve">Distillation is the conversion of the liquid compound to the </w:t>
      </w:r>
      <w:r>
        <w:rPr>
          <w:rFonts w:ascii="Times New Roman" w:cs="Times New Roman" w:hAnsi="Times New Roman"/>
          <w:sz w:val="24"/>
          <w:szCs w:val="24"/>
        </w:rPr>
        <w:t>vapour</w:t>
      </w:r>
      <w:r>
        <w:rPr>
          <w:rFonts w:ascii="Times New Roman" w:cs="Times New Roman" w:hAnsi="Times New Roman"/>
          <w:sz w:val="24"/>
          <w:szCs w:val="24"/>
        </w:rPr>
        <w:t xml:space="preserve"> state with the aid of heat, and condensation of the </w:t>
      </w:r>
      <w:r>
        <w:rPr>
          <w:rFonts w:ascii="Times New Roman" w:cs="Times New Roman" w:hAnsi="Times New Roman"/>
          <w:sz w:val="24"/>
          <w:szCs w:val="24"/>
        </w:rPr>
        <w:t>vapours</w:t>
      </w:r>
      <w:r>
        <w:rPr>
          <w:rFonts w:ascii="Times New Roman" w:cs="Times New Roman" w:hAnsi="Times New Roman"/>
          <w:sz w:val="24"/>
          <w:szCs w:val="24"/>
        </w:rPr>
        <w:t xml:space="preserve"> to the liquid state.</w:t>
      </w:r>
      <w:r>
        <w:rPr>
          <w:rFonts w:ascii="Times New Roman" w:cs="Times New Roman" w:hAnsi="Times New Roman"/>
          <w:sz w:val="24"/>
          <w:szCs w:val="24"/>
        </w:rPr>
        <w:t xml:space="preserve"> </w:t>
      </w:r>
      <w:r>
        <w:rPr>
          <w:rFonts w:ascii="Times New Roman" w:cs="Times New Roman" w:hAnsi="Times New Roman"/>
          <w:color w:val="000000"/>
          <w:sz w:val="24"/>
          <w:szCs w:val="24"/>
          <w:shd w:val="clear" w:color="auto" w:fill="ffffff"/>
        </w:rPr>
        <w:t xml:space="preserve">It is suitable for organic liquids with boiling point that </w:t>
      </w:r>
      <w:r>
        <w:rPr>
          <w:rFonts w:ascii="Times New Roman" w:cs="Times New Roman" w:hAnsi="Times New Roman"/>
          <w:b/>
          <w:bCs/>
          <w:color w:val="000000"/>
          <w:sz w:val="24"/>
          <w:szCs w:val="24"/>
          <w:shd w:val="clear" w:color="auto" w:fill="ffffff"/>
        </w:rPr>
        <w:t>differs</w:t>
      </w:r>
      <w:r>
        <w:rPr>
          <w:rFonts w:ascii="Times New Roman" w:cs="Times New Roman" w:hAnsi="Times New Roman"/>
          <w:color w:val="000000"/>
          <w:sz w:val="24"/>
          <w:szCs w:val="24"/>
          <w:shd w:val="clear" w:color="auto" w:fill="ffffff"/>
        </w:rPr>
        <w:t xml:space="preserve"> by at least 25 °C. Fractional distillation method is preferred for samples with boiling point differences that</w:t>
      </w:r>
      <w:r>
        <w:rPr>
          <w:rFonts w:ascii="Times New Roman" w:cs="Times New Roman" w:hAnsi="Times New Roman"/>
          <w:sz w:val="24"/>
          <w:szCs w:val="24"/>
        </w:rPr>
        <w:t xml:space="preserve"> </w:t>
      </w:r>
      <w:r>
        <w:rPr>
          <w:rFonts w:ascii="Times New Roman" w:cs="Times New Roman" w:hAnsi="Times New Roman"/>
          <w:sz w:val="24"/>
          <w:szCs w:val="24"/>
        </w:rPr>
        <w:t xml:space="preserve">is less than </w:t>
      </w:r>
      <w:r>
        <w:rPr>
          <w:rFonts w:ascii="Times New Roman" w:cs="Times New Roman" w:hAnsi="Times New Roman"/>
          <w:color w:val="000000"/>
          <w:sz w:val="24"/>
          <w:szCs w:val="24"/>
          <w:shd w:val="clear" w:color="auto" w:fill="ffffff"/>
        </w:rPr>
        <w:t>25 °C</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The principle of separation is bas</w:t>
      </w:r>
      <w:r>
        <w:rPr>
          <w:rFonts w:ascii="Times New Roman" w:cs="Times New Roman" w:hAnsi="Times New Roman"/>
          <w:sz w:val="24"/>
          <w:szCs w:val="24"/>
        </w:rPr>
        <w:t>ed</w:t>
      </w:r>
      <w:r>
        <w:rPr>
          <w:rFonts w:ascii="Times New Roman" w:cs="Times New Roman" w:hAnsi="Times New Roman"/>
          <w:sz w:val="24"/>
          <w:szCs w:val="24"/>
        </w:rPr>
        <w:t xml:space="preserve"> </w:t>
      </w:r>
      <w:r>
        <w:rPr>
          <w:rFonts w:ascii="Times New Roman" w:cs="Times New Roman" w:hAnsi="Times New Roman"/>
          <w:sz w:val="24"/>
          <w:szCs w:val="24"/>
          <w:lang w:val="en-US"/>
        </w:rPr>
        <w:t xml:space="preserve">on </w:t>
      </w:r>
      <w:r>
        <w:rPr>
          <w:rFonts w:ascii="Times New Roman" w:cs="Times New Roman" w:hAnsi="Times New Roman"/>
          <w:sz w:val="24"/>
          <w:szCs w:val="24"/>
        </w:rPr>
        <w:t>exploiting</w:t>
      </w:r>
      <w:r>
        <w:rPr>
          <w:rFonts w:ascii="Times New Roman" w:cs="Times New Roman" w:hAnsi="Times New Roman"/>
          <w:sz w:val="24"/>
          <w:szCs w:val="24"/>
        </w:rPr>
        <w:t xml:space="preserve"> differences in</w:t>
      </w:r>
      <w:r>
        <w:rPr>
          <w:rFonts w:ascii="Times New Roman" w:cs="Times New Roman" w:hAnsi="Times New Roman"/>
          <w:sz w:val="24"/>
          <w:szCs w:val="24"/>
        </w:rPr>
        <w:t xml:space="preserve"> </w:t>
      </w:r>
      <w:r>
        <w:rPr>
          <w:rFonts w:ascii="Times New Roman" w:cs="Times New Roman" w:hAnsi="Times New Roman"/>
          <w:sz w:val="24"/>
          <w:szCs w:val="24"/>
        </w:rPr>
        <w:t>boiling</w:t>
      </w:r>
      <w:r>
        <w:rPr>
          <w:rFonts w:ascii="Times New Roman" w:cs="Times New Roman" w:hAnsi="Times New Roman"/>
          <w:sz w:val="24"/>
          <w:szCs w:val="24"/>
          <w:lang w:val="en-US"/>
        </w:rPr>
        <w:t xml:space="preserve"> points</w:t>
      </w:r>
      <w:r>
        <w:rPr>
          <w:rFonts w:ascii="Times New Roman" w:cs="Times New Roman" w:hAnsi="Times New Roman"/>
          <w:sz w:val="24"/>
          <w:szCs w:val="24"/>
        </w:rPr>
        <w:t xml:space="preserve"> of the </w:t>
      </w:r>
      <w:r>
        <w:rPr>
          <w:rFonts w:ascii="Times New Roman" w:cs="Times New Roman" w:hAnsi="Times New Roman"/>
          <w:sz w:val="24"/>
          <w:szCs w:val="24"/>
        </w:rPr>
        <w:t xml:space="preserve">components of </w:t>
      </w:r>
      <w:r>
        <w:rPr>
          <w:rFonts w:ascii="Times New Roman" w:cs="Times New Roman" w:hAnsi="Times New Roman"/>
          <w:sz w:val="24"/>
          <w:szCs w:val="24"/>
        </w:rPr>
        <w:t xml:space="preserve">a </w:t>
      </w:r>
      <w:r>
        <w:rPr>
          <w:rFonts w:ascii="Times New Roman" w:cs="Times New Roman" w:hAnsi="Times New Roman"/>
          <w:sz w:val="24"/>
          <w:szCs w:val="24"/>
          <w:lang w:val="en-US"/>
        </w:rPr>
        <w:t xml:space="preserve">sample </w:t>
      </w:r>
      <w:r>
        <w:rPr>
          <w:rFonts w:ascii="Times New Roman" w:cs="Times New Roman" w:hAnsi="Times New Roman"/>
          <w:sz w:val="24"/>
          <w:szCs w:val="24"/>
        </w:rPr>
        <w:t>mixture</w:t>
      </w:r>
      <w:r>
        <w:rPr>
          <w:rFonts w:ascii="Times New Roman" w:cs="Times New Roman" w:hAnsi="Times New Roman"/>
          <w:sz w:val="24"/>
          <w:szCs w:val="24"/>
        </w:rPr>
        <w:t>.  A pictorial representation of distillation setup is as shown in</w:t>
      </w:r>
      <w:r>
        <w:rPr>
          <w:rFonts w:ascii="Times New Roman" w:cs="Times New Roman" w:hAnsi="Times New Roman"/>
          <w:sz w:val="24"/>
          <w:szCs w:val="24"/>
        </w:rPr>
        <w:t xml:space="preserve"> figure 3</w:t>
      </w:r>
      <w:r>
        <w:rPr>
          <w:rFonts w:ascii="Times New Roman" w:cs="Times New Roman" w:hAnsi="Times New Roman"/>
          <w:sz w:val="24"/>
          <w:szCs w:val="24"/>
        </w:rPr>
        <w:t xml:space="preserve"> </w:t>
      </w:r>
      <w:r>
        <w:rPr>
          <w:rFonts w:ascii="Times New Roman" w:cs="Times New Roman" w:hAnsi="Times New Roman"/>
          <w:sz w:val="24"/>
          <w:szCs w:val="24"/>
          <w:lang w:val="en-US"/>
        </w:rPr>
        <w:t>below</w:t>
      </w:r>
    </w:p>
    <w:p>
      <w:pPr>
        <w:pStyle w:val="style0"/>
        <w:shd w:val="clear" w:color="auto" w:fill="ffffff"/>
        <w:spacing w:before="100" w:beforeAutospacing="true" w:after="210"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429250" cy="3305175"/>
            <wp:effectExtent l="0" t="0" r="0" b="9525"/>
            <wp:docPr id="1033" name="Picture 15" descr="Distillation apparatus with thermometer adapter, three-way adapter, distilling flask, heating mantle, condenser, vacuum adapter, receiving flask"/>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6" cstate="print"/>
                    <a:srcRect l="0" t="0" r="0" b="0"/>
                    <a:stretch/>
                  </pic:blipFill>
                  <pic:spPr>
                    <a:xfrm rot="0">
                      <a:off x="0" y="0"/>
                      <a:ext cx="5429250" cy="3305175"/>
                    </a:xfrm>
                    <a:prstGeom prst="rect"/>
                    <a:ln>
                      <a:noFill/>
                    </a:ln>
                  </pic:spPr>
                </pic:pic>
              </a:graphicData>
            </a:graphic>
          </wp:inline>
        </w:drawing>
      </w:r>
    </w:p>
    <w:p>
      <w:pPr>
        <w:pStyle w:val="style0"/>
        <w:shd w:val="clear" w:color="auto" w:fill="ffffff"/>
        <w:spacing w:before="100" w:beforeAutospacing="true" w:after="210" w:lineRule="auto" w:line="360"/>
        <w:jc w:val="center"/>
        <w:rPr>
          <w:rFonts w:ascii="Times New Roman" w:cs="Times New Roman" w:hAnsi="Times New Roman"/>
          <w:b/>
          <w:bCs/>
          <w:sz w:val="24"/>
          <w:szCs w:val="24"/>
        </w:rPr>
      </w:pPr>
      <w:r>
        <w:rPr>
          <w:rFonts w:ascii="Times New Roman" w:cs="Times New Roman" w:hAnsi="Times New Roman"/>
          <w:b/>
          <w:bCs/>
          <w:sz w:val="24"/>
          <w:szCs w:val="24"/>
        </w:rPr>
        <w:t xml:space="preserve">Fig 3: </w:t>
      </w:r>
      <w:r>
        <w:rPr>
          <w:rFonts w:ascii="Times New Roman" w:cs="Times New Roman" w:hAnsi="Times New Roman"/>
          <w:b/>
          <w:bCs/>
          <w:sz w:val="24"/>
          <w:szCs w:val="24"/>
        </w:rPr>
        <w:t>Distillation setup for separating organic mixtures</w:t>
      </w:r>
    </w:p>
    <w:p>
      <w:pPr>
        <w:pStyle w:val="style0"/>
        <w:shd w:val="clear" w:color="auto" w:fill="ffffff"/>
        <w:spacing w:before="100" w:beforeAutospacing="true" w:after="210"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5) </w:t>
      </w:r>
      <w:r>
        <w:rPr>
          <w:rFonts w:ascii="Times New Roman" w:cs="Times New Roman" w:hAnsi="Times New Roman"/>
          <w:b/>
          <w:bCs/>
          <w:sz w:val="24"/>
          <w:szCs w:val="24"/>
        </w:rPr>
        <w:t xml:space="preserve">Fractional </w:t>
      </w:r>
      <w:r>
        <w:rPr>
          <w:rFonts w:ascii="Times New Roman" w:cs="Times New Roman" w:hAnsi="Times New Roman"/>
          <w:b/>
          <w:bCs/>
          <w:sz w:val="24"/>
          <w:szCs w:val="24"/>
        </w:rPr>
        <w:t xml:space="preserve">Distillation Method </w:t>
      </w:r>
      <w:r>
        <w:rPr>
          <w:rFonts w:ascii="Times New Roman" w:cs="Times New Roman" w:hAnsi="Times New Roman"/>
          <w:b/>
          <w:bCs/>
          <w:sz w:val="24"/>
          <w:szCs w:val="24"/>
        </w:rPr>
        <w:t>of</w:t>
      </w:r>
      <w:r>
        <w:rPr>
          <w:rFonts w:ascii="Times New Roman" w:cs="Times New Roman" w:hAnsi="Times New Roman"/>
          <w:b/>
          <w:bCs/>
          <w:sz w:val="24"/>
          <w:szCs w:val="24"/>
        </w:rPr>
        <w:t xml:space="preserve"> Separating </w:t>
      </w:r>
      <w:r>
        <w:rPr>
          <w:rFonts w:ascii="Times New Roman" w:cs="Times New Roman" w:hAnsi="Times New Roman"/>
          <w:b/>
          <w:bCs/>
          <w:sz w:val="24"/>
          <w:szCs w:val="24"/>
        </w:rPr>
        <w:t>organic mixtures</w:t>
      </w:r>
    </w:p>
    <w:p>
      <w:pPr>
        <w:pStyle w:val="style0"/>
        <w:shd w:val="clear" w:color="auto" w:fill="ffffff"/>
        <w:spacing w:before="100" w:beforeAutospacing="true" w:after="210" w:lineRule="auto" w:line="360"/>
        <w:jc w:val="both"/>
        <w:rPr>
          <w:rFonts w:ascii="Times New Roman" w:cs="Times New Roman" w:hAnsi="Times New Roman"/>
          <w:color w:val="333333"/>
          <w:sz w:val="24"/>
          <w:szCs w:val="24"/>
          <w:shd w:val="clear" w:color="auto" w:fill="ffffff"/>
        </w:rPr>
      </w:pPr>
      <w:r>
        <w:rPr>
          <w:rFonts w:ascii="Times New Roman" w:cs="Times New Roman" w:hAnsi="Times New Roman"/>
          <w:sz w:val="24"/>
          <w:szCs w:val="24"/>
        </w:rPr>
        <w:t>Fractional distillation is the process of</w:t>
      </w:r>
      <w:r>
        <w:rPr>
          <w:rFonts w:ascii="Times New Roman" w:cs="Times New Roman" w:hAnsi="Times New Roman"/>
          <w:sz w:val="24"/>
          <w:szCs w:val="24"/>
          <w:lang w:val="en-US"/>
        </w:rPr>
        <w:t xml:space="preserve"> separating a</w:t>
      </w:r>
      <w:r>
        <w:rPr>
          <w:rFonts w:ascii="Times New Roman" w:cs="Times New Roman" w:hAnsi="Times New Roman"/>
          <w:sz w:val="24"/>
          <w:szCs w:val="24"/>
        </w:rPr>
        <w:t xml:space="preserve"> mixture using heat</w:t>
      </w:r>
      <w:r>
        <w:rPr>
          <w:rFonts w:ascii="Times New Roman" w:cs="Times New Roman" w:hAnsi="Times New Roman"/>
          <w:sz w:val="24"/>
          <w:szCs w:val="24"/>
          <w:lang w:val="en-US"/>
        </w:rPr>
        <w:t xml:space="preserve">. </w:t>
      </w:r>
      <w:r>
        <w:rPr>
          <w:rFonts w:ascii="Times New Roman" w:cs="Times New Roman" w:hAnsi="Times New Roman"/>
          <w:i/>
          <w:iCs/>
          <w:sz w:val="24"/>
          <w:szCs w:val="24"/>
        </w:rPr>
        <w:t xml:space="preserve">The principle </w:t>
      </w:r>
      <w:r>
        <w:rPr>
          <w:rFonts w:ascii="Times New Roman" w:cs="Times New Roman" w:hAnsi="Times New Roman"/>
          <w:i/>
          <w:iCs/>
          <w:sz w:val="24"/>
          <w:szCs w:val="24"/>
          <w:lang w:val="en-US"/>
        </w:rPr>
        <w:t>is similar to that of distillation. In Fractional</w:t>
      </w:r>
      <w:r>
        <w:rPr>
          <w:rFonts w:ascii="Times New Roman" w:cs="Times New Roman" w:hAnsi="Times New Roman"/>
          <w:i/>
          <w:iCs/>
          <w:sz w:val="24"/>
          <w:szCs w:val="24"/>
        </w:rPr>
        <w:t xml:space="preserve"> distillation </w:t>
      </w:r>
      <w:r>
        <w:rPr>
          <w:rFonts w:ascii="Times New Roman" w:cs="Times New Roman" w:hAnsi="Times New Roman"/>
          <w:i/>
          <w:iCs/>
          <w:sz w:val="24"/>
          <w:szCs w:val="24"/>
          <w:lang w:val="en-US"/>
        </w:rPr>
        <w:t xml:space="preserve">the </w:t>
      </w:r>
      <w:r>
        <w:rPr>
          <w:rFonts w:ascii="Times New Roman" w:cs="Times New Roman" w:hAnsi="Times New Roman"/>
          <w:i/>
          <w:iCs/>
          <w:sz w:val="24"/>
          <w:szCs w:val="24"/>
        </w:rPr>
        <w:t>different liquids boil at different temperatures</w:t>
      </w:r>
      <w:r>
        <w:rPr>
          <w:rFonts w:ascii="Times New Roman" w:cs="Times New Roman" w:hAnsi="Times New Roman"/>
          <w:i/>
          <w:iCs/>
          <w:sz w:val="24"/>
          <w:szCs w:val="24"/>
        </w:rPr>
        <w:t xml:space="preserve"> </w:t>
      </w:r>
      <w:r>
        <w:rPr>
          <w:rFonts w:ascii="Times New Roman" w:cs="Times New Roman" w:hAnsi="Times New Roman"/>
          <w:i/>
          <w:iCs/>
          <w:sz w:val="24"/>
          <w:szCs w:val="24"/>
        </w:rPr>
        <w:t>into different parts (called fractions) according to their different boiling</w:t>
      </w:r>
      <w:r>
        <w:rPr>
          <w:rFonts w:ascii="Times New Roman" w:cs="Times New Roman" w:hAnsi="Times New Roman"/>
          <w:i/>
          <w:iCs/>
          <w:sz w:val="24"/>
          <w:szCs w:val="24"/>
          <w:lang w:val="en-US"/>
        </w:rPr>
        <w:t xml:space="preserve"> point . But their boiling point difference are less than 25 degree.</w:t>
      </w:r>
      <w:r>
        <w:rPr>
          <w:rFonts w:ascii="Times New Roman" w:cs="Times New Roman" w:hAnsi="Times New Roman"/>
          <w:i/>
          <w:iCs/>
          <w:sz w:val="24"/>
          <w:szCs w:val="24"/>
        </w:rPr>
        <w:t xml:space="preserve"> points </w:t>
      </w:r>
      <w:r>
        <w:rPr>
          <w:rFonts w:ascii="Times New Roman" w:cs="Times New Roman" w:hAnsi="Times New Roman"/>
          <w:i/>
          <w:iCs/>
          <w:color w:val="333333"/>
          <w:sz w:val="24"/>
          <w:szCs w:val="24"/>
          <w:shd w:val="clear" w:color="auto" w:fill="ffffff"/>
        </w:rPr>
        <w:t>various liquids separation depends on their boiling points</w:t>
      </w:r>
      <w:r>
        <w:rPr>
          <w:rFonts w:ascii="Times New Roman" w:cs="Times New Roman" w:hAnsi="Times New Roman"/>
          <w:color w:val="333333"/>
          <w:sz w:val="24"/>
          <w:szCs w:val="24"/>
          <w:shd w:val="clear" w:color="auto" w:fill="ffffff"/>
        </w:rPr>
        <w:t>. The liquid having a lower boiling point</w:t>
      </w:r>
      <w:r>
        <w:rPr>
          <w:rFonts w:ascii="Times New Roman" w:cs="Times New Roman" w:hAnsi="Times New Roman"/>
          <w:color w:val="333333"/>
          <w:sz w:val="24"/>
          <w:szCs w:val="24"/>
          <w:shd w:val="clear" w:color="auto" w:fill="ffffff"/>
        </w:rPr>
        <w:t>,</w:t>
      </w:r>
      <w:r>
        <w:rPr>
          <w:rFonts w:ascii="Times New Roman" w:cs="Times New Roman" w:hAnsi="Times New Roman"/>
          <w:color w:val="333333"/>
          <w:sz w:val="24"/>
          <w:szCs w:val="24"/>
          <w:shd w:val="clear" w:color="auto" w:fill="ffffff"/>
        </w:rPr>
        <w:t xml:space="preserve"> boils first and can be obtained first from the fractionating column than the liquid having a higher boiling point.</w:t>
      </w:r>
    </w:p>
    <w:p>
      <w:pPr>
        <w:pStyle w:val="style0"/>
        <w:shd w:val="clear" w:color="auto" w:fill="ffffff"/>
        <w:spacing w:before="100" w:beforeAutospacing="true" w:after="210" w:lineRule="auto" w:line="360"/>
        <w:jc w:val="center"/>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2781300" cy="2752725"/>
            <wp:effectExtent l="0" t="0" r="0" b="9525"/>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7" cstate="print"/>
                    <a:srcRect l="0" t="0" r="0" b="0"/>
                    <a:stretch/>
                  </pic:blipFill>
                  <pic:spPr>
                    <a:xfrm rot="0">
                      <a:off x="0" y="0"/>
                      <a:ext cx="2781300" cy="2752725"/>
                    </a:xfrm>
                    <a:prstGeom prst="rect"/>
                    <a:ln>
                      <a:noFill/>
                    </a:ln>
                  </pic:spPr>
                </pic:pic>
              </a:graphicData>
            </a:graphic>
          </wp:inline>
        </w:drawing>
      </w:r>
    </w:p>
    <w:p>
      <w:pPr>
        <w:pStyle w:val="style0"/>
        <w:shd w:val="clear" w:color="auto" w:fill="ffffff"/>
        <w:spacing w:before="100" w:beforeAutospacing="true" w:after="210" w:lineRule="auto" w:line="360"/>
        <w:jc w:val="center"/>
        <w:rPr>
          <w:rFonts w:ascii="Times New Roman" w:cs="Times New Roman" w:hAnsi="Times New Roman"/>
          <w:b/>
          <w:bCs/>
          <w:sz w:val="24"/>
          <w:szCs w:val="24"/>
        </w:rPr>
      </w:pPr>
      <w:r>
        <w:rPr>
          <w:rFonts w:ascii="Times New Roman" w:cs="Times New Roman" w:hAnsi="Times New Roman"/>
          <w:b/>
          <w:bCs/>
          <w:sz w:val="24"/>
          <w:szCs w:val="24"/>
        </w:rPr>
        <w:t xml:space="preserve">Fig </w:t>
      </w:r>
      <w:r>
        <w:rPr>
          <w:rFonts w:ascii="Times New Roman" w:cs="Times New Roman" w:hAnsi="Times New Roman"/>
          <w:b/>
          <w:bCs/>
          <w:sz w:val="24"/>
          <w:szCs w:val="24"/>
        </w:rPr>
        <w:t>4</w:t>
      </w:r>
      <w:r>
        <w:rPr>
          <w:rFonts w:ascii="Times New Roman" w:cs="Times New Roman" w:hAnsi="Times New Roman"/>
          <w:b/>
          <w:bCs/>
          <w:sz w:val="24"/>
          <w:szCs w:val="24"/>
        </w:rPr>
        <w:t>: Fractional distillation setup</w:t>
      </w:r>
    </w:p>
    <w:p>
      <w:pPr>
        <w:pStyle w:val="style0"/>
        <w:shd w:val="clear" w:color="auto" w:fill="ffffff"/>
        <w:spacing w:before="100" w:beforeAutospacing="true" w:after="0" w:lineRule="auto" w:line="360"/>
        <w:jc w:val="both"/>
        <w:rPr>
          <w:rFonts w:ascii="Times New Roman" w:cs="Times New Roman" w:eastAsia="Times New Roman" w:hAnsi="Times New Roman"/>
          <w:b/>
          <w:bCs/>
          <w:color w:val="0b0b0b"/>
          <w:spacing w:val="-1"/>
          <w:sz w:val="24"/>
          <w:szCs w:val="24"/>
        </w:rPr>
      </w:pPr>
      <w:r>
        <w:rPr>
          <w:rFonts w:ascii="Times New Roman" w:cs="Times New Roman" w:eastAsia="Times New Roman" w:hAnsi="Times New Roman"/>
          <w:b/>
          <w:bCs/>
          <w:color w:val="0b0b0b"/>
          <w:spacing w:val="-1"/>
          <w:sz w:val="24"/>
          <w:szCs w:val="24"/>
        </w:rPr>
        <w:t xml:space="preserve">6) </w:t>
      </w:r>
      <w:r>
        <w:rPr>
          <w:rFonts w:ascii="Times New Roman" w:cs="Times New Roman" w:eastAsia="Times New Roman" w:hAnsi="Times New Roman"/>
          <w:b/>
          <w:bCs/>
          <w:color w:val="0b0b0b"/>
          <w:spacing w:val="-1"/>
          <w:sz w:val="24"/>
          <w:szCs w:val="24"/>
        </w:rPr>
        <w:t>Chromatography</w:t>
      </w:r>
      <w:r>
        <w:rPr>
          <w:rFonts w:ascii="Times New Roman" w:cs="Times New Roman" w:eastAsia="Times New Roman" w:hAnsi="Times New Roman"/>
          <w:b/>
          <w:bCs/>
          <w:color w:val="0b0b0b"/>
          <w:spacing w:val="-1"/>
          <w:sz w:val="24"/>
          <w:szCs w:val="24"/>
        </w:rPr>
        <w:t xml:space="preserve"> chromatographic method of separation and purification of organic compounds</w:t>
      </w:r>
      <w:r>
        <w:rPr>
          <w:rFonts w:ascii="Times New Roman" w:cs="Times New Roman" w:eastAsia="Times New Roman" w:hAnsi="Times New Roman"/>
          <w:b/>
          <w:bCs/>
          <w:color w:val="0b0b0b"/>
          <w:spacing w:val="-1"/>
          <w:sz w:val="24"/>
          <w:szCs w:val="24"/>
        </w:rPr>
        <w:t>.</w:t>
      </w:r>
    </w:p>
    <w:p>
      <w:pPr>
        <w:pStyle w:val="style0"/>
        <w:shd w:val="clear" w:color="auto" w:fill="ffffff"/>
        <w:spacing w:before="100" w:beforeAutospacing="true" w:after="0" w:lineRule="auto" w:line="360"/>
        <w:jc w:val="both"/>
        <w:rPr>
          <w:rFonts w:ascii="Times New Roman" w:cs="Times New Roman" w:eastAsia="Times New Roman" w:hAnsi="Times New Roman"/>
          <w:b/>
          <w:bCs/>
          <w:color w:val="0b0b0b"/>
          <w:spacing w:val="-1"/>
          <w:sz w:val="24"/>
          <w:szCs w:val="24"/>
        </w:rPr>
      </w:pPr>
      <w:r>
        <w:rPr>
          <w:rFonts w:ascii="Times New Roman" w:cs="Times New Roman" w:eastAsia="Times New Roman" w:hAnsi="Times New Roman"/>
          <w:b/>
          <w:bCs/>
          <w:color w:val="0b0b0b"/>
          <w:spacing w:val="-1"/>
          <w:sz w:val="24"/>
          <w:szCs w:val="24"/>
        </w:rPr>
        <w:t xml:space="preserve"> </w:t>
      </w:r>
      <w:r>
        <w:rPr>
          <w:rFonts w:ascii="Times New Roman" w:cs="Times New Roman" w:hAnsi="Times New Roman"/>
          <w:sz w:val="24"/>
          <w:szCs w:val="24"/>
        </w:rPr>
        <w:t>Chromatography is based on the principle where molecules in mixture applied onto the surface or into the solid, and fluid stationary phase (stable phase) is separating from each other while moving with the aid of a mobile phase</w:t>
      </w:r>
      <w:r>
        <w:rPr>
          <w:rFonts w:ascii="Times New Roman" w:cs="Times New Roman" w:hAnsi="Times New Roman"/>
          <w:sz w:val="24"/>
          <w:szCs w:val="24"/>
        </w:rPr>
        <w:t xml:space="preserve">. </w:t>
      </w:r>
      <w:r>
        <w:rPr>
          <w:i/>
          <w:iCs/>
        </w:rPr>
        <w:t>The type</w:t>
      </w:r>
      <w:r>
        <w:rPr>
          <w:i/>
          <w:iCs/>
        </w:rPr>
        <w:t xml:space="preserve"> and degree</w:t>
      </w:r>
      <w:r>
        <w:rPr>
          <w:i/>
          <w:iCs/>
        </w:rPr>
        <w:t xml:space="preserve"> of interaction between stationary phase and substances contained in the mixture</w:t>
      </w:r>
      <w:r>
        <w:rPr>
          <w:i/>
          <w:iCs/>
        </w:rPr>
        <w:t xml:space="preserve"> carried by the mobile phase</w:t>
      </w:r>
      <w:r>
        <w:rPr>
          <w:i/>
          <w:iCs/>
        </w:rPr>
        <w:t xml:space="preserve"> is what accou</w:t>
      </w:r>
      <w:r>
        <w:rPr>
          <w:i/>
          <w:iCs/>
        </w:rPr>
        <w:t>n</w:t>
      </w:r>
      <w:r>
        <w:rPr>
          <w:i/>
          <w:iCs/>
        </w:rPr>
        <w:t>ts for effective separation of molecules from each other.</w:t>
      </w:r>
      <w:r>
        <w:rPr>
          <w:rFonts w:ascii="Times New Roman" w:cs="Times New Roman" w:hAnsi="Times New Roman"/>
          <w:sz w:val="24"/>
          <w:szCs w:val="24"/>
        </w:rPr>
        <w:t xml:space="preserve"> </w:t>
      </w:r>
      <w:r>
        <w:rPr>
          <w:rFonts w:ascii="Times New Roman" w:cs="Times New Roman" w:hAnsi="Times New Roman"/>
          <w:sz w:val="24"/>
          <w:szCs w:val="24"/>
        </w:rPr>
        <w:t>There are different types of chromatography, examples includ</w:t>
      </w:r>
      <w:r>
        <w:rPr>
          <w:rFonts w:ascii="Times New Roman" w:cs="Times New Roman" w:hAnsi="Times New Roman"/>
          <w:sz w:val="24"/>
          <w:szCs w:val="24"/>
          <w:lang w:val="en-US"/>
        </w:rPr>
        <w:t>.</w:t>
      </w:r>
      <w:r>
        <w:rPr>
          <w:rFonts w:ascii="Times New Roman" w:cs="Times New Roman" w:hAnsi="Times New Roman"/>
          <w:sz w:val="24"/>
          <w:szCs w:val="24"/>
        </w:rPr>
        <w:t>e</w:t>
      </w:r>
    </w:p>
    <w:p>
      <w:pPr>
        <w:pStyle w:val="style0"/>
        <w:shd w:val="clear" w:color="auto" w:fill="ffffff"/>
        <w:spacing w:before="100" w:beforeAutospacing="true"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Column chromatography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Ion-exchange chromatography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Gel-permeation (molecular sieve) chromatography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Affinity chromatography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Paper chromatography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Thin-layer chromatography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High-pressure liquid chromatography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Images of thin layer chromatographic plate</w:t>
      </w:r>
      <w:r>
        <w:rPr>
          <w:rFonts w:ascii="Times New Roman" w:cs="Times New Roman" w:hAnsi="Times New Roman"/>
          <w:sz w:val="24"/>
          <w:szCs w:val="24"/>
        </w:rPr>
        <w:t>s and column chromatography showing elusions are shown below.</w:t>
      </w:r>
    </w:p>
    <w:p>
      <w:pPr>
        <w:pStyle w:val="style0"/>
        <w:spacing w:lineRule="auto" w:line="360"/>
        <w:jc w:val="both"/>
        <w:rPr>
          <w:rFonts w:ascii="Times New Roman" w:cs="Times New Roman" w:hAnsi="Times New Roman"/>
          <w:sz w:val="24"/>
          <w:szCs w:val="24"/>
        </w:rPr>
      </w:pPr>
    </w:p>
    <w:p>
      <w:pPr>
        <w:pStyle w:val="style0"/>
        <w:spacing w:lineRule="auto" w:line="360"/>
        <w:jc w:val="both"/>
        <w:rPr/>
      </w:pPr>
      <w:r>
        <w:rPr>
          <w:noProof/>
        </w:rPr>
      </w:r>
      <w:r>
        <w:rPr>
          <w:noProof/>
        </w:rPr>
      </w:r>
      <w:r>
        <w:rPr>
          <w:noProof/>
        </w:rPr>
      </w:r>
      <w:r>
        <w:rPr>
          <w:noProof/>
        </w:rPr>
        <mc:AlternateContent>
          <mc:Choice Requires="wps">
            <w:drawing>
              <wp:inline distL="0" distT="0" distB="0" distR="0">
                <wp:extent cx="304800" cy="304800"/>
                <wp:effectExtent l="0" t="0" r="0" b="0"/>
                <wp:docPr id="1035" name="Rectangle 2" descr="Thin Layer Chromatography Definition, Principles, Procedure And Theory"/>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35" filled="f" stroked="f" alt="Thin Layer Chromatography Definition, Principles, Procedure And Theory" style="margin-left:0.0pt;margin-top:0.0pt;width:24.0pt;height:24.0pt;mso-wrap-distance-left:0.0pt;mso-wrap-distance-right:0.0pt;visibility:visible;">
                <w10:anchorlock/>
                <v:stroke on="f"/>
                <v:fill rotate="true"/>
              </v:rect>
            </w:pict>
          </mc:Fallback>
        </mc:AlternateContent>
      </w:r>
      <w:r>
        <w:rPr>
          <w:noProof/>
        </w:rPr>
      </w:r>
      <w:r>
        <w:rPr>
          <w:noProof/>
        </w:rPr>
      </w:r>
      <w:r>
        <w:rPr>
          <w:noProof/>
        </w:rPr>
        <w:drawing>
          <wp:inline distL="0" distT="0" distB="0" distR="0">
            <wp:extent cx="2486025" cy="2438400"/>
            <wp:effectExtent l="0" t="0" r="9525" b="0"/>
            <wp:docPr id="1037" name="Picture 4" descr="Thin Layer Chromatography Definition, Principles, Procedure And Theor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cstate="print"/>
                    <a:srcRect l="0" t="0" r="0" b="0"/>
                    <a:stretch/>
                  </pic:blipFill>
                  <pic:spPr>
                    <a:xfrm rot="0">
                      <a:off x="0" y="0"/>
                      <a:ext cx="2486025" cy="2438400"/>
                    </a:xfrm>
                    <a:prstGeom prst="rect"/>
                    <a:ln>
                      <a:noFill/>
                    </a:ln>
                  </pic:spPr>
                </pic:pic>
              </a:graphicData>
            </a:graphic>
          </wp:inline>
        </w:drawing>
      </w:r>
      <w:r>
        <w:t xml:space="preserve"> </w:t>
      </w:r>
      <w:r>
        <w:rPr>
          <w:noProof/>
        </w:rPr>
        <w:drawing>
          <wp:inline distL="0" distT="0" distB="0" distR="0">
            <wp:extent cx="2838450" cy="2047874"/>
            <wp:effectExtent l="0" t="0" r="0" b="9525"/>
            <wp:docPr id="1038" name="Picture 3" descr="Thin Layer Chromatography (TLC) - Principle, procedure, Applications on  BYJU&amp;#39;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9" cstate="print"/>
                    <a:srcRect l="0" t="0" r="0" b="0"/>
                    <a:stretch/>
                  </pic:blipFill>
                  <pic:spPr>
                    <a:xfrm rot="0">
                      <a:off x="0" y="0"/>
                      <a:ext cx="2838450" cy="2047874"/>
                    </a:xfrm>
                    <a:prstGeom prst="rect"/>
                    <a:ln>
                      <a:noFill/>
                    </a:ln>
                  </pic:spPr>
                </pic:pic>
              </a:graphicData>
            </a:graphic>
          </wp:inline>
        </w:drawing>
      </w:r>
    </w:p>
    <w:p>
      <w:pPr>
        <w:pStyle w:val="style0"/>
        <w:spacing w:lineRule="auto" w:line="360"/>
        <w:jc w:val="center"/>
        <w:rPr>
          <w:b/>
          <w:bCs/>
        </w:rPr>
      </w:pPr>
      <w:r>
        <w:rPr>
          <w:b/>
          <w:bCs/>
        </w:rPr>
        <w:t>Fig.5: images of Thin Layer Chromatography</w:t>
      </w:r>
      <w:r>
        <w:rPr>
          <w:b/>
          <w:bCs/>
        </w:rPr>
        <w:t xml:space="preserve"> </w:t>
      </w:r>
    </w:p>
    <w:p>
      <w:pPr>
        <w:pStyle w:val="style0"/>
        <w:spacing w:lineRule="auto" w:line="360"/>
        <w:jc w:val="center"/>
        <w:rPr/>
      </w:pPr>
    </w:p>
    <w:p>
      <w:pPr>
        <w:pStyle w:val="style0"/>
        <w:spacing w:lineRule="auto" w:line="360"/>
        <w:jc w:val="center"/>
        <w:rPr>
          <w:rFonts w:ascii="Times New Roman" w:cs="Times New Roman" w:hAnsi="Times New Roman"/>
          <w:sz w:val="24"/>
          <w:szCs w:val="24"/>
        </w:rPr>
      </w:pPr>
      <w:r>
        <w:rPr>
          <w:noProof/>
        </w:rPr>
        <w:drawing>
          <wp:inline distL="0" distT="0" distB="0" distR="0">
            <wp:extent cx="4343400" cy="2609850"/>
            <wp:effectExtent l="0" t="0" r="0" b="0"/>
            <wp:docPr id="103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0" cstate="print"/>
                    <a:srcRect l="0" t="0" r="0" b="0"/>
                    <a:stretch/>
                  </pic:blipFill>
                  <pic:spPr>
                    <a:xfrm rot="0">
                      <a:off x="0" y="0"/>
                      <a:ext cx="4343400" cy="2609850"/>
                    </a:xfrm>
                    <a:prstGeom prst="rect"/>
                    <a:ln>
                      <a:noFill/>
                    </a:ln>
                  </pic:spPr>
                </pic:pic>
              </a:graphicData>
            </a:graphic>
          </wp:inline>
        </w:drawing>
      </w:r>
    </w:p>
    <w:p>
      <w:pPr>
        <w:pStyle w:val="style0"/>
        <w:spacing w:lineRule="auto" w:line="360"/>
        <w:jc w:val="center"/>
        <w:rPr>
          <w:rFonts w:ascii="Times New Roman" w:cs="Times New Roman" w:hAnsi="Times New Roman"/>
          <w:b/>
          <w:bCs/>
          <w:i/>
          <w:iCs/>
          <w:sz w:val="24"/>
          <w:szCs w:val="24"/>
        </w:rPr>
      </w:pPr>
      <w:r>
        <w:rPr>
          <w:rFonts w:ascii="Times New Roman" w:cs="Times New Roman" w:hAnsi="Times New Roman"/>
          <w:b/>
          <w:bCs/>
          <w:sz w:val="24"/>
          <w:szCs w:val="24"/>
        </w:rPr>
        <w:t xml:space="preserve">Fig. </w:t>
      </w:r>
      <w:r>
        <w:rPr>
          <w:rFonts w:ascii="Times New Roman" w:cs="Times New Roman" w:hAnsi="Times New Roman"/>
          <w:b/>
          <w:bCs/>
          <w:sz w:val="24"/>
          <w:szCs w:val="24"/>
        </w:rPr>
        <w:t xml:space="preserve">6 </w:t>
      </w:r>
      <w:r>
        <w:rPr>
          <w:rFonts w:ascii="Times New Roman" w:cs="Times New Roman" w:hAnsi="Times New Roman"/>
          <w:b/>
          <w:bCs/>
          <w:sz w:val="24"/>
          <w:szCs w:val="24"/>
        </w:rPr>
        <w:t>:</w:t>
      </w:r>
      <w:r>
        <w:rPr>
          <w:rFonts w:ascii="Times New Roman" w:cs="Times New Roman" w:hAnsi="Times New Roman"/>
          <w:b/>
          <w:bCs/>
          <w:sz w:val="24"/>
          <w:szCs w:val="24"/>
        </w:rPr>
        <w:t xml:space="preserve"> Image of Column chromatography</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D1E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5AC24E6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27d4616d-2f31-48c4-85e7-02aa5e04597e"/>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116c30ad-02c3-40a8-ac03-e9d879ee5f0d"/>
    <w:basedOn w:val="style65"/>
    <w:next w:val="style4098"/>
    <w:link w:val="style32"/>
    <w:uiPriority w:val="99"/>
  </w:style>
  <w:style w:type="character" w:customStyle="1" w:styleId="style4099">
    <w:name w:val="fs9"/>
    <w:basedOn w:val="style65"/>
    <w:next w:val="style4099"/>
  </w:style>
  <w:style w:type="character" w:customStyle="1" w:styleId="style4100">
    <w:name w:val="ls2"/>
    <w:basedOn w:val="style65"/>
    <w:next w:val="style4100"/>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7.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oleObject" Target="embeddings/oleObject1.bin"/><Relationship Id="rId4" Type="http://schemas.openxmlformats.org/officeDocument/2006/relationships/image" Target="media/image2.png"/><Relationship Id="rId9" Type="http://schemas.openxmlformats.org/officeDocument/2006/relationships/image" Target="media/image6.png"/><Relationship Id="rId14" Type="http://schemas.openxmlformats.org/officeDocument/2006/relationships/theme" Target="theme/theme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991</TotalTime>
  <Words>1122</Words>
  <Pages>7</Pages>
  <Characters>6234</Characters>
  <Application>WPS Office</Application>
  <DocSecurity>0</DocSecurity>
  <Paragraphs>62</Paragraphs>
  <ScaleCrop>false</ScaleCrop>
  <LinksUpToDate>false</LinksUpToDate>
  <CharactersWithSpaces>7421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2021-10-20T10:05:00Z</dcterms:created>
  <dc:creator>user</dc:creator>
  <lastModifiedBy>TECNO LE6</lastModifiedBy>
  <dcterms:modified xsi:type="dcterms:W3CDTF">2022-09-07T11:04:22Z</dcterms:modified>
  <revision>154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c78ba74341f241df8c81dbb0db897995</vt:lpwstr>
  </property>
</Properties>
</file>