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Artificial intelligence:</w:t>
      </w:r>
      <w:r w:rsidDel="00000000" w:rsidR="00000000" w:rsidRPr="00000000">
        <w:rPr>
          <w:sz w:val="20"/>
          <w:szCs w:val="20"/>
          <w:rtl w:val="0"/>
        </w:rPr>
        <w:t xml:space="preserve"> the intelligence exhibited by machines.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Augmented reality:</w:t>
      </w:r>
      <w:r w:rsidDel="00000000" w:rsidR="00000000" w:rsidRPr="00000000">
        <w:rPr>
          <w:sz w:val="20"/>
          <w:szCs w:val="20"/>
          <w:rtl w:val="0"/>
        </w:rPr>
        <w:t xml:space="preserve"> a live direct or indirect view of a physical, real-world environment whose elements are supplemented by computer-generated sensory input such as sound, video, graphics or GPS data.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Bandwidth:</w:t>
      </w:r>
      <w:r w:rsidDel="00000000" w:rsidR="00000000" w:rsidRPr="00000000">
        <w:rPr>
          <w:sz w:val="20"/>
          <w:szCs w:val="20"/>
          <w:rtl w:val="0"/>
        </w:rPr>
        <w:t xml:space="preserve"> an electronic byway that connects the internet to your computer. Increasing bandwidth allows for a faster internet connection.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Bit:</w:t>
      </w:r>
      <w:r w:rsidDel="00000000" w:rsidR="00000000" w:rsidRPr="00000000">
        <w:rPr>
          <w:sz w:val="20"/>
          <w:szCs w:val="20"/>
          <w:rtl w:val="0"/>
        </w:rPr>
        <w:t xml:space="preserve"> a basic unit of information in computing and digital comms, usually represented as a 1 or 0.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Buffering:</w:t>
      </w:r>
      <w:r w:rsidDel="00000000" w:rsidR="00000000" w:rsidRPr="00000000">
        <w:rPr>
          <w:sz w:val="20"/>
          <w:szCs w:val="20"/>
          <w:rtl w:val="0"/>
        </w:rPr>
        <w:t xml:space="preserve"> the process of storing (data) while it is being processed or transferred.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Byte:</w:t>
      </w:r>
      <w:r w:rsidDel="00000000" w:rsidR="00000000" w:rsidRPr="00000000">
        <w:rPr>
          <w:sz w:val="20"/>
          <w:szCs w:val="20"/>
          <w:rtl w:val="0"/>
        </w:rPr>
        <w:t xml:space="preserve"> a unit of data that is usually equivalent to 8 bits.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Download:</w:t>
      </w:r>
      <w:r w:rsidDel="00000000" w:rsidR="00000000" w:rsidRPr="00000000">
        <w:rPr>
          <w:sz w:val="20"/>
          <w:szCs w:val="20"/>
          <w:rtl w:val="0"/>
        </w:rPr>
        <w:t xml:space="preserve"> allows users to copy (data) from one computer system to another, typically over the Internet.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Fiber Optic:</w:t>
      </w:r>
      <w:r w:rsidDel="00000000" w:rsidR="00000000" w:rsidRPr="00000000">
        <w:rPr>
          <w:sz w:val="20"/>
          <w:szCs w:val="20"/>
          <w:rtl w:val="0"/>
        </w:rPr>
        <w:t xml:space="preserve"> a technology that uses glass (or plastic) threads (fibers) to transmit data.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Gigabit: </w:t>
      </w:r>
      <w:r w:rsidDel="00000000" w:rsidR="00000000" w:rsidRPr="00000000">
        <w:rPr>
          <w:sz w:val="20"/>
          <w:szCs w:val="20"/>
          <w:rtl w:val="0"/>
        </w:rPr>
        <w:t xml:space="preserve">a unit of information equal to one billion (10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9</w:t>
      </w:r>
      <w:r w:rsidDel="00000000" w:rsidR="00000000" w:rsidRPr="00000000">
        <w:rPr>
          <w:sz w:val="20"/>
          <w:szCs w:val="20"/>
          <w:rtl w:val="0"/>
        </w:rPr>
        <w:t xml:space="preserve">) bits. Gigabits are pretty much only ever used to describe download and upload speeds for internet connections.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High symmetric bandwidth:</w:t>
      </w:r>
      <w:r w:rsidDel="00000000" w:rsidR="00000000" w:rsidRPr="00000000">
        <w:rPr>
          <w:sz w:val="20"/>
          <w:szCs w:val="20"/>
          <w:rtl w:val="0"/>
        </w:rPr>
        <w:t xml:space="preserve"> allows for things like uncompressed high definition video transmission to create truly interactive experiences.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Internet of Things (IOT): </w:t>
      </w:r>
      <w:r w:rsidDel="00000000" w:rsidR="00000000" w:rsidRPr="00000000">
        <w:rPr>
          <w:sz w:val="20"/>
          <w:szCs w:val="20"/>
          <w:rtl w:val="0"/>
        </w:rPr>
        <w:t xml:space="preserve">a physical device - vehicle, building, or other item - that is connected to the internet, and contains </w:t>
      </w:r>
      <w:r w:rsidDel="00000000" w:rsidR="00000000" w:rsidRPr="00000000">
        <w:rPr>
          <w:sz w:val="20"/>
          <w:szCs w:val="20"/>
          <w:rtl w:val="0"/>
        </w:rPr>
        <w:t xml:space="preserve">electronics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software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sensors </w:t>
      </w:r>
      <w:r w:rsidDel="00000000" w:rsidR="00000000" w:rsidRPr="00000000">
        <w:rPr>
          <w:sz w:val="20"/>
          <w:szCs w:val="20"/>
          <w:rtl w:val="0"/>
        </w:rPr>
        <w:t xml:space="preserve">that enable me to collect and exchange data.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Latency:</w:t>
      </w:r>
      <w:r w:rsidDel="00000000" w:rsidR="00000000" w:rsidRPr="00000000">
        <w:rPr>
          <w:sz w:val="20"/>
          <w:szCs w:val="20"/>
          <w:rtl w:val="0"/>
        </w:rPr>
        <w:t xml:space="preserve"> an expression of how much time it takes to transmit or receive packets on a network. Gigabit internet networks typically have very low latency, meaning data can travel faster.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Packets:</w:t>
      </w:r>
      <w:r w:rsidDel="00000000" w:rsidR="00000000" w:rsidRPr="00000000">
        <w:rPr>
          <w:sz w:val="20"/>
          <w:szCs w:val="20"/>
          <w:rtl w:val="0"/>
        </w:rPr>
        <w:t xml:space="preserve"> a formatted unit of data that is routed between an origin and a destination on the internet.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Real Time:</w:t>
      </w:r>
      <w:r w:rsidDel="00000000" w:rsidR="00000000" w:rsidRPr="00000000">
        <w:rPr>
          <w:sz w:val="20"/>
          <w:szCs w:val="20"/>
          <w:rtl w:val="0"/>
        </w:rPr>
        <w:t xml:space="preserve"> the ability for a computer to communicate, analyze, and present data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at the same </w:t>
      </w:r>
      <w:r w:rsidDel="00000000" w:rsidR="00000000" w:rsidRPr="00000000">
        <w:rPr>
          <w:sz w:val="20"/>
          <w:szCs w:val="20"/>
          <w:rtl w:val="0"/>
        </w:rPr>
        <w:t xml:space="preserve">time</w:t>
      </w:r>
      <w:r w:rsidDel="00000000" w:rsidR="00000000" w:rsidRPr="00000000">
        <w:rPr>
          <w:sz w:val="20"/>
          <w:szCs w:val="20"/>
          <w:rtl w:val="0"/>
        </w:rPr>
        <w:t xml:space="preserve"> as </w:t>
      </w:r>
      <w:r w:rsidDel="00000000" w:rsidR="00000000" w:rsidRPr="00000000">
        <w:rPr>
          <w:sz w:val="20"/>
          <w:szCs w:val="20"/>
          <w:rtl w:val="0"/>
        </w:rPr>
        <w:t xml:space="preserve">events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actually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happen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Upload</w:t>
      </w:r>
      <w:r w:rsidDel="00000000" w:rsidR="00000000" w:rsidRPr="00000000">
        <w:rPr>
          <w:sz w:val="20"/>
          <w:szCs w:val="20"/>
          <w:rtl w:val="0"/>
        </w:rPr>
        <w:t xml:space="preserve">: enables users to send data to a remote system, such as a server, so that the remote system can store a copy of the data.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Virtual Reality:</w:t>
      </w:r>
      <w:r w:rsidDel="00000000" w:rsidR="00000000" w:rsidRPr="00000000">
        <w:rPr>
          <w:sz w:val="20"/>
          <w:szCs w:val="20"/>
          <w:rtl w:val="0"/>
        </w:rPr>
        <w:t xml:space="preserve"> a realistic and immersive simulation of a 3D environment, created using interactive software and hardware, and experienced or controlled by movement of the body.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4K:</w:t>
      </w:r>
      <w:r w:rsidDel="00000000" w:rsidR="00000000" w:rsidRPr="00000000">
        <w:rPr>
          <w:sz w:val="20"/>
          <w:szCs w:val="20"/>
          <w:rtl w:val="0"/>
        </w:rPr>
        <w:t xml:space="preserve"> the resolution of an electronic display, usually 3,840 pixels along the horizontal line of the display, and 2,160 pixels vertically.</w:t>
      </w:r>
    </w:p>
    <w:sectPr>
      <w:headerReference r:id="rId5" w:type="default"/>
      <w:headerReference r:id="rId6" w:type="first"/>
      <w:footerReference r:id="rId7" w:type="first"/>
      <w:pgSz w:h="15840" w:w="12240"/>
      <w:pgMar w:bottom="1440" w:top="1440" w:left="1152" w:right="1152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rFonts w:ascii="Courier New" w:cs="Courier New" w:eastAsia="Courier New" w:hAnsi="Courier New"/>
        <w:sz w:val="16"/>
        <w:szCs w:val="16"/>
      </w:rPr>
    </w:pPr>
    <w:r w:rsidDel="00000000" w:rsidR="00000000" w:rsidRPr="00000000">
      <w:rPr>
        <w:rFonts w:ascii="Courier New" w:cs="Courier New" w:eastAsia="Courier New" w:hAnsi="Courier New"/>
        <w:sz w:val="16"/>
        <w:szCs w:val="16"/>
        <w:rtl w:val="0"/>
      </w:rPr>
      <w:t xml:space="preserve">CC-BY </w:t>
    </w:r>
    <w:hyperlink r:id="rId1">
      <w:r w:rsidDel="00000000" w:rsidR="00000000" w:rsidRPr="00000000">
        <w:rPr>
          <w:rFonts w:ascii="Courier New" w:cs="Courier New" w:eastAsia="Courier New" w:hAnsi="Courier New"/>
          <w:color w:val="1155cc"/>
          <w:sz w:val="16"/>
          <w:szCs w:val="16"/>
          <w:u w:val="single"/>
          <w:rtl w:val="0"/>
        </w:rPr>
        <w:t xml:space="preserve">Mozilla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>
        <w:rFonts w:ascii="Courier New" w:cs="Courier New" w:eastAsia="Courier New" w:hAnsi="Courier New"/>
        <w:sz w:val="16"/>
        <w:szCs w:val="16"/>
      </w:rPr>
    </w:pPr>
    <w:r w:rsidDel="00000000" w:rsidR="00000000" w:rsidRPr="00000000">
      <w:rPr>
        <w:rFonts w:ascii="Courier New" w:cs="Courier New" w:eastAsia="Courier New" w:hAnsi="Courier New"/>
        <w:sz w:val="16"/>
        <w:szCs w:val="16"/>
        <w:rtl w:val="0"/>
      </w:rPr>
      <w:t xml:space="preserve">Help us improve this activity! Contact </w:t>
    </w:r>
    <w:hyperlink r:id="rId2">
      <w:r w:rsidDel="00000000" w:rsidR="00000000" w:rsidRPr="00000000">
        <w:rPr>
          <w:rFonts w:ascii="Courier New" w:cs="Courier New" w:eastAsia="Courier New" w:hAnsi="Courier New"/>
          <w:color w:val="1155cc"/>
          <w:sz w:val="16"/>
          <w:szCs w:val="16"/>
          <w:u w:val="single"/>
          <w:rtl w:val="0"/>
        </w:rPr>
        <w:t xml:space="preserve">the Gigabit Team</w:t>
      </w:r>
    </w:hyperlink>
    <w:r w:rsidDel="00000000" w:rsidR="00000000" w:rsidRPr="00000000">
      <w:rPr>
        <w:rFonts w:ascii="Courier New" w:cs="Courier New" w:eastAsia="Courier New" w:hAnsi="Courier New"/>
        <w:sz w:val="16"/>
        <w:szCs w:val="16"/>
        <w:rtl w:val="0"/>
      </w:rPr>
      <w:t xml:space="preserve"> at Mozilla.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</w:rPr>
      <w:drawing>
        <wp:inline distB="114300" distT="114300" distL="114300" distR="114300">
          <wp:extent cx="1581150" cy="471399"/>
          <wp:effectExtent b="0" l="0" r="0" t="0"/>
          <wp:docPr descr="mozillanewlogo.jpg" id="1" name="image2.jpg"/>
          <a:graphic>
            <a:graphicData uri="http://schemas.openxmlformats.org/drawingml/2006/picture">
              <pic:pic>
                <pic:nvPicPr>
                  <pic:cNvPr descr="mozillanewlogo.jpg" id="0" name="image2.jpg"/>
                  <pic:cNvPicPr preferRelativeResize="0"/>
                </pic:nvPicPr>
                <pic:blipFill>
                  <a:blip r:embed="rId1"/>
                  <a:srcRect b="19117" l="0" r="0" t="25000"/>
                  <a:stretch>
                    <a:fillRect/>
                  </a:stretch>
                </pic:blipFill>
                <pic:spPr>
                  <a:xfrm>
                    <a:off x="0" y="0"/>
                    <a:ext cx="1581150" cy="4713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rFonts w:ascii="Playfair Display" w:cs="Playfair Display" w:eastAsia="Playfair Display" w:hAnsi="Playfair Display"/>
        <w:sz w:val="26"/>
        <w:szCs w:val="26"/>
      </w:rPr>
    </w:pPr>
    <w:r w:rsidDel="00000000" w:rsidR="00000000" w:rsidRPr="00000000">
      <w:rPr>
        <w:rFonts w:ascii="Playfair Display" w:cs="Playfair Display" w:eastAsia="Playfair Display" w:hAnsi="Playfair Display"/>
        <w:b w:val="1"/>
        <w:sz w:val="26"/>
        <w:szCs w:val="26"/>
        <w:rtl w:val="0"/>
      </w:rPr>
      <w:t xml:space="preserve">GIGABIT GLOSSARY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learning.mozilla.org" TargetMode="External"/><Relationship Id="rId2" Type="http://schemas.openxmlformats.org/officeDocument/2006/relationships/hyperlink" Target="mailto:gigabit@mozilla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