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39" w:rsidRDefault="001A4739" w:rsidP="00830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extraer la información de uso por parte de los usuarios de cierta aplicación, así como su análisis con la ayuda de diferentes herramientas, entre otras funciones,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base de datos, existen algunos softwares que podrían ser usados para este fin y sean compatibles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con la ayuda de más herramientas podría lograrse el mismo propósito, estos softwares son:</w:t>
      </w:r>
    </w:p>
    <w:p w:rsidR="001A4739" w:rsidRDefault="001A4739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Zoho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SysAid</w:t>
      </w:r>
      <w:proofErr w:type="spellEnd"/>
    </w:p>
    <w:p w:rsidR="00B97A03" w:rsidRDefault="00B97A03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</w:p>
    <w:p w:rsidR="00B97A03" w:rsidRDefault="00830616" w:rsidP="00830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</w:t>
      </w:r>
    </w:p>
    <w:p w:rsidR="00830616" w:rsidRDefault="00830616" w:rsidP="00830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hay que considerar que existen softwares de B.I. que no pueden extraer la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directamente, así que debería considerarse pasar los datos a: MySQL,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</w:rPr>
        <w:t>, Mongo DB, Apache Hbase, entre otras alternativas. De esta manera se tiene una base de datos “principal” que actualiza a la “secundaria” para trabajar con B.I.</w:t>
      </w:r>
    </w:p>
    <w:p w:rsidR="0047479B" w:rsidRDefault="0047479B" w:rsidP="008306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313"/>
        <w:gridCol w:w="2523"/>
        <w:gridCol w:w="1726"/>
        <w:gridCol w:w="3276"/>
      </w:tblGrid>
      <w:tr w:rsidR="00344CC2" w:rsidTr="0047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</w:tcPr>
          <w:p w:rsidR="0047479B" w:rsidRDefault="0047479B" w:rsidP="0047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207" w:type="dxa"/>
          </w:tcPr>
          <w:p w:rsidR="0047479B" w:rsidRDefault="0047479B" w:rsidP="0047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Costos</w:t>
            </w:r>
          </w:p>
        </w:tc>
        <w:tc>
          <w:tcPr>
            <w:tcW w:w="2207" w:type="dxa"/>
          </w:tcPr>
          <w:p w:rsidR="0047479B" w:rsidRDefault="0047479B" w:rsidP="0047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Programación</w:t>
            </w:r>
          </w:p>
        </w:tc>
        <w:tc>
          <w:tcPr>
            <w:tcW w:w="2207" w:type="dxa"/>
          </w:tcPr>
          <w:p w:rsidR="0047479B" w:rsidRDefault="0047479B" w:rsidP="0047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de datos</w:t>
            </w:r>
          </w:p>
        </w:tc>
      </w:tr>
      <w:tr w:rsidR="00344CC2" w:rsidTr="0047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7479B" w:rsidRDefault="0047479B" w:rsidP="0047479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</w:p>
        </w:tc>
        <w:tc>
          <w:tcPr>
            <w:tcW w:w="2207" w:type="dxa"/>
          </w:tcPr>
          <w:p w:rsidR="00D046BC" w:rsidRDefault="00D046BC" w:rsidP="00F879F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F879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nube</w:t>
            </w:r>
            <w:r w:rsidR="00F879F1">
              <w:rPr>
                <w:rFonts w:ascii="Times New Roman" w:hAnsi="Times New Roman" w:cs="Times New Roman"/>
                <w:sz w:val="24"/>
                <w:szCs w:val="24"/>
              </w:rPr>
              <w:t xml:space="preserve"> (Servidor)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7479B" w:rsidRDefault="00D046BC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USD$12 al mes por usuario.</w:t>
            </w:r>
          </w:p>
          <w:p w:rsidR="00D046BC" w:rsidRDefault="00D046BC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USD$35 al mes por usuario.</w:t>
            </w:r>
          </w:p>
          <w:p w:rsidR="00D046BC" w:rsidRDefault="00D046BC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USD$70 al mes por usuario.</w:t>
            </w:r>
          </w:p>
          <w:p w:rsidR="00D046BC" w:rsidRDefault="00D046BC" w:rsidP="00F879F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 w:rsidR="00F879F1">
              <w:rPr>
                <w:rFonts w:ascii="Times New Roman" w:hAnsi="Times New Roman" w:cs="Times New Roman"/>
                <w:sz w:val="24"/>
                <w:szCs w:val="24"/>
              </w:rPr>
              <w:t xml:space="preserve"> (En línea)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79F1" w:rsidRDefault="00F879F1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USD$15 al mes por usuario.</w:t>
            </w:r>
          </w:p>
          <w:p w:rsidR="00F879F1" w:rsidRDefault="00F879F1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USD$42 al mes por usuario.</w:t>
            </w:r>
          </w:p>
          <w:p w:rsidR="00D046BC" w:rsidRPr="00F879F1" w:rsidRDefault="00F879F1" w:rsidP="00F879F1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USD$70 al mes por usuario.</w:t>
            </w:r>
          </w:p>
        </w:tc>
        <w:tc>
          <w:tcPr>
            <w:tcW w:w="2207" w:type="dxa"/>
          </w:tcPr>
          <w:p w:rsidR="0047479B" w:rsidRDefault="00F879F1" w:rsidP="00F8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Utiliza el lenguaje de código abierto R</w:t>
            </w:r>
          </w:p>
        </w:tc>
        <w:tc>
          <w:tcPr>
            <w:tcW w:w="2207" w:type="dxa"/>
          </w:tcPr>
          <w:p w:rsidR="0047479B" w:rsidRDefault="00344CC2" w:rsidP="00830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Muestra:</w:t>
            </w:r>
          </w:p>
          <w:p w:rsidR="00344CC2" w:rsidRDefault="00344CC2" w:rsidP="00344CC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Uso total de fuente de datos por día.</w:t>
            </w:r>
          </w:p>
          <w:p w:rsidR="00344CC2" w:rsidRDefault="00344CC2" w:rsidP="00344CC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Fuentes de datos más usada.</w:t>
            </w:r>
          </w:p>
          <w:p w:rsidR="00344CC2" w:rsidRPr="00344CC2" w:rsidRDefault="00344CC2" w:rsidP="00344CC2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Usuarios que usan fuentes de datos con más frecuencia.</w:t>
            </w:r>
          </w:p>
        </w:tc>
      </w:tr>
      <w:tr w:rsidR="00344CC2" w:rsidTr="0047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7479B" w:rsidRDefault="0047479B" w:rsidP="0047479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207" w:type="dxa"/>
          </w:tcPr>
          <w:p w:rsidR="0047479B" w:rsidRDefault="00F879F1" w:rsidP="00B7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USD$150000 al año</w:t>
            </w:r>
          </w:p>
        </w:tc>
        <w:tc>
          <w:tcPr>
            <w:tcW w:w="2207" w:type="dxa"/>
          </w:tcPr>
          <w:p w:rsidR="0047479B" w:rsidRDefault="007B2DAB" w:rsidP="00B7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 Java, Python y PHP</w:t>
            </w:r>
          </w:p>
        </w:tc>
        <w:tc>
          <w:tcPr>
            <w:tcW w:w="2207" w:type="dxa"/>
          </w:tcPr>
          <w:p w:rsidR="0047479B" w:rsidRDefault="00344CC2" w:rsidP="00B73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Muestra:</w:t>
            </w:r>
          </w:p>
          <w:p w:rsidR="00344CC2" w:rsidRDefault="00344CC2" w:rsidP="00344CC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el tráfico:</w:t>
            </w:r>
          </w:p>
          <w:p w:rsidR="00344CC2" w:rsidRDefault="00344CC2" w:rsidP="00344CC2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directo.</w:t>
            </w:r>
          </w:p>
          <w:p w:rsidR="00344CC2" w:rsidRDefault="00344CC2" w:rsidP="00344CC2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de referencia.</w:t>
            </w:r>
          </w:p>
          <w:p w:rsidR="00344CC2" w:rsidRDefault="00344CC2" w:rsidP="00344CC2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de búsqueda:</w:t>
            </w:r>
          </w:p>
          <w:p w:rsidR="00344CC2" w:rsidRDefault="00344CC2" w:rsidP="00344CC2">
            <w:pPr>
              <w:pStyle w:val="Prrafodelista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orgánico.</w:t>
            </w:r>
          </w:p>
          <w:p w:rsidR="00344CC2" w:rsidRDefault="00344CC2" w:rsidP="00344CC2">
            <w:pPr>
              <w:pStyle w:val="Prrafodelista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de pago.</w:t>
            </w:r>
          </w:p>
          <w:p w:rsidR="00344CC2" w:rsidRPr="00344CC2" w:rsidRDefault="00344CC2" w:rsidP="00344CC2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Tráfico de campañas.</w:t>
            </w:r>
          </w:p>
        </w:tc>
      </w:tr>
      <w:tr w:rsidR="00344CC2" w:rsidTr="0047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7479B" w:rsidRDefault="0047479B" w:rsidP="0047479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Oracle Business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207" w:type="dxa"/>
          </w:tcPr>
          <w:p w:rsidR="0047479B" w:rsidRDefault="00F879F1" w:rsidP="00B7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  <w:r w:rsidR="00C62B2F">
              <w:rPr>
                <w:rFonts w:ascii="Times New Roman" w:hAnsi="Times New Roman" w:cs="Times New Roman"/>
                <w:sz w:val="24"/>
                <w:szCs w:val="24"/>
              </w:rPr>
              <w:t>$150 al mes</w:t>
            </w:r>
            <w:r w:rsidR="00D046BC">
              <w:rPr>
                <w:rFonts w:ascii="Times New Roman" w:hAnsi="Times New Roman" w:cs="Times New Roman"/>
                <w:sz w:val="24"/>
                <w:szCs w:val="24"/>
              </w:rPr>
              <w:t xml:space="preserve"> por usuario</w:t>
            </w:r>
          </w:p>
        </w:tc>
        <w:tc>
          <w:tcPr>
            <w:tcW w:w="2207" w:type="dxa"/>
          </w:tcPr>
          <w:p w:rsidR="0047479B" w:rsidRDefault="00B732CC" w:rsidP="00B7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 el lenguaje de código abierto R</w:t>
            </w:r>
          </w:p>
        </w:tc>
        <w:tc>
          <w:tcPr>
            <w:tcW w:w="2207" w:type="dxa"/>
          </w:tcPr>
          <w:p w:rsidR="0047479B" w:rsidRDefault="00344CC2" w:rsidP="00B7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Muestra:</w:t>
            </w:r>
          </w:p>
          <w:p w:rsidR="00EB7EAF" w:rsidRPr="00EB7EAF" w:rsidRDefault="00EB7EAF" w:rsidP="00EB7EAF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la información a través de gráficos.</w:t>
            </w:r>
          </w:p>
        </w:tc>
      </w:tr>
    </w:tbl>
    <w:p w:rsidR="0047479B" w:rsidRDefault="0043520A" w:rsidP="0043520A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520A" w:rsidRDefault="0043520A" w:rsidP="0043520A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migrar una base de datos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la que deseemos debemos hacerlo mediante un </w:t>
      </w:r>
      <w:r w:rsidR="000C7CB6">
        <w:rPr>
          <w:rFonts w:ascii="Times New Roman" w:hAnsi="Times New Roman" w:cs="Times New Roman"/>
          <w:sz w:val="24"/>
          <w:szCs w:val="24"/>
        </w:rPr>
        <w:t>script</w:t>
      </w:r>
      <w:r w:rsidR="00905C61">
        <w:rPr>
          <w:rFonts w:ascii="Times New Roman" w:hAnsi="Times New Roman" w:cs="Times New Roman"/>
          <w:sz w:val="24"/>
          <w:szCs w:val="24"/>
        </w:rPr>
        <w:t>, de esta manera la información estará lista para migrar a cualquiera de las bases de datos de nuestra preferencia, siempre cuidando que sea compatible.</w:t>
      </w:r>
      <w:bookmarkStart w:id="0" w:name="_GoBack"/>
      <w:bookmarkEnd w:id="0"/>
    </w:p>
    <w:p w:rsidR="00EB7EAF" w:rsidRDefault="00EB7EAF" w:rsidP="008306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 conectarse a bases de datos alojadas en:</w:t>
      </w:r>
    </w:p>
    <w:p w:rsidR="002B289C" w:rsidRDefault="002B289C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ectPr w:rsidR="002B28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Fuentes de datos de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Tableau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Server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Actian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Matrix*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Actian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Vector 2.0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Amazon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Athena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Amazon Aurora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 xml:space="preserve">Amazon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Elastic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MapReduce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Amazon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Redshift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Anaplan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Apache Drill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Aster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Database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Box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Cisco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Information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Server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Cloudera Hadoop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Hive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 Impala,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Hive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CDH3u1 (incluye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Hive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.71 o posterior), Impala 1.0 o posterior (incluye compatibilidad con Kerberos para Impala)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DataStax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Enterprise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Edition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2.2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Denodo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Dropbox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EXASOL 4.2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Firebird 2.1.4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Google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Analytics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Google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BigQuery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Google Cloud SQL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Hojas de cálculo de Google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Hortonworks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Hadoop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Hive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1.1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HP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Vertica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6.x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IBM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BigInsights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IBM DB2 9.1 o posterior para Linux, UNIX o Windows (disponible en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Tableau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Desktop/Server, solo para Windows)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IBM PDA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Netezza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4.6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Archivos JSON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Kognitio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MapR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Distribution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Apache Hadoop 2.x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Marketo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MarkLogic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MemSQL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Access 2007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Azure Data Lake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Microsoft Azure Data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Warehouse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Azure DB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Excel 2007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OneDrive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Microsoft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PowerPivot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2008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Listas de Microsoft SharePoint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Microsoft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Spark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HDInsight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SQL Server 2005 o posterior (incluye compatibilidad con Kerberos)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Microsoft SQL Server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Analysis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Services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2005 o posterior, solo en modo multidimensional* (incluye compatibilidad con Kerberos)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SQL Server PDW V2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MonetDB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MongoDB BI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MySQL 5.0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OData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Oracle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Database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11.0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Oracle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Eloqua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Oracle Hyperion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Essbase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11.1.1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PDF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Pivotal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Greenplum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4.x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PostgreSQL 8.3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Presto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Progress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OpenEdge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10.2B,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parche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4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QuickBooks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Online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Salesforce.com, incluidos Force.com y Database.com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SAP HANA 1.0035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SAP NetWeaver Business Warehouse 7.00 con SP20+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recomendado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. </w:t>
      </w: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También requiere SAP GUI para Windows 7.20 o un cliente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SAP Sybase ASE 15.5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SAP Sybase IQ 15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ServiceNow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ITSM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Snowflake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Spark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SQL requiere Apache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Spark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1.2.1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Archivos espaciales (archivos de forma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Esri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, archivos KML,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GeoJSON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MapInfo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Splunk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Enterprise 6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Archivos de estadísticas: SAS (</w:t>
      </w:r>
      <w:proofErr w:type="gram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*.sas</w:t>
      </w:r>
      <w:proofErr w:type="gram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7bdat), SPSS (*.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sav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 y R (*.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rdata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*.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rda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Extracción de datos de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Tableau</w:t>
      </w:r>
      <w:proofErr w:type="spellEnd"/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Teradata V2 R6.2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Teradata Aster Data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nCluster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5.0 o posterior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Teradata OLAP 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Connector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14.10 o posterior*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Archivos de texto, archivos de valores separados por comas (.</w:t>
      </w:r>
      <w:proofErr w:type="spellStart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csv</w:t>
      </w:r>
      <w:proofErr w:type="spellEnd"/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Otras aplicaciones y bases de datos compatibles con ODBC 3.0</w:t>
      </w:r>
    </w:p>
    <w:p w:rsidR="00EB7EAF" w:rsidRPr="00EB7EAF" w:rsidRDefault="00EB7EAF" w:rsidP="002B289C">
      <w:pPr>
        <w:numPr>
          <w:ilvl w:val="0"/>
          <w:numId w:val="9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B7EA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Multitud de datos web con el </w:t>
      </w:r>
      <w:r w:rsidRPr="00EB7EAF">
        <w:rPr>
          <w:rFonts w:ascii="Times New Roman" w:eastAsia="Times New Roman" w:hAnsi="Times New Roman" w:cs="Times New Roman"/>
          <w:sz w:val="24"/>
          <w:szCs w:val="24"/>
          <w:lang w:eastAsia="es-MX"/>
        </w:rPr>
        <w:t>Conector de datos web</w:t>
      </w:r>
    </w:p>
    <w:p w:rsidR="002B289C" w:rsidRDefault="002B289C" w:rsidP="00EB7EAF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ectPr w:rsidR="002B289C" w:rsidSect="002B289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B7EAF" w:rsidRDefault="00EB7EAF" w:rsidP="00EB7EAF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Google </w:t>
      </w:r>
      <w:proofErr w:type="spellStart"/>
      <w:r w:rsidR="002B289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nalytics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puede conectarse a bases de datos alojadas en: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ectPr w:rsidR="002B289C" w:rsidSect="002B289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AdRoll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AdWords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AfterShip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Amazon Aurora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Amazon S3 CSV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Amplitude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AppsFlyer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Autopilot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Autopilot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Activities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Bing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Ads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Braintree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Branch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Bronto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Campaign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Monitor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Close.io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Codat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Contentful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Customer.io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Delighted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Desk.com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Doubleclick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Campaign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Manager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Drip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FTP/SFTP/FTPS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Facebook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Ads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FormKeep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Freshdesk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FullStory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GitHub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GitLab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Google Cloud SQL MySQL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Google Cloud SQL PostgreSQL</w:t>
      </w:r>
    </w:p>
    <w:p w:rsidR="00EB7EAF" w:rsidRP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Ecommerce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Harvest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Harvest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Forecast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Heap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Heroku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HubSpot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IBM Db2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Intercom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Iterable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Jira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Klaviyo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Listrak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Magento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Mailjet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MariaDB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Marketo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Azure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Microsoft SQL Server</w:t>
      </w:r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Mixpanel</w:t>
      </w:r>
      <w:proofErr w:type="spellEnd"/>
    </w:p>
    <w:p w:rsidR="00EB7EAF" w:rsidRDefault="00EB7EAF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Mon</w:t>
      </w:r>
      <w:r w:rsidR="002B289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goDB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MySQL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Netsuite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Oracle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Outbrain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Pardot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Particle</w:t>
      </w:r>
      <w:proofErr w:type="spellEnd"/>
    </w:p>
    <w:p w:rsidR="002B289C" w:rsidRP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Pipedrive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PostgreSQL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Quick Base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Quickbooks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Online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Recurly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Referral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SaaSquatch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Salesforce</w:t>
      </w:r>
    </w:p>
    <w:p w:rsidR="002B289C" w:rsidRPr="00EB7EAF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Salesforce Marketing Cloud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Segment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Selligent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SendGrid</w:t>
      </w:r>
      <w:proofErr w:type="spellEnd"/>
    </w:p>
    <w:p w:rsidR="002B289C" w:rsidRPr="00EB7EAF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SendGrid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Core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Sendwithus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Shippo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Shopify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SharkPost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Square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Stripe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Taboola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TrelloUrban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Airship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UserVoice</w:t>
      </w:r>
      <w:proofErr w:type="spellEnd"/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Vero</w:t>
      </w:r>
    </w:p>
    <w:p w:rsidR="002B289C" w:rsidRDefault="002B289C" w:rsidP="00EB7EAF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Webhooks</w:t>
      </w:r>
      <w:proofErr w:type="spellEnd"/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Xero</w:t>
      </w:r>
      <w:proofErr w:type="spellEnd"/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Yotpo</w:t>
      </w:r>
      <w:proofErr w:type="spellEnd"/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Zapier</w:t>
      </w:r>
      <w:proofErr w:type="spellEnd"/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Zendesk</w:t>
      </w:r>
      <w:proofErr w:type="spellEnd"/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Zendesk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Chat</w:t>
      </w:r>
    </w:p>
    <w:p w:rsidR="002B289C" w:rsidRDefault="002B289C" w:rsidP="002B289C">
      <w:pPr>
        <w:pStyle w:val="Prrafodelista"/>
        <w:numPr>
          <w:ilvl w:val="0"/>
          <w:numId w:val="4"/>
        </w:num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Zuora</w:t>
      </w:r>
      <w:proofErr w:type="spellEnd"/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2B289C" w:rsidRDefault="002B289C" w:rsidP="002B289C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ectPr w:rsidR="002B289C" w:rsidSect="002B289C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2B289C" w:rsidRPr="00C763D7" w:rsidRDefault="002B289C" w:rsidP="00C763D7">
      <w:pPr>
        <w:spacing w:before="100" w:beforeAutospacing="1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2B289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Oracle Business </w:t>
      </w:r>
      <w:proofErr w:type="spellStart"/>
      <w:r w:rsidRPr="002B289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Analytics</w:t>
      </w:r>
      <w:proofErr w:type="spellEnd"/>
      <w:r w:rsidRPr="002B289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puede conectarse con bases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datos alojadas en</w:t>
      </w:r>
      <w:r w:rsidR="00C763D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cualquier sitio, sin embargo, debe ser migrada a Oracle para que funcione.</w:t>
      </w:r>
    </w:p>
    <w:sectPr w:rsidR="002B289C" w:rsidRPr="00C763D7" w:rsidSect="002B289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41D"/>
    <w:multiLevelType w:val="hybridMultilevel"/>
    <w:tmpl w:val="A820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B4F"/>
    <w:multiLevelType w:val="hybridMultilevel"/>
    <w:tmpl w:val="24A4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2F"/>
    <w:multiLevelType w:val="multilevel"/>
    <w:tmpl w:val="6DA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11ADF"/>
    <w:multiLevelType w:val="hybridMultilevel"/>
    <w:tmpl w:val="925E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41E3"/>
    <w:multiLevelType w:val="hybridMultilevel"/>
    <w:tmpl w:val="C5107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4083F"/>
    <w:multiLevelType w:val="multilevel"/>
    <w:tmpl w:val="EF0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1124D"/>
    <w:multiLevelType w:val="multilevel"/>
    <w:tmpl w:val="B1B8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79FC"/>
    <w:multiLevelType w:val="multilevel"/>
    <w:tmpl w:val="39A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70A9F"/>
    <w:multiLevelType w:val="hybridMultilevel"/>
    <w:tmpl w:val="5F26A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346F"/>
    <w:multiLevelType w:val="hybridMultilevel"/>
    <w:tmpl w:val="A0E89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9"/>
    <w:rsid w:val="000C7CB6"/>
    <w:rsid w:val="001A4739"/>
    <w:rsid w:val="002B289C"/>
    <w:rsid w:val="00344CC2"/>
    <w:rsid w:val="0043520A"/>
    <w:rsid w:val="0047479B"/>
    <w:rsid w:val="007B2DAB"/>
    <w:rsid w:val="00830616"/>
    <w:rsid w:val="00905C61"/>
    <w:rsid w:val="00B138F2"/>
    <w:rsid w:val="00B732CC"/>
    <w:rsid w:val="00B97A03"/>
    <w:rsid w:val="00C62B2F"/>
    <w:rsid w:val="00C763D7"/>
    <w:rsid w:val="00D046BC"/>
    <w:rsid w:val="00EB7EAF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CBEE"/>
  <w15:chartTrackingRefBased/>
  <w15:docId w15:val="{C8008E90-324B-42C8-9E80-84F28BA4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7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6">
    <w:name w:val="List Table 7 Colorful Accent 6"/>
    <w:basedOn w:val="Tablanormal"/>
    <w:uiPriority w:val="52"/>
    <w:rsid w:val="004747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EB7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301">
          <w:marLeft w:val="0"/>
          <w:marRight w:val="12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809">
          <w:marLeft w:val="0"/>
          <w:marRight w:val="12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195">
          <w:marLeft w:val="0"/>
          <w:marRight w:val="12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2</cp:revision>
  <dcterms:created xsi:type="dcterms:W3CDTF">2018-10-31T18:28:00Z</dcterms:created>
  <dcterms:modified xsi:type="dcterms:W3CDTF">2018-11-06T22:16:00Z</dcterms:modified>
</cp:coreProperties>
</file>