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5A" w:rsidRDefault="001F155A" w:rsidP="001F155A">
      <w:pPr>
        <w:spacing w:after="123" w:line="360" w:lineRule="auto"/>
        <w:jc w:val="both"/>
        <w:outlineLvl w:val="1"/>
        <w:rPr>
          <w:rFonts w:ascii="Times New Roman" w:hAnsi="Times New Roman"/>
          <w:b/>
          <w:sz w:val="32"/>
          <w:szCs w:val="32"/>
          <w:u w:val="single"/>
        </w:rPr>
      </w:pPr>
      <w:r w:rsidRPr="00AE54E0">
        <w:rPr>
          <w:rFonts w:ascii="Times New Roman" w:hAnsi="Times New Roman"/>
          <w:b/>
          <w:sz w:val="32"/>
          <w:szCs w:val="32"/>
          <w:u w:val="single"/>
        </w:rPr>
        <w:t>Introduction</w:t>
      </w:r>
    </w:p>
    <w:p w:rsidR="00D958C8" w:rsidRPr="00D958C8" w:rsidRDefault="00D958C8" w:rsidP="00D958C8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Biometric systems are increasingly common in our everyday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>activities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. People recognition through their own physical,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physiological or behavioral traits inhibits most of the frauds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often committed in security systems based on knowledge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(passwords) or tokens (cards, keys, etc.). However, nowadays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criminals are already developing techniques to accurately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simulate the biometric characteristics of valid users, such as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face, fingerprint and iris, to gain access to places or systems,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process k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nown as spoofing </w:t>
      </w:r>
      <w:proofErr w:type="gramStart"/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attack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.</w:t>
      </w:r>
      <w:proofErr w:type="gramEnd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In this context,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robust countermeasure techniques must be developed and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integrated into the traditional biometric applications in order</w:t>
      </w:r>
    </w:p>
    <w:p w:rsidR="00D958C8" w:rsidRPr="00D958C8" w:rsidRDefault="00D958C8" w:rsidP="00D958C8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proofErr w:type="gramStart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to</w:t>
      </w:r>
      <w:proofErr w:type="gramEnd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prevent such frauds. Despite face being a promising trait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due to its convenience for users, universality and acceptability,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traditional face recognition systems can be easily fooled with</w:t>
      </w:r>
    </w:p>
    <w:p w:rsidR="00D958C8" w:rsidRPr="00D958C8" w:rsidRDefault="00D958C8" w:rsidP="00D958C8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proofErr w:type="gramStart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commo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>n</w:t>
      </w:r>
      <w:proofErr w:type="gramEnd"/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printed facial photographs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, which nowadays can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be obtained by criminals on the worldwide network, especially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due to the dissemination of social medias and networks.</w:t>
      </w:r>
    </w:p>
    <w:p w:rsidR="00D958C8" w:rsidRPr="00D958C8" w:rsidRDefault="00D958C8" w:rsidP="00D958C8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Spatial image information is extremely important in tasks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involving f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>aces, such as face detection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and face </w:t>
      </w:r>
      <w:proofErr w:type="gramStart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recognition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.</w:t>
      </w:r>
      <w:proofErr w:type="gramEnd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The different visual patterns of each facial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region encode rich and discriminative information necessary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to distinguish a face from other objects, and also from other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faces. Regarding face spoofing detection, some works based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on handcrafted features have mentioned that different spoofing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cues can be extracted from d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>ifferent facial regions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.</w:t>
      </w:r>
    </w:p>
    <w:p w:rsidR="00D958C8" w:rsidRPr="00D958C8" w:rsidRDefault="00D958C8" w:rsidP="00D958C8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Recently, deep learning architectures have emerged as good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alternatives for solving complex problems and have reached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state-of-the-art results in many tasks due to their great power of</w:t>
      </w:r>
    </w:p>
    <w:p w:rsidR="00D958C8" w:rsidRPr="00D958C8" w:rsidRDefault="00D958C8" w:rsidP="00D958C8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proofErr w:type="gramStart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abstraction</w:t>
      </w:r>
      <w:proofErr w:type="gramEnd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and robustness, working with high-level features,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self-learned 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from the training data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. Among the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proposed deep learning architectures, </w:t>
      </w:r>
      <w:proofErr w:type="spellStart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Convolutional</w:t>
      </w:r>
      <w:proofErr w:type="spellEnd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Neural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>Networks (CNN</w:t>
      </w:r>
      <w:proofErr w:type="gramStart"/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)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have</w:t>
      </w:r>
      <w:proofErr w:type="gramEnd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appeared as one of the most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important classes of deep neural networks able to deal with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digital images with great performances.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Some CNN based state-of-the-art methods were recently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proposed for f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>ace spoofing detection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. However, none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of them take into account the different visual aspects of each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facial region and, consequently, the different local spoofing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cues that could be learned by the neural networks to improve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their performances. All proposed methods work on whole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faces, in a holistic way, or with random and small patches,</w:t>
      </w:r>
    </w:p>
    <w:p w:rsidR="00D958C8" w:rsidRPr="00D958C8" w:rsidRDefault="00D958C8" w:rsidP="00D958C8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i.e., they train the neural networks with samples extracted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from random regions of the faces, all together. This can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degrade the performance of the training algorithm since the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backpropagation</w:t>
      </w:r>
      <w:proofErr w:type="spellEnd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method can be distracted by the different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visual information extracted from random regions of the face,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instead of learning the real differences between real and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fake faces in each facial region, with similar visual aspects,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differing only by spoofing cues.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In this context, we propose a novel CNN architecture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trained in two steps for a better performance in face spoofing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detection: (</w:t>
      </w:r>
      <w:proofErr w:type="spellStart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i</w:t>
      </w:r>
      <w:proofErr w:type="spellEnd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) the local pre-training phase, in which each part of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the model is trained on each main facial region, learning deep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local features for attack detection and initializing the whole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model in a great position in the search space (the network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learns to detect multiple and different spoofing cues from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all the facial regions); (ii) the global fine tuning phase, in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which the whole model is fine-tuned based on the weights</w:t>
      </w:r>
      <w:r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learned independently by its parts and on whole real and fake</w:t>
      </w:r>
    </w:p>
    <w:p w:rsidR="00D958C8" w:rsidRPr="00D958C8" w:rsidRDefault="00D958C8" w:rsidP="00D958C8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proofErr w:type="gramStart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facial</w:t>
      </w:r>
      <w:proofErr w:type="gramEnd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images, in order to improve the model generalization.</w:t>
      </w:r>
    </w:p>
    <w:p w:rsidR="00D958C8" w:rsidRPr="00D958C8" w:rsidRDefault="00D958C8" w:rsidP="00D958C8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lastRenderedPageBreak/>
        <w:t>Results obtained on two major datasets used for the evaluation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of face spoofing detecti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>on techniques, Replay-Attack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and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CASIA FASD (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Face </w:t>
      </w:r>
      <w:proofErr w:type="spellStart"/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>Antispoofing</w:t>
      </w:r>
      <w:proofErr w:type="spellEnd"/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Database)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, show that</w:t>
      </w:r>
    </w:p>
    <w:p w:rsidR="00D36585" w:rsidRPr="00D36585" w:rsidRDefault="00D958C8" w:rsidP="00D958C8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proofErr w:type="gramStart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the</w:t>
      </w:r>
      <w:proofErr w:type="gramEnd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pre-training step on local and fixed regions of the faces improves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the performance of the final model and its convergence</w:t>
      </w:r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speed. The proposed approach outperformed the state-of-</w:t>
      </w:r>
      <w:proofErr w:type="spellStart"/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theart</w:t>
      </w:r>
      <w:proofErr w:type="spellEnd"/>
      <w:r w:rsidR="001E2FB8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D958C8">
        <w:rPr>
          <w:rFonts w:ascii="Times New Roman" w:eastAsiaTheme="minorHAnsi" w:hAnsi="Times New Roman" w:cs="Times New Roman"/>
          <w:color w:val="333333"/>
          <w:sz w:val="24"/>
          <w:szCs w:val="24"/>
        </w:rPr>
        <w:t>methods while working with an efficient CNN architecture.</w:t>
      </w:r>
    </w:p>
    <w:sectPr w:rsidR="00D36585" w:rsidRPr="00D36585" w:rsidSect="00CF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9F3"/>
    <w:multiLevelType w:val="multilevel"/>
    <w:tmpl w:val="29A4F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55A"/>
    <w:rsid w:val="00182BC4"/>
    <w:rsid w:val="00196347"/>
    <w:rsid w:val="001B15F6"/>
    <w:rsid w:val="001E2FB8"/>
    <w:rsid w:val="001F155A"/>
    <w:rsid w:val="002E3B84"/>
    <w:rsid w:val="00467EA4"/>
    <w:rsid w:val="004C536D"/>
    <w:rsid w:val="009E548F"/>
    <w:rsid w:val="00C5219E"/>
    <w:rsid w:val="00CF30C9"/>
    <w:rsid w:val="00D36585"/>
    <w:rsid w:val="00D958C8"/>
    <w:rsid w:val="00FE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63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</dc:creator>
  <cp:lastModifiedBy>durga</cp:lastModifiedBy>
  <cp:revision>3</cp:revision>
  <dcterms:created xsi:type="dcterms:W3CDTF">2020-03-16T09:31:00Z</dcterms:created>
  <dcterms:modified xsi:type="dcterms:W3CDTF">2020-03-17T08:28:00Z</dcterms:modified>
</cp:coreProperties>
</file>