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RANGE OF EXPERTISE INCLUDES:</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Software Development Services</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Engineering Services</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Systems Integration</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Customer Relationship Management</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Product Development</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Electronic Commerce</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Consulting</w:t>
      </w:r>
    </w:p>
    <w:p w:rsidR="0029575E" w:rsidRPr="006B1465" w:rsidRDefault="0029575E" w:rsidP="0029575E">
      <w:pPr>
        <w:numPr>
          <w:ilvl w:val="0"/>
          <w:numId w:val="1"/>
        </w:numPr>
        <w:spacing w:after="0"/>
        <w:jc w:val="both"/>
        <w:rPr>
          <w:rFonts w:ascii="Times New Roman" w:hAnsi="Times New Roman"/>
          <w:sz w:val="24"/>
          <w:szCs w:val="24"/>
        </w:rPr>
      </w:pPr>
      <w:r w:rsidRPr="006B1465">
        <w:rPr>
          <w:rFonts w:ascii="Times New Roman" w:hAnsi="Times New Roman"/>
          <w:sz w:val="24"/>
          <w:szCs w:val="24"/>
        </w:rPr>
        <w:t>IT Outsourcing</w:t>
      </w:r>
    </w:p>
    <w:p w:rsidR="0029575E" w:rsidRPr="006B1465" w:rsidRDefault="0029575E" w:rsidP="0029575E">
      <w:pPr>
        <w:jc w:val="both"/>
        <w:rPr>
          <w:rFonts w:ascii="Times New Roman" w:hAnsi="Times New Roman"/>
          <w:sz w:val="24"/>
          <w:szCs w:val="24"/>
        </w:rPr>
      </w:pPr>
      <w:r w:rsidRPr="006B1465">
        <w:rPr>
          <w:rFonts w:ascii="Times New Roman" w:hAnsi="Times New Roman"/>
          <w:sz w:val="24"/>
          <w:szCs w:val="24"/>
        </w:rPr>
        <w:t>We apply technology with innovation and responsibility to achieve two broad objectives:</w:t>
      </w:r>
    </w:p>
    <w:p w:rsidR="0029575E" w:rsidRPr="006B1465" w:rsidRDefault="0029575E" w:rsidP="0029575E">
      <w:pPr>
        <w:numPr>
          <w:ilvl w:val="0"/>
          <w:numId w:val="2"/>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Effectively address the business issues our customers face today.</w:t>
      </w:r>
    </w:p>
    <w:p w:rsidR="0029575E" w:rsidRPr="006B1465" w:rsidRDefault="0029575E" w:rsidP="0029575E">
      <w:pPr>
        <w:numPr>
          <w:ilvl w:val="0"/>
          <w:numId w:val="2"/>
        </w:numPr>
        <w:tabs>
          <w:tab w:val="clear" w:pos="720"/>
          <w:tab w:val="num" w:pos="360"/>
        </w:tabs>
        <w:spacing w:after="0"/>
        <w:ind w:left="360"/>
        <w:jc w:val="both"/>
        <w:rPr>
          <w:rFonts w:ascii="Times New Roman" w:hAnsi="Times New Roman"/>
          <w:b/>
          <w:sz w:val="24"/>
          <w:szCs w:val="24"/>
        </w:rPr>
      </w:pPr>
      <w:r w:rsidRPr="006B1465">
        <w:rPr>
          <w:rFonts w:ascii="Times New Roman" w:hAnsi="Times New Roman"/>
          <w:sz w:val="24"/>
          <w:szCs w:val="24"/>
        </w:rPr>
        <w:t>Generate new opportunities that will help them stay ahead in the future.</w:t>
      </w:r>
    </w:p>
    <w:p w:rsidR="0029575E" w:rsidRPr="003E1D58" w:rsidRDefault="0029575E" w:rsidP="0029575E">
      <w:pPr>
        <w:spacing w:after="0"/>
        <w:ind w:left="360"/>
        <w:jc w:val="both"/>
        <w:rPr>
          <w:rFonts w:ascii="Times New Roman" w:hAnsi="Times New Roman"/>
          <w:b/>
          <w:sz w:val="28"/>
          <w:szCs w:val="28"/>
        </w:rPr>
      </w:pPr>
    </w:p>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THIS APPROACH RESTS ON:</w:t>
      </w:r>
    </w:p>
    <w:p w:rsidR="0029575E" w:rsidRPr="006B1465" w:rsidRDefault="0029575E" w:rsidP="0029575E">
      <w:pPr>
        <w:numPr>
          <w:ilvl w:val="0"/>
          <w:numId w:val="3"/>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strategy where we architect, integrate and manage technology services and solutions - we call it AIM for success.</w:t>
      </w:r>
    </w:p>
    <w:p w:rsidR="0029575E" w:rsidRPr="006B1465" w:rsidRDefault="0029575E" w:rsidP="0029575E">
      <w:pPr>
        <w:numPr>
          <w:ilvl w:val="0"/>
          <w:numId w:val="3"/>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robust offshore development methodology and reduced demand on customer resources.</w:t>
      </w:r>
    </w:p>
    <w:p w:rsidR="0029575E" w:rsidRPr="006B1465" w:rsidRDefault="0029575E" w:rsidP="0029575E">
      <w:pPr>
        <w:numPr>
          <w:ilvl w:val="0"/>
          <w:numId w:val="3"/>
        </w:numPr>
        <w:tabs>
          <w:tab w:val="clear" w:pos="720"/>
          <w:tab w:val="num" w:pos="360"/>
        </w:tabs>
        <w:spacing w:after="0"/>
        <w:ind w:left="360"/>
        <w:jc w:val="both"/>
        <w:rPr>
          <w:rFonts w:ascii="Times New Roman" w:hAnsi="Times New Roman"/>
          <w:sz w:val="24"/>
          <w:szCs w:val="24"/>
        </w:rPr>
      </w:pPr>
      <w:r w:rsidRPr="006B1465">
        <w:rPr>
          <w:rFonts w:ascii="Times New Roman" w:hAnsi="Times New Roman"/>
          <w:sz w:val="24"/>
          <w:szCs w:val="24"/>
        </w:rPr>
        <w:t>A focus on the use of reusable frameworks to provide cost and times benefits.</w:t>
      </w:r>
    </w:p>
    <w:p w:rsidR="0029575E" w:rsidRPr="006B1465" w:rsidRDefault="0029575E" w:rsidP="0029575E">
      <w:pPr>
        <w:jc w:val="both"/>
        <w:rPr>
          <w:rFonts w:ascii="Times New Roman" w:hAnsi="Times New Roman"/>
          <w:sz w:val="24"/>
          <w:szCs w:val="24"/>
        </w:rPr>
      </w:pPr>
      <w:r w:rsidRPr="006B1465">
        <w:rPr>
          <w:rFonts w:ascii="Times New Roman" w:hAnsi="Times New Roman"/>
          <w:sz w:val="24"/>
          <w:szCs w:val="24"/>
        </w:rPr>
        <w:t>They combine the best people, processes and technology to achieve excellent results - consistency.  We offer customers the advantages of:</w:t>
      </w:r>
    </w:p>
    <w:p w:rsidR="0029575E" w:rsidRPr="006B1465" w:rsidRDefault="0029575E" w:rsidP="0029575E">
      <w:pPr>
        <w:jc w:val="both"/>
        <w:rPr>
          <w:rFonts w:ascii="Times New Roman" w:hAnsi="Times New Roman"/>
          <w:b/>
          <w:sz w:val="24"/>
          <w:szCs w:val="24"/>
        </w:rPr>
      </w:pPr>
    </w:p>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SPEED:</w:t>
      </w:r>
    </w:p>
    <w:p w:rsidR="0029575E" w:rsidRPr="006B1465" w:rsidRDefault="0029575E" w:rsidP="0029575E">
      <w:pPr>
        <w:ind w:firstLine="720"/>
        <w:jc w:val="both"/>
        <w:rPr>
          <w:rFonts w:ascii="Times New Roman" w:hAnsi="Times New Roman"/>
          <w:sz w:val="24"/>
          <w:szCs w:val="24"/>
        </w:rPr>
      </w:pPr>
      <w:r w:rsidRPr="006B1465">
        <w:rPr>
          <w:rFonts w:ascii="Times New Roman" w:hAnsi="Times New Roman"/>
          <w:sz w:val="24"/>
          <w:szCs w:val="24"/>
        </w:rPr>
        <w:t>They understand the importance of timing, of getting there before the competition.  A rich portfolio of reusable, modular frameworks helps jump-start projects.  Tried and tested methodology ensures that we follow a predictable, low - risk path to achieve results.  Our track record is testimony to complex projects delivered within and evens before schedule.</w:t>
      </w:r>
    </w:p>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EXPERTISE:</w:t>
      </w:r>
    </w:p>
    <w:p w:rsidR="0029575E" w:rsidRPr="006B1465" w:rsidRDefault="0029575E" w:rsidP="0029575E">
      <w:pPr>
        <w:ind w:firstLine="720"/>
        <w:jc w:val="both"/>
        <w:rPr>
          <w:rFonts w:ascii="Times New Roman" w:hAnsi="Times New Roman"/>
          <w:sz w:val="24"/>
          <w:szCs w:val="24"/>
        </w:rPr>
      </w:pPr>
      <w:r w:rsidRPr="006B1465">
        <w:rPr>
          <w:rFonts w:ascii="Times New Roman" w:hAnsi="Times New Roman"/>
          <w:sz w:val="24"/>
          <w:szCs w:val="24"/>
        </w:rPr>
        <w:t>Our teams combine cutting edge technology skills with rich domain expertise. What’s equally important - they share a strong customer orientation that means they actually start by listening to the customer. They’re focused on coming up with solutions that serve customer requirements today and anticipate future needs.</w:t>
      </w:r>
    </w:p>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A FULL SERVICE PORTFOLIO:</w:t>
      </w:r>
    </w:p>
    <w:p w:rsidR="0029575E" w:rsidRPr="006B1465" w:rsidRDefault="0029575E" w:rsidP="0029575E">
      <w:pPr>
        <w:ind w:firstLine="720"/>
        <w:jc w:val="both"/>
        <w:rPr>
          <w:rFonts w:ascii="Times New Roman" w:hAnsi="Times New Roman"/>
          <w:sz w:val="24"/>
          <w:szCs w:val="24"/>
        </w:rPr>
      </w:pPr>
      <w:r w:rsidRPr="006B1465">
        <w:rPr>
          <w:rFonts w:ascii="Times New Roman" w:hAnsi="Times New Roman"/>
          <w:sz w:val="24"/>
          <w:szCs w:val="24"/>
        </w:rPr>
        <w:lastRenderedPageBreak/>
        <w:t>They offer customers the advantage of being able to Architect, integrate and manage technology services.  This means that they can rely on one, fully accountable source instead of trying to integrate disparate multi vendor solutions.</w:t>
      </w:r>
    </w:p>
    <w:p w:rsidR="0029575E" w:rsidRPr="003E1D58" w:rsidRDefault="0029575E" w:rsidP="0029575E">
      <w:pPr>
        <w:jc w:val="both"/>
        <w:rPr>
          <w:rFonts w:ascii="Times New Roman" w:hAnsi="Times New Roman"/>
          <w:b/>
          <w:sz w:val="28"/>
          <w:szCs w:val="28"/>
        </w:rPr>
      </w:pPr>
      <w:r w:rsidRPr="003E1D58">
        <w:rPr>
          <w:rFonts w:ascii="Times New Roman" w:hAnsi="Times New Roman"/>
          <w:b/>
          <w:sz w:val="28"/>
          <w:szCs w:val="28"/>
        </w:rPr>
        <w:t>SERVICES:</w:t>
      </w:r>
    </w:p>
    <w:p w:rsidR="0029575E" w:rsidRPr="006B1465" w:rsidRDefault="0029575E" w:rsidP="0029575E">
      <w:pPr>
        <w:ind w:firstLine="720"/>
        <w:jc w:val="both"/>
        <w:rPr>
          <w:rFonts w:ascii="Times New Roman" w:hAnsi="Times New Roman"/>
          <w:sz w:val="24"/>
          <w:szCs w:val="24"/>
        </w:rPr>
      </w:pPr>
      <w:r>
        <w:rPr>
          <w:rFonts w:ascii="Times New Roman" w:hAnsi="Times New Roman"/>
          <w:sz w:val="24"/>
          <w:szCs w:val="24"/>
        </w:rPr>
        <w:t>P</w:t>
      </w:r>
      <w:r w:rsidRPr="006B1465">
        <w:rPr>
          <w:rFonts w:ascii="Times New Roman" w:hAnsi="Times New Roman"/>
          <w:sz w:val="24"/>
          <w:szCs w:val="24"/>
        </w:rPr>
        <w:t>roviding its services to companies which are in the field of production, quality control etc with their rich expertise and experience and information technology they are in best position to provide software solutions to distinct business requirements.</w:t>
      </w:r>
    </w:p>
    <w:p w:rsidR="0029575E" w:rsidRDefault="0029575E" w:rsidP="0029575E">
      <w:pPr>
        <w:spacing w:after="123" w:line="360" w:lineRule="auto"/>
        <w:jc w:val="both"/>
        <w:outlineLvl w:val="1"/>
        <w:rPr>
          <w:rFonts w:ascii="Times New Roman" w:hAnsi="Times New Roman"/>
          <w:b/>
          <w:sz w:val="24"/>
          <w:szCs w:val="24"/>
        </w:rPr>
      </w:pPr>
    </w:p>
    <w:p w:rsidR="0029575E" w:rsidRPr="00565733" w:rsidRDefault="0029575E" w:rsidP="0029575E">
      <w:pPr>
        <w:spacing w:line="240" w:lineRule="auto"/>
        <w:rPr>
          <w:rFonts w:ascii="Times New Roman" w:hAnsi="Times New Roman"/>
          <w:b/>
          <w:sz w:val="28"/>
          <w:szCs w:val="28"/>
        </w:rPr>
      </w:pPr>
      <w:r w:rsidRPr="00565733">
        <w:rPr>
          <w:rFonts w:ascii="Times New Roman" w:hAnsi="Times New Roman"/>
          <w:b/>
          <w:sz w:val="28"/>
          <w:szCs w:val="28"/>
        </w:rPr>
        <w:t>1.2PURPOSE OF THE SYSTEM</w:t>
      </w:r>
    </w:p>
    <w:p w:rsidR="0029575E" w:rsidRPr="00565733" w:rsidRDefault="0029575E" w:rsidP="0029575E">
      <w:pPr>
        <w:spacing w:after="123" w:line="360" w:lineRule="auto"/>
        <w:jc w:val="both"/>
        <w:outlineLvl w:val="1"/>
        <w:rPr>
          <w:rFonts w:ascii="Times New Roman" w:hAnsi="Times New Roman"/>
          <w:sz w:val="36"/>
          <w:szCs w:val="36"/>
        </w:rPr>
      </w:pPr>
    </w:p>
    <w:p w:rsidR="0029575E" w:rsidRPr="0031343F" w:rsidRDefault="0029575E" w:rsidP="0029575E">
      <w:pPr>
        <w:spacing w:after="123" w:line="360" w:lineRule="auto"/>
        <w:jc w:val="both"/>
        <w:outlineLvl w:val="1"/>
        <w:rPr>
          <w:rFonts w:ascii="Times New Roman" w:hAnsi="Times New Roman"/>
          <w:b/>
          <w:sz w:val="24"/>
          <w:szCs w:val="24"/>
        </w:rPr>
      </w:pPr>
      <w:r w:rsidRPr="00565733">
        <w:rPr>
          <w:rFonts w:ascii="Times New Roman" w:hAnsi="Times New Roman"/>
          <w:sz w:val="24"/>
          <w:szCs w:val="24"/>
        </w:rPr>
        <w:t>We propose below methodology for solving the problem</w:t>
      </w:r>
      <w:r>
        <w:rPr>
          <w:rFonts w:ascii="Times New Roman" w:hAnsi="Times New Roman"/>
          <w:sz w:val="24"/>
          <w:szCs w:val="24"/>
        </w:rPr>
        <w:t>. Raw data collected</w:t>
      </w:r>
      <w:r w:rsidRPr="00565733">
        <w:rPr>
          <w:rFonts w:ascii="Times New Roman" w:hAnsi="Times New Roman"/>
          <w:sz w:val="24"/>
          <w:szCs w:val="24"/>
        </w:rPr>
        <w:t xml:space="preserve"> would be pre-processed for missing data, anomalies and outliers. Then an algorithm would be trained on this data to create a model. This model would be used for forecasting the final results. ETL stands for Extract, Transform and load. It is a tool which is a combination of three functions. It is used to get data from one database and transform it into a suitable format. Data preprocessing is a data mining technique used to transform sample raw data into an understandable format. Real world collected data may be inconsistent, incomplete or contains an error and hence data preprocessing is required. </w:t>
      </w:r>
    </w:p>
    <w:p w:rsidR="00CF30C9" w:rsidRDefault="00CF30C9"/>
    <w:sectPr w:rsidR="00CF30C9" w:rsidSect="00CF30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208EA"/>
    <w:multiLevelType w:val="multilevel"/>
    <w:tmpl w:val="6CC682C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AB85383"/>
    <w:multiLevelType w:val="multilevel"/>
    <w:tmpl w:val="097AD0D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77F36C48"/>
    <w:multiLevelType w:val="multilevel"/>
    <w:tmpl w:val="C1985BB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575E"/>
    <w:rsid w:val="0029575E"/>
    <w:rsid w:val="00CF30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75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417</Words>
  <Characters>2377</Characters>
  <Application>Microsoft Office Word</Application>
  <DocSecurity>0</DocSecurity>
  <Lines>19</Lines>
  <Paragraphs>5</Paragraphs>
  <ScaleCrop>false</ScaleCrop>
  <Company/>
  <LinksUpToDate>false</LinksUpToDate>
  <CharactersWithSpaces>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durga</dc:creator>
  <cp:lastModifiedBy>durga</cp:lastModifiedBy>
  <cp:revision>1</cp:revision>
  <dcterms:created xsi:type="dcterms:W3CDTF">2020-03-11T08:10:00Z</dcterms:created>
  <dcterms:modified xsi:type="dcterms:W3CDTF">2020-03-11T08:11:00Z</dcterms:modified>
</cp:coreProperties>
</file>