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2B929" w14:textId="77777777" w:rsidR="00212661" w:rsidRPr="00212661" w:rsidRDefault="00212661" w:rsidP="00212661">
      <w:pPr>
        <w:rPr>
          <w:b/>
          <w:bCs/>
          <w:sz w:val="52"/>
          <w:szCs w:val="52"/>
          <w:u w:val="single"/>
        </w:rPr>
      </w:pPr>
      <w:r w:rsidRPr="00212661">
        <w:rPr>
          <w:b/>
          <w:bCs/>
          <w:sz w:val="52"/>
          <w:szCs w:val="52"/>
          <w:u w:val="single"/>
        </w:rPr>
        <w:t xml:space="preserve">India’s Agricultural Crop Production </w:t>
      </w:r>
    </w:p>
    <w:p w14:paraId="50545A22" w14:textId="31565920" w:rsidR="00212661" w:rsidRPr="00212661" w:rsidRDefault="00212661" w:rsidP="00212661">
      <w:pPr>
        <w:rPr>
          <w:b/>
          <w:bCs/>
          <w:sz w:val="52"/>
          <w:szCs w:val="52"/>
          <w:u w:val="single"/>
        </w:rPr>
      </w:pPr>
      <w:r w:rsidRPr="00212661">
        <w:rPr>
          <w:b/>
          <w:bCs/>
          <w:sz w:val="52"/>
          <w:szCs w:val="52"/>
          <w:u w:val="single"/>
        </w:rPr>
        <w:t xml:space="preserve">             </w:t>
      </w:r>
      <w:proofErr w:type="gramStart"/>
      <w:r w:rsidRPr="00212661">
        <w:rPr>
          <w:b/>
          <w:bCs/>
          <w:sz w:val="52"/>
          <w:szCs w:val="52"/>
          <w:u w:val="single"/>
        </w:rPr>
        <w:t>Analysis(</w:t>
      </w:r>
      <w:proofErr w:type="gramEnd"/>
      <w:r w:rsidRPr="00212661">
        <w:rPr>
          <w:b/>
          <w:bCs/>
          <w:sz w:val="52"/>
          <w:szCs w:val="52"/>
          <w:u w:val="single"/>
        </w:rPr>
        <w:t>1997-2021)</w:t>
      </w:r>
    </w:p>
    <w:p w14:paraId="4F12BB1E" w14:textId="77777777" w:rsidR="00212661" w:rsidRDefault="00212661" w:rsidP="00212661">
      <w:r>
        <w:t>Introduction:</w:t>
      </w:r>
    </w:p>
    <w:p w14:paraId="1CA155E7" w14:textId="77777777" w:rsidR="00212661" w:rsidRPr="00212661" w:rsidRDefault="00212661" w:rsidP="00212661">
      <w:pPr>
        <w:rPr>
          <w:sz w:val="28"/>
          <w:szCs w:val="28"/>
        </w:rPr>
      </w:pPr>
      <w:r w:rsidRPr="00212661">
        <w:rPr>
          <w:sz w:val="28"/>
          <w:szCs w:val="28"/>
        </w:rPr>
        <w:t>Brief overview of the importance of agriculture in India's economy.</w:t>
      </w:r>
    </w:p>
    <w:p w14:paraId="746936E3" w14:textId="77777777" w:rsidR="00212661" w:rsidRPr="00212661" w:rsidRDefault="00212661" w:rsidP="00212661">
      <w:pPr>
        <w:rPr>
          <w:sz w:val="28"/>
          <w:szCs w:val="28"/>
        </w:rPr>
      </w:pPr>
      <w:r w:rsidRPr="00212661">
        <w:rPr>
          <w:sz w:val="28"/>
          <w:szCs w:val="28"/>
        </w:rPr>
        <w:t>Mention the significance of crop production analysis for policy formulation and sustainable development.</w:t>
      </w:r>
    </w:p>
    <w:p w14:paraId="036B969C" w14:textId="77777777" w:rsidR="00212661" w:rsidRPr="00212661" w:rsidRDefault="00212661" w:rsidP="00212661">
      <w:pPr>
        <w:rPr>
          <w:sz w:val="28"/>
          <w:szCs w:val="28"/>
        </w:rPr>
      </w:pPr>
      <w:r w:rsidRPr="00212661">
        <w:rPr>
          <w:sz w:val="28"/>
          <w:szCs w:val="28"/>
        </w:rPr>
        <w:t>Historical Perspective (1997-2021):</w:t>
      </w:r>
    </w:p>
    <w:p w14:paraId="517D80C3" w14:textId="77777777" w:rsidR="00212661" w:rsidRPr="00212661" w:rsidRDefault="00212661" w:rsidP="00212661">
      <w:pPr>
        <w:rPr>
          <w:sz w:val="28"/>
          <w:szCs w:val="28"/>
        </w:rPr>
      </w:pPr>
      <w:r w:rsidRPr="00212661">
        <w:rPr>
          <w:sz w:val="28"/>
          <w:szCs w:val="28"/>
        </w:rPr>
        <w:t>Overview of major crops and their production during this period.</w:t>
      </w:r>
    </w:p>
    <w:p w14:paraId="56C1AB7B" w14:textId="77777777" w:rsidR="00212661" w:rsidRPr="00212661" w:rsidRDefault="00212661" w:rsidP="00212661">
      <w:pPr>
        <w:rPr>
          <w:sz w:val="28"/>
          <w:szCs w:val="28"/>
        </w:rPr>
      </w:pPr>
      <w:r w:rsidRPr="00212661">
        <w:rPr>
          <w:sz w:val="28"/>
          <w:szCs w:val="28"/>
        </w:rPr>
        <w:t>Highlight significant fluctuations, growth trends, and regional disparities.</w:t>
      </w:r>
    </w:p>
    <w:p w14:paraId="5EDC6413" w14:textId="77777777" w:rsidR="00212661" w:rsidRPr="00212661" w:rsidRDefault="00212661" w:rsidP="00212661">
      <w:pPr>
        <w:rPr>
          <w:sz w:val="28"/>
          <w:szCs w:val="28"/>
        </w:rPr>
      </w:pPr>
      <w:r w:rsidRPr="00212661">
        <w:rPr>
          <w:sz w:val="28"/>
          <w:szCs w:val="28"/>
        </w:rPr>
        <w:t>Factors Affecting Crop Production:</w:t>
      </w:r>
    </w:p>
    <w:p w14:paraId="47F8174D" w14:textId="77777777" w:rsidR="00212661" w:rsidRPr="00212661" w:rsidRDefault="00212661" w:rsidP="00212661">
      <w:pPr>
        <w:rPr>
          <w:sz w:val="28"/>
          <w:szCs w:val="28"/>
        </w:rPr>
      </w:pPr>
      <w:r w:rsidRPr="00212661">
        <w:rPr>
          <w:sz w:val="28"/>
          <w:szCs w:val="28"/>
        </w:rPr>
        <w:t>Climate and weather patterns (monsoons, droughts, floods) and their impact on crop yields.</w:t>
      </w:r>
    </w:p>
    <w:p w14:paraId="13A2BC1E" w14:textId="77777777" w:rsidR="00212661" w:rsidRPr="00212661" w:rsidRDefault="00212661" w:rsidP="00212661">
      <w:pPr>
        <w:rPr>
          <w:sz w:val="28"/>
          <w:szCs w:val="28"/>
        </w:rPr>
      </w:pPr>
      <w:r w:rsidRPr="00212661">
        <w:rPr>
          <w:sz w:val="28"/>
          <w:szCs w:val="28"/>
        </w:rPr>
        <w:t>Soil health, land use, and irrigation patterns.</w:t>
      </w:r>
    </w:p>
    <w:p w14:paraId="651787E3" w14:textId="77777777" w:rsidR="00212661" w:rsidRPr="00212661" w:rsidRDefault="00212661" w:rsidP="00212661">
      <w:pPr>
        <w:rPr>
          <w:sz w:val="28"/>
          <w:szCs w:val="28"/>
        </w:rPr>
      </w:pPr>
      <w:r w:rsidRPr="00212661">
        <w:rPr>
          <w:sz w:val="28"/>
          <w:szCs w:val="28"/>
        </w:rPr>
        <w:t>Technological advancements in agriculture (e.g., GM crops, precision farming, mechanization) and their influence.</w:t>
      </w:r>
    </w:p>
    <w:p w14:paraId="52C50A1F" w14:textId="77777777" w:rsidR="00212661" w:rsidRPr="00212661" w:rsidRDefault="00212661" w:rsidP="00212661">
      <w:pPr>
        <w:rPr>
          <w:sz w:val="28"/>
          <w:szCs w:val="28"/>
        </w:rPr>
      </w:pPr>
      <w:r w:rsidRPr="00212661">
        <w:rPr>
          <w:sz w:val="28"/>
          <w:szCs w:val="28"/>
        </w:rPr>
        <w:t>Policy Interventions and Reforms:</w:t>
      </w:r>
    </w:p>
    <w:p w14:paraId="6C222E5C" w14:textId="77777777" w:rsidR="00212661" w:rsidRPr="00212661" w:rsidRDefault="00212661" w:rsidP="00212661">
      <w:pPr>
        <w:rPr>
          <w:sz w:val="28"/>
          <w:szCs w:val="28"/>
        </w:rPr>
      </w:pPr>
      <w:r w:rsidRPr="00212661">
        <w:rPr>
          <w:sz w:val="28"/>
          <w:szCs w:val="28"/>
        </w:rPr>
        <w:t>Analyze major agricultural policies and reforms during the period.</w:t>
      </w:r>
    </w:p>
    <w:p w14:paraId="76597D39" w14:textId="77777777" w:rsidR="00212661" w:rsidRPr="00212661" w:rsidRDefault="00212661" w:rsidP="00212661">
      <w:pPr>
        <w:rPr>
          <w:sz w:val="28"/>
          <w:szCs w:val="28"/>
        </w:rPr>
      </w:pPr>
      <w:r w:rsidRPr="00212661">
        <w:rPr>
          <w:sz w:val="28"/>
          <w:szCs w:val="28"/>
        </w:rPr>
        <w:t>Evaluate their impact on crop production, farmer income, and overall agriculture growth.</w:t>
      </w:r>
    </w:p>
    <w:p w14:paraId="6225F302" w14:textId="77777777" w:rsidR="00212661" w:rsidRPr="00212661" w:rsidRDefault="00212661" w:rsidP="00212661">
      <w:pPr>
        <w:rPr>
          <w:sz w:val="28"/>
          <w:szCs w:val="28"/>
        </w:rPr>
      </w:pPr>
      <w:r w:rsidRPr="00212661">
        <w:rPr>
          <w:sz w:val="28"/>
          <w:szCs w:val="28"/>
        </w:rPr>
        <w:t>Crop-wise Analysis:</w:t>
      </w:r>
    </w:p>
    <w:p w14:paraId="64E884F1" w14:textId="77777777" w:rsidR="00212661" w:rsidRPr="00212661" w:rsidRDefault="00212661" w:rsidP="00212661">
      <w:pPr>
        <w:rPr>
          <w:sz w:val="28"/>
          <w:szCs w:val="28"/>
        </w:rPr>
      </w:pPr>
      <w:r w:rsidRPr="00212661">
        <w:rPr>
          <w:sz w:val="28"/>
          <w:szCs w:val="28"/>
        </w:rPr>
        <w:t>Analyze the production trends and challenges for major crops like rice, wheat, pulses, fruits, vegetables, etc.</w:t>
      </w:r>
    </w:p>
    <w:p w14:paraId="1452BEA8" w14:textId="17DE250E" w:rsidR="003D13EA" w:rsidRPr="00212661" w:rsidRDefault="00212661" w:rsidP="00212661">
      <w:pPr>
        <w:rPr>
          <w:sz w:val="28"/>
          <w:szCs w:val="28"/>
        </w:rPr>
      </w:pPr>
      <w:r w:rsidRPr="00212661">
        <w:rPr>
          <w:sz w:val="28"/>
          <w:szCs w:val="28"/>
        </w:rPr>
        <w:t xml:space="preserve">Discuss the impact of technology adoption, market demand, and export trends on specific </w:t>
      </w:r>
      <w:proofErr w:type="gramStart"/>
      <w:r w:rsidRPr="00212661">
        <w:rPr>
          <w:sz w:val="28"/>
          <w:szCs w:val="28"/>
        </w:rPr>
        <w:t>cr</w:t>
      </w:r>
      <w:r w:rsidRPr="00212661">
        <w:rPr>
          <w:sz w:val="28"/>
          <w:szCs w:val="28"/>
        </w:rPr>
        <w:t>ops..</w:t>
      </w:r>
      <w:proofErr w:type="gramEnd"/>
    </w:p>
    <w:p w14:paraId="7788FC62" w14:textId="77777777" w:rsidR="00212661" w:rsidRDefault="00212661" w:rsidP="00212661">
      <w:r>
        <w:rPr>
          <w:noProof/>
        </w:rPr>
        <w:lastRenderedPageBreak/>
        <w:drawing>
          <wp:inline distT="0" distB="0" distL="0" distR="0" wp14:anchorId="3751CBA0" wp14:editId="0BE2A74A">
            <wp:extent cx="6477000" cy="8082835"/>
            <wp:effectExtent l="0" t="0" r="0" b="0"/>
            <wp:docPr id="156814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164" cy="80930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992481" wp14:editId="639362FE">
            <wp:extent cx="6634101" cy="7315200"/>
            <wp:effectExtent l="0" t="0" r="0" b="0"/>
            <wp:docPr id="12920725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100" cy="73306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E0386E" w14:textId="56F2A04B" w:rsidR="00212661" w:rsidRPr="00212661" w:rsidRDefault="00212661" w:rsidP="00212661">
      <w:pPr>
        <w:rPr>
          <w:b/>
          <w:bCs/>
          <w:sz w:val="144"/>
          <w:szCs w:val="144"/>
          <w:u w:val="single"/>
        </w:rPr>
      </w:pPr>
      <w:r w:rsidRPr="00212661">
        <w:rPr>
          <w:b/>
          <w:bCs/>
          <w:sz w:val="144"/>
          <w:szCs w:val="144"/>
          <w:u w:val="single"/>
        </w:rPr>
        <w:lastRenderedPageBreak/>
        <w:t>RESULTS:</w:t>
      </w:r>
    </w:p>
    <w:p w14:paraId="40A8D9E2" w14:textId="13A8E184" w:rsidR="00212661" w:rsidRPr="00212661" w:rsidRDefault="00212661" w:rsidP="00212661">
      <w:pPr>
        <w:rPr>
          <w:sz w:val="40"/>
          <w:szCs w:val="40"/>
        </w:rPr>
      </w:pPr>
      <w:r w:rsidRPr="00212661">
        <w:rPr>
          <w:sz w:val="40"/>
          <w:szCs w:val="40"/>
        </w:rPr>
        <w:t>Discuss sustainable agriculture practices and their role in mitigating climate change effects.</w:t>
      </w:r>
    </w:p>
    <w:p w14:paraId="28BB79C3" w14:textId="77777777" w:rsidR="00212661" w:rsidRPr="00212661" w:rsidRDefault="00212661" w:rsidP="00212661">
      <w:pPr>
        <w:rPr>
          <w:sz w:val="40"/>
          <w:szCs w:val="40"/>
        </w:rPr>
      </w:pPr>
      <w:r w:rsidRPr="00212661">
        <w:rPr>
          <w:sz w:val="40"/>
          <w:szCs w:val="40"/>
        </w:rPr>
        <w:t>Challenges and Future Prospects:</w:t>
      </w:r>
    </w:p>
    <w:p w14:paraId="3B3AEC55" w14:textId="77777777" w:rsidR="00212661" w:rsidRPr="00212661" w:rsidRDefault="00212661" w:rsidP="00212661">
      <w:pPr>
        <w:rPr>
          <w:sz w:val="40"/>
          <w:szCs w:val="40"/>
        </w:rPr>
      </w:pPr>
      <w:r w:rsidRPr="00212661">
        <w:rPr>
          <w:sz w:val="40"/>
          <w:szCs w:val="40"/>
        </w:rPr>
        <w:t>Identify challenges faced by the Indian agriculture sector during the period.</w:t>
      </w:r>
    </w:p>
    <w:p w14:paraId="5E893F16" w14:textId="77777777" w:rsidR="00212661" w:rsidRPr="00212661" w:rsidRDefault="00212661" w:rsidP="00212661">
      <w:pPr>
        <w:rPr>
          <w:sz w:val="40"/>
          <w:szCs w:val="40"/>
        </w:rPr>
      </w:pPr>
      <w:r w:rsidRPr="00212661">
        <w:rPr>
          <w:sz w:val="40"/>
          <w:szCs w:val="40"/>
        </w:rPr>
        <w:t>Discuss potential solutions and future prospects for sustainable crop production.</w:t>
      </w:r>
    </w:p>
    <w:p w14:paraId="52461066" w14:textId="77777777" w:rsidR="00212661" w:rsidRPr="00212661" w:rsidRDefault="00212661" w:rsidP="00212661">
      <w:pPr>
        <w:rPr>
          <w:sz w:val="40"/>
          <w:szCs w:val="40"/>
        </w:rPr>
      </w:pPr>
      <w:r w:rsidRPr="00212661">
        <w:rPr>
          <w:sz w:val="40"/>
          <w:szCs w:val="40"/>
        </w:rPr>
        <w:t>Conclusion:</w:t>
      </w:r>
    </w:p>
    <w:p w14:paraId="64EFF7FD" w14:textId="77777777" w:rsidR="00212661" w:rsidRPr="00212661" w:rsidRDefault="00212661" w:rsidP="00212661">
      <w:pPr>
        <w:rPr>
          <w:sz w:val="40"/>
          <w:szCs w:val="40"/>
        </w:rPr>
      </w:pPr>
      <w:r w:rsidRPr="00212661">
        <w:rPr>
          <w:sz w:val="40"/>
          <w:szCs w:val="40"/>
        </w:rPr>
        <w:t>Summarize the key findings and insights from the analysis.</w:t>
      </w:r>
    </w:p>
    <w:p w14:paraId="65098411" w14:textId="77777777" w:rsidR="00212661" w:rsidRPr="00212661" w:rsidRDefault="00212661" w:rsidP="00212661">
      <w:pPr>
        <w:rPr>
          <w:sz w:val="40"/>
          <w:szCs w:val="40"/>
        </w:rPr>
      </w:pPr>
      <w:r w:rsidRPr="00212661">
        <w:rPr>
          <w:sz w:val="40"/>
          <w:szCs w:val="40"/>
        </w:rPr>
        <w:t>Highlight the importance of continuous monitoring, technology adoption, and policy support for enhancing crop production in Indian agriculture.</w:t>
      </w:r>
    </w:p>
    <w:p w14:paraId="391C743E" w14:textId="77777777" w:rsidR="00212661" w:rsidRPr="00212661" w:rsidRDefault="00212661" w:rsidP="00212661">
      <w:pPr>
        <w:rPr>
          <w:sz w:val="40"/>
          <w:szCs w:val="40"/>
        </w:rPr>
      </w:pPr>
      <w:r w:rsidRPr="00212661">
        <w:rPr>
          <w:sz w:val="40"/>
          <w:szCs w:val="40"/>
        </w:rPr>
        <w:t>Recommendations:</w:t>
      </w:r>
    </w:p>
    <w:p w14:paraId="13A42FDD" w14:textId="77777777" w:rsidR="00212661" w:rsidRPr="00212661" w:rsidRDefault="00212661" w:rsidP="00212661">
      <w:pPr>
        <w:rPr>
          <w:sz w:val="40"/>
          <w:szCs w:val="40"/>
        </w:rPr>
      </w:pPr>
      <w:r w:rsidRPr="00212661">
        <w:rPr>
          <w:sz w:val="40"/>
          <w:szCs w:val="40"/>
        </w:rPr>
        <w:t>Provide recommendations for policy improvements, research focus areas, and farmer-centric initiatives to boost crop production and ensure food security in the future.</w:t>
      </w:r>
    </w:p>
    <w:p w14:paraId="4C29E889" w14:textId="1CCCF3C0" w:rsidR="00212661" w:rsidRPr="00212661" w:rsidRDefault="00212661" w:rsidP="00212661">
      <w:pPr>
        <w:rPr>
          <w:sz w:val="40"/>
          <w:szCs w:val="40"/>
        </w:rPr>
      </w:pPr>
      <w:r w:rsidRPr="00212661">
        <w:rPr>
          <w:sz w:val="40"/>
          <w:szCs w:val="40"/>
        </w:rPr>
        <w:lastRenderedPageBreak/>
        <w:t>Remember to support your analysis with data, graphs, and case studies to enhance the credibility and comprehensiveness of the report.</w:t>
      </w:r>
    </w:p>
    <w:sectPr w:rsidR="00212661" w:rsidRPr="002126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661"/>
    <w:rsid w:val="00212661"/>
    <w:rsid w:val="003D1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4E232"/>
  <w15:chartTrackingRefBased/>
  <w15:docId w15:val="{FE78D300-C0B1-4BBE-8B60-12FED4941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126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26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294</Words>
  <Characters>1681</Characters>
  <Application>Microsoft Office Word</Application>
  <DocSecurity>0</DocSecurity>
  <Lines>14</Lines>
  <Paragraphs>3</Paragraphs>
  <ScaleCrop>false</ScaleCrop>
  <Company/>
  <LinksUpToDate>false</LinksUpToDate>
  <CharactersWithSpaces>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ELCOT</cp:lastModifiedBy>
  <cp:revision>1</cp:revision>
  <dcterms:created xsi:type="dcterms:W3CDTF">2023-10-18T09:04:00Z</dcterms:created>
  <dcterms:modified xsi:type="dcterms:W3CDTF">2023-10-18T09:13:00Z</dcterms:modified>
</cp:coreProperties>
</file>