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"""Escribe `parentesis.svg`: el paréntesis de apertura como el "upon" del Federalista.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Arriba, al estilo de la tabla 2.3 de Mosteller y Wallace (1963): qué fracción de las respuestas de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familia cae en cada franja de tasa de "(" por mil palabras. Abajo, las 36 casas, una por fila,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agrupadas por familia, con su tasa. Lee `tasas_respuesta.json`, que escribe `publius.py`.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Uso:  python3 figura.py [tasas_respuesta.json] [parentesis.svg]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collections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json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sys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 = sys.argv[1] if len(sys.argv) &gt; 1 else "tasas_respuesta.json"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 = sys.argv[2] if len(sys.argv) &gt; 2 else "parentesis.svg"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SUPERFICIE, TINTA, TINTA2, TINTA3, GRILLA = "#fcfcfb", "#0b0b0b", "#52514e", "#8a8986", "#e6e5e1"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AZUL, NARANJA = "#2a78d6", "#eb6834"          # paleta validada (dataviz/references/palette.md)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 = {"Anthropic": AZUL, "OpenAI": NARANJA}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FUENTE = "font-family='Helvetica, Arial, sans-serif'"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docs = json.load(open(ENT, encoding="utf-8"))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FAMS = ["Anthropic", "OpenAI", "chinas", "Google", "xAI", "Mistral", "Meta", "otras"]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familia(m):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 = m.split("/")[-1]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p, f in [("claude", "Anthropic"), ("gpt", "OpenAI"), ("gemini", "Google"), ("grok", "xAI"),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("mistral", "Mistral"), ("muse", "Meta")]: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m.startswith(p):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f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m.split("-")[0] in ("deepseek", "qwen3.8", "glm", "minimax", "mimo", "kimi"):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"chinas"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"otras"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---- panel 1: franjas ----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FRANJAS = [(0, 0, "0"), (0, 2, "0–2"), (2, 4, "2–4"), (4, 6, "4–6"), (6, 8, "6–8"), (8, 12, "8–12"), (12, 1e9, "más de 12")]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franja(t):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t == 0: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0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i, (a, b, _) in enumerate(FRANJAS[1:], 1):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a &lt; t &lt;= b: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i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len(FRANJAS) - 1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 = {f: collections.Counter() for f in ("Anthropic", "OpenAI")}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 = collections.Counter()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d in docs: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 = familia(d["modelo"])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f in hist: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hist[f][franja(d["("])] += 1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tot[f] += 1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W, H = 920, 1180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 = [f"&lt;svg xmlns='http://www.w3.org/2000/svg' width='{W}' height='{H}' viewBox='0 0 {W} {H}'&gt;",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f"&lt;rect width='{W}' height='{H}' fill='{SUPERFICIE}'/&gt;",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f"&lt;text x='40' y='44' {FUENTE} font-size='20' font-weight='600' fill='{TINTA}'&gt;El paréntesis es el «upon» del repositorio&lt;/text&gt;",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f"&lt;text x='40' y='68' {FUENTE} font-size='13' fill='{TINTA2}'&gt;Tasa del signo «(» por mil palabras en {str(len(docs)).replace(',', '.') if len(docs) &lt; 1000 else str(len(docs))[:-3] + '.' + str(len(docs))[-3:]} respuestas en castellano de 36 casas del repositorio proyectos-de-ley&lt;/text&gt;",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f"&lt;text x='40' y='84' {FUENTE} font-size='13' fill='{TINTA2}'&gt;(corridas leídas por Maia hasta el 23/10/2026; sin el código, sin el SVG y sin las citas de la consigna).&lt;/text&gt;",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f"&lt;text x='40' y='116' {FUENTE} font-size='14' font-weight='600' fill='{TINTA}'&gt;Fracción de las respuestas de cada familia en cada franja de tasa (como la tabla 2.3 de Mosteller y Wallace para «upon»)&lt;/text&gt;"]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x0, y0, ancho, alto = 90, 140, 780, 220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out.append(f"&lt;line x1='{x0}' y1='{y0+alto}' x2='{x0+ancho}' y2='{y0+alto}' stroke='{GRILLA}' stroke-width='1'/&gt;")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p in (25, 50, 75, 100):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y0 + alto - alto * p / 100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out.append(f"&lt;line x1='{x0}' y1='{y:.1f}' x2='{x0+ancho}' y2='{y:.1f}' stroke='{GRILLA}' stroke-width='1'/&gt;")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out.append(f"&lt;text x='{x0-8}' y='{y+4:.1f}' {FUENTE} font-size='11' fill='{TINTA3}' text-anchor='end'&gt;{p} %&lt;/text&gt;")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paso = ancho / len(FRANJAS)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bw = 24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i, (_, _, et) in enumerate(FRANJAS):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cx = x0 + paso * (i + 0.5)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out.append(f"&lt;text x='{cx:.1f}' y='{y0+alto+18}' {FUENTE} font-size='12' fill='{TINTA2}' text-anchor='middle'&gt;{et}&lt;/text&gt;")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j, f in enumerate(("Anthropic", "OpenAI")):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frac = hist[f][i] / tot[f]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 = alto * frac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 = cx - bw - 1 if j == 0 else cx + 1          # 2 px de superficie entre las dos barras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y = y0 + alto - h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h &gt; 0: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 = min(4, h)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out.append(f"&lt;path d='M{x:.1f},{y0+alto} V{y+r:.1f} Q{x:.1f},{y:.1f} {x+r:.1f},{y:.1f} H{x+bw-r:.1f} Q{x+bw:.1f},{y:.1f} {x+bw:.1f},{y+r:.1f} V{y0+alto} Z' fill='{COLOR[f]}'/&gt;")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etiqueta directa solo en los extremos del relato: la franja 0 y la de más de 12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i in (0, len(FRANJAS) - 1) or (i == 1 and f == "Anthropic"):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out.append(f"&lt;text x='{x+bw/2:.1f}' y='{y-5:.1f}' {FUENTE} font-size='11' fill='{TINTA2}' text-anchor='middle'&gt;{100*frac:.0f} %&lt;/text&gt;")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out.append(f"&lt;text x='{x0+ancho/2:.1f}' y='{y0+alto+40}' {FUENTE} font-size='12' fill='{TINTA3}' text-anchor='middle'&gt;paréntesis de apertura por mil palabras, en cada respuesta&lt;/text&gt;")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leyenda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lx, ly = x0 + ancho - 250, y0 + 6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j, f in enumerate(("Anthropic", "OpenAI")):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out.append(f"&lt;rect x='{lx}' y='{ly + 18*j - 9}' width='12' height='12' rx='2' fill='{COLOR[f]}'/&gt;")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out.append(f"&lt;text x='{lx+18}' y='{ly + 18*j + 1}' {FUENTE} font-size='12' fill='{TINTA2}'&gt;{f} ({tot[f]} respuestas)&lt;/text&gt;")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---- panel 2: las casas ----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casas = collections.defaultdict(lambda: [0, 0, 0, 0])   # k, n, docs, docs con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d in docs: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 = casas[d["modelo"].split("/")[-1]]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c[0] += d["k("]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c[1] += d["n"]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c[2] += 1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c[3] += d["k("] &gt; 0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filas = sorted(casas.items(), key=lambda kv: (FAMS.index(familia(kv[0])), -1000 * kv[1][0] / kv[1][1]))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y2 = y0 + alto + 80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out.append(f"&lt;text x='40' y='{y2}' {FUENTE} font-size='14' font-weight='600' fill='{TINTA}'&gt;Las 36 casas, por familia: tasa de «(» por mil palabras&lt;/text&gt;")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out.append(f"&lt;text x='40' y='{y2+17}' {FUENTE} font-size='12' fill='{TINTA2}'&gt;(a la derecha, la tasa y cuántas respuestas tienen al menos un paréntesis)&lt;/text&gt;")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xa, xb = 300, 800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maxt = 30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 = y2 + 44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fila_h = 15.5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grupos = len({familia(m) for m, _ in filas})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fondo = top + fila_h * len(filas) + 6 * (grupos - 1) + 2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out.append(f"&lt;line x1='{xa}' y1='{top-6}' x2='{xa}' y2='{fondo:.1f}' stroke='{GRILLA}' stroke-width='1'/&gt;")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t in (0, 5, 10, 15, 20, 25, 30):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xa + (xb - xa) * t / maxt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out.append(f"&lt;line x1='{x:.1f}' y1='{top-6}' x2='{x:.1f}' y2='{fondo:.1f}' stroke='{GRILLA}' stroke-width='1'/&gt;")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out.append(f"&lt;text x='{x:.1f}' y='{fondo + 14:.1f}' {FUENTE} font-size='11' fill='{TINTA3}' text-anchor='middle'&gt;{t}&lt;/text&gt;")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out.append(f"&lt;text x='{(xa+xb)/2:.1f}' y='{fondo + 30:.1f}' {FUENTE} font-size='12' fill='{TINTA3}' text-anchor='middle'&gt;paréntesis de apertura por mil palabras&lt;/text&gt;")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fam_ant = None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= top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m, (k, n, nd, ncon) in filas: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 = familia(m)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f != fam_ant: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fam_ant is not None: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y += 6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out.append(f"&lt;text x='40' y='{y+4:.1f}' {FUENTE} font-size='12' font-weight='600' fill='{TINTA}'&gt;{f if f != 'chinas' else 'chinas'}&lt;/text&gt;")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fam_ant = f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tasa = 1000 * k / n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xa + (xb - xa) * min(tasa, maxt) / maxt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out.append(f"&lt;text x='{xa-10}' y='{y+4:.1f}' {FUENTE} font-size='11' fill='{TINTA2}' text-anchor='end'&gt;{m}&lt;/text&gt;")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out.append(f"&lt;circle cx='{x:.1f}' cy='{y:.1f}' r='6' fill='{SUPERFICIE}'/&gt;")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out.append(f"&lt;circle cx='{x:.1f}' cy='{y:.1f}' r='4.5' fill='{COLOR.get(f, TINTA3)}'/&gt;")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out.append(f"&lt;text x='{xb+12}' y='{y+4:.1f}' {FUENTE} font-size='11' fill='{TINTA2}'&gt;{tasa:.1f} · {ncon}/{nd}&lt;/text&gt;")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+= fila_h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out.append(f"&lt;text x='40' y='{H-30}' {FUENTE} font-size='11' fill='{TINTA3}'&gt;Hamilton usaba «upon» unas 3 veces por mil palabras y Madison 1/6 (Mosteller y Wallace, 1963, p. 278): cociente 18.&lt;/text&gt;")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out.append(f"&lt;text x='40' y='{H-14}' {FUENTE} font-size='11' fill='{TINTA3}'&gt;Acá, Anthropic abre 7,2 paréntesis por mil palabras y OpenAI 0,4: cociente 19. Es una coincidencia; lo que no es coincidencia es la forma.&lt;/text&gt;")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out.append("&lt;/svg&gt;")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open(SAL, "w", encoding="utf-8").write("\n".join(out))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print("escrito", SAL, "filas", len(filas), "H necesaria", y + 60)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