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4951" w:rsidRPr="00103E00" w:rsidRDefault="00064951" w:rsidP="00064951">
      <w:pPr>
        <w:pStyle w:val="NoSpacing"/>
        <w:jc w:val="center"/>
        <w:rPr>
          <w:rFonts w:ascii="Times New Roman" w:hAnsi="Times New Roman" w:cs="Times New Roman"/>
          <w:b/>
          <w:sz w:val="28"/>
          <w:szCs w:val="28"/>
        </w:rPr>
      </w:pPr>
      <w:r w:rsidRPr="00103E00">
        <w:rPr>
          <w:rFonts w:ascii="Times New Roman" w:hAnsi="Times New Roman" w:cs="Times New Roman"/>
          <w:b/>
          <w:sz w:val="28"/>
          <w:szCs w:val="28"/>
        </w:rPr>
        <w:t>Analysis of Food Dyes in Beverages</w:t>
      </w:r>
    </w:p>
    <w:p w:rsidR="00064951" w:rsidRDefault="00064951" w:rsidP="00064951">
      <w:pPr>
        <w:pStyle w:val="NoSpacing"/>
        <w:rPr>
          <w:rFonts w:ascii="Times New Roman" w:hAnsi="Times New Roman" w:cs="Times New Roman"/>
        </w:rPr>
      </w:pPr>
    </w:p>
    <w:p w:rsidR="00064951" w:rsidRDefault="00064951" w:rsidP="00064951">
      <w:pPr>
        <w:pStyle w:val="NoSpacing"/>
        <w:rPr>
          <w:rFonts w:ascii="Times New Roman" w:hAnsi="Times New Roman" w:cs="Times New Roman"/>
        </w:rPr>
      </w:pPr>
    </w:p>
    <w:p w:rsidR="00064951" w:rsidRPr="00103E00" w:rsidRDefault="00064951" w:rsidP="00064951">
      <w:pPr>
        <w:pStyle w:val="NoSpacing"/>
        <w:rPr>
          <w:rFonts w:ascii="Times New Roman" w:hAnsi="Times New Roman" w:cs="Times New Roman"/>
          <w:b/>
          <w:u w:val="single"/>
        </w:rPr>
      </w:pPr>
      <w:r w:rsidRPr="00103E00">
        <w:rPr>
          <w:rFonts w:ascii="Times New Roman" w:hAnsi="Times New Roman" w:cs="Times New Roman"/>
          <w:b/>
          <w:u w:val="single"/>
        </w:rPr>
        <w:t>Experiment Overview</w:t>
      </w:r>
    </w:p>
    <w:p w:rsidR="00064951" w:rsidRDefault="00064951" w:rsidP="00064951">
      <w:pPr>
        <w:pStyle w:val="NoSpacing"/>
        <w:rPr>
          <w:rFonts w:ascii="Times New Roman" w:hAnsi="Times New Roman" w:cs="Times New Roman"/>
        </w:rPr>
      </w:pPr>
      <w:r>
        <w:rPr>
          <w:rFonts w:ascii="Times New Roman" w:hAnsi="Times New Roman" w:cs="Times New Roman"/>
        </w:rPr>
        <w:tab/>
        <w:t>The purpose of this advanced inquiry lab is to use spectroscopy and graphical analysis to determine the concentration of dye in a sports drink.  The investigation begins with a baseline procedure for preparing a series of standard dilutions of an FD&amp;C Blue 1 stock solution and measuring the percent transmittance of each.  The results will be analyzed graphically to identify an optimum linear relationship among various functions (T, %T, log T and A) for a Beer’s Law Calibration curve.  The procedure provides a model for guided-inquiry analysis of the concentration of food dyes(s) in sports drinks and other consumer beverages.  Additional dyes, FD%C Yellow 5 and FD&amp;C Red 40 are also available for optional extension or cooperative class studies.</w:t>
      </w:r>
    </w:p>
    <w:p w:rsidR="00064951" w:rsidRPr="00103E00" w:rsidRDefault="00064951" w:rsidP="00064951">
      <w:pPr>
        <w:pStyle w:val="NoSpacing"/>
        <w:rPr>
          <w:rFonts w:ascii="Times New Roman" w:hAnsi="Times New Roman" w:cs="Times New Roman"/>
          <w:b/>
          <w:u w:val="single"/>
        </w:rPr>
      </w:pPr>
    </w:p>
    <w:p w:rsidR="00064951" w:rsidRPr="00103E00" w:rsidRDefault="00064951" w:rsidP="00064951">
      <w:pPr>
        <w:pStyle w:val="NoSpacing"/>
        <w:rPr>
          <w:rFonts w:ascii="Times New Roman" w:hAnsi="Times New Roman" w:cs="Times New Roman"/>
          <w:b/>
          <w:u w:val="single"/>
        </w:rPr>
      </w:pPr>
      <w:r w:rsidRPr="00103E00">
        <w:rPr>
          <w:rFonts w:ascii="Times New Roman" w:hAnsi="Times New Roman" w:cs="Times New Roman"/>
          <w:b/>
          <w:u w:val="single"/>
        </w:rPr>
        <w:t>Materials</w:t>
      </w:r>
    </w:p>
    <w:p w:rsidR="00064951" w:rsidRDefault="00064951" w:rsidP="00064951">
      <w:pPr>
        <w:pStyle w:val="NoSpacing"/>
        <w:rPr>
          <w:rFonts w:ascii="Times New Roman" w:hAnsi="Times New Roman" w:cs="Times New Roman"/>
        </w:rPr>
      </w:pPr>
      <w:r>
        <w:rPr>
          <w:rFonts w:ascii="Times New Roman" w:hAnsi="Times New Roman" w:cs="Times New Roman"/>
        </w:rPr>
        <w:t>Beakers, 50 ml 2-3</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Pipets</w:t>
      </w:r>
    </w:p>
    <w:p w:rsidR="00064951" w:rsidRDefault="00064951" w:rsidP="00064951">
      <w:pPr>
        <w:pStyle w:val="NoSpacing"/>
        <w:rPr>
          <w:rFonts w:ascii="Times New Roman" w:hAnsi="Times New Roman" w:cs="Times New Roman"/>
        </w:rPr>
      </w:pPr>
      <w:r>
        <w:rPr>
          <w:rFonts w:ascii="Times New Roman" w:hAnsi="Times New Roman" w:cs="Times New Roman"/>
        </w:rPr>
        <w:t>Cuvettes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Samples of Sports Drinks</w:t>
      </w:r>
    </w:p>
    <w:p w:rsidR="00064951" w:rsidRDefault="00064951" w:rsidP="00064951">
      <w:pPr>
        <w:pStyle w:val="NoSpacing"/>
        <w:rPr>
          <w:rFonts w:ascii="Times New Roman" w:hAnsi="Times New Roman" w:cs="Times New Roman"/>
        </w:rPr>
      </w:pPr>
      <w:r>
        <w:rPr>
          <w:rFonts w:ascii="Times New Roman" w:hAnsi="Times New Roman" w:cs="Times New Roman"/>
        </w:rPr>
        <w:t>FD&amp;C Blue 1 Stock Solution</w:t>
      </w:r>
      <w:r>
        <w:rPr>
          <w:rFonts w:ascii="Times New Roman" w:hAnsi="Times New Roman" w:cs="Times New Roman"/>
        </w:rPr>
        <w:tab/>
      </w:r>
      <w:r>
        <w:rPr>
          <w:rFonts w:ascii="Times New Roman" w:hAnsi="Times New Roman" w:cs="Times New Roman"/>
        </w:rPr>
        <w:tab/>
        <w:t>Colorimeter</w:t>
      </w:r>
    </w:p>
    <w:p w:rsidR="00064951" w:rsidRDefault="00064951" w:rsidP="00064951">
      <w:pPr>
        <w:pStyle w:val="NoSpacing"/>
        <w:rPr>
          <w:rFonts w:ascii="Times New Roman" w:hAnsi="Times New Roman" w:cs="Times New Roman"/>
        </w:rPr>
      </w:pPr>
      <w:r>
        <w:rPr>
          <w:rFonts w:ascii="Times New Roman" w:hAnsi="Times New Roman" w:cs="Times New Roman"/>
        </w:rPr>
        <w:t>Test Tube Rack</w:t>
      </w:r>
    </w:p>
    <w:p w:rsidR="00064951" w:rsidRPr="00103E00" w:rsidRDefault="00064951" w:rsidP="00064951">
      <w:pPr>
        <w:pStyle w:val="NoSpacing"/>
        <w:rPr>
          <w:rFonts w:ascii="Times New Roman" w:hAnsi="Times New Roman" w:cs="Times New Roman"/>
          <w:b/>
          <w:u w:val="single"/>
        </w:rPr>
      </w:pPr>
    </w:p>
    <w:p w:rsidR="00064951" w:rsidRPr="00103E00" w:rsidRDefault="00064951" w:rsidP="00064951">
      <w:pPr>
        <w:pStyle w:val="NoSpacing"/>
        <w:rPr>
          <w:rFonts w:ascii="Times New Roman" w:hAnsi="Times New Roman" w:cs="Times New Roman"/>
          <w:b/>
          <w:u w:val="single"/>
        </w:rPr>
      </w:pPr>
      <w:r w:rsidRPr="00103E00">
        <w:rPr>
          <w:rFonts w:ascii="Times New Roman" w:hAnsi="Times New Roman" w:cs="Times New Roman"/>
          <w:b/>
          <w:u w:val="single"/>
        </w:rPr>
        <w:t>Safety Precautions</w:t>
      </w:r>
      <w:r w:rsidRPr="00103E00">
        <w:rPr>
          <w:rFonts w:ascii="Times New Roman" w:hAnsi="Times New Roman" w:cs="Times New Roman"/>
          <w:b/>
          <w:u w:val="single"/>
        </w:rPr>
        <w:tab/>
      </w:r>
    </w:p>
    <w:p w:rsidR="00064951" w:rsidRDefault="00064951" w:rsidP="00064951">
      <w:pPr>
        <w:pStyle w:val="NoSpacing"/>
        <w:rPr>
          <w:rFonts w:ascii="Times New Roman" w:hAnsi="Times New Roman" w:cs="Times New Roman"/>
        </w:rPr>
      </w:pPr>
      <w:r>
        <w:rPr>
          <w:rFonts w:ascii="Times New Roman" w:hAnsi="Times New Roman" w:cs="Times New Roman"/>
        </w:rPr>
        <w:tab/>
        <w:t>The FD&amp;C dyes are slightly hazardous by eye and skin contact.  The dyes have been stored with other, nonfood-grade chemicals and are not for consumption.  Avoid contact with eyes, skin and clothing.  Wash hand thoroughly with soap and water before leaving the laboratory.  Please follow all laboratory safety guidelines.</w:t>
      </w:r>
    </w:p>
    <w:p w:rsidR="00064951" w:rsidRPr="00103E00" w:rsidRDefault="00064951" w:rsidP="00064951">
      <w:pPr>
        <w:pStyle w:val="NoSpacing"/>
        <w:rPr>
          <w:rFonts w:ascii="Times New Roman" w:hAnsi="Times New Roman" w:cs="Times New Roman"/>
          <w:b/>
          <w:u w:val="single"/>
        </w:rPr>
      </w:pPr>
    </w:p>
    <w:p w:rsidR="00064951" w:rsidRPr="00103E00" w:rsidRDefault="00064951" w:rsidP="00064951">
      <w:pPr>
        <w:pStyle w:val="NoSpacing"/>
        <w:rPr>
          <w:rFonts w:ascii="Times New Roman" w:hAnsi="Times New Roman" w:cs="Times New Roman"/>
          <w:b/>
          <w:u w:val="single"/>
        </w:rPr>
      </w:pPr>
      <w:r w:rsidRPr="00103E00">
        <w:rPr>
          <w:rFonts w:ascii="Times New Roman" w:hAnsi="Times New Roman" w:cs="Times New Roman"/>
          <w:b/>
          <w:u w:val="single"/>
        </w:rPr>
        <w:t>Procedure</w:t>
      </w:r>
    </w:p>
    <w:p w:rsidR="00064951" w:rsidRPr="00057812" w:rsidRDefault="00064951" w:rsidP="00064951">
      <w:pPr>
        <w:pStyle w:val="NoSpacing"/>
        <w:rPr>
          <w:rFonts w:ascii="Times New Roman" w:hAnsi="Times New Roman" w:cs="Times New Roman"/>
          <w:sz w:val="24"/>
          <w:szCs w:val="24"/>
        </w:rPr>
      </w:pPr>
      <w:r w:rsidRPr="00057812">
        <w:rPr>
          <w:rFonts w:ascii="Times New Roman" w:hAnsi="Times New Roman" w:cs="Times New Roman"/>
          <w:sz w:val="24"/>
          <w:szCs w:val="24"/>
        </w:rPr>
        <w:t>1.  Plug in the Vernier Lab Pro base into an outlet.</w:t>
      </w:r>
    </w:p>
    <w:p w:rsidR="00064951" w:rsidRPr="00057812" w:rsidRDefault="00064951" w:rsidP="00064951">
      <w:pPr>
        <w:pStyle w:val="ListParagraph"/>
        <w:numPr>
          <w:ilvl w:val="0"/>
          <w:numId w:val="2"/>
        </w:numPr>
        <w:pBdr>
          <w:top w:val="nil"/>
          <w:left w:val="nil"/>
          <w:bottom w:val="nil"/>
          <w:right w:val="nil"/>
          <w:between w:val="nil"/>
          <w:bar w:val="nil"/>
        </w:pBdr>
        <w:spacing w:after="0" w:line="240" w:lineRule="auto"/>
        <w:contextualSpacing w:val="0"/>
        <w:rPr>
          <w:rFonts w:ascii="Times New Roman" w:eastAsia="Arial Unicode MS" w:hAnsi="Times New Roman" w:cs="Times New Roman"/>
          <w:vanish/>
          <w:color w:val="000000"/>
          <w:sz w:val="24"/>
          <w:szCs w:val="24"/>
          <w:bdr w:val="nil"/>
        </w:rPr>
      </w:pPr>
    </w:p>
    <w:p w:rsidR="00064951" w:rsidRPr="00057812" w:rsidRDefault="00064951" w:rsidP="00064951">
      <w:pPr>
        <w:pStyle w:val="Body2"/>
        <w:numPr>
          <w:ilvl w:val="0"/>
          <w:numId w:val="2"/>
        </w:numPr>
        <w:rPr>
          <w:rFonts w:ascii="Times New Roman" w:eastAsia="Helvetica" w:hAnsi="Times New Roman" w:cs="Times New Roman"/>
          <w:sz w:val="24"/>
          <w:szCs w:val="24"/>
        </w:rPr>
      </w:pPr>
      <w:r w:rsidRPr="00057812">
        <w:rPr>
          <w:rFonts w:ascii="Times New Roman" w:hAnsi="Times New Roman" w:cs="Times New Roman"/>
          <w:sz w:val="24"/>
          <w:szCs w:val="24"/>
        </w:rPr>
        <w:t>Plug in the Vernier Colorimeter into CH 1 of the Lab Pro base. The CH 1 plug will be located left of the base.</w:t>
      </w:r>
    </w:p>
    <w:p w:rsidR="00064951" w:rsidRPr="00057812" w:rsidRDefault="00064951" w:rsidP="00064951">
      <w:pPr>
        <w:pStyle w:val="Body2"/>
        <w:numPr>
          <w:ilvl w:val="0"/>
          <w:numId w:val="2"/>
        </w:numPr>
        <w:rPr>
          <w:rFonts w:ascii="Times New Roman" w:eastAsia="Helvetica" w:hAnsi="Times New Roman" w:cs="Times New Roman"/>
          <w:sz w:val="24"/>
          <w:szCs w:val="24"/>
        </w:rPr>
      </w:pPr>
      <w:r w:rsidRPr="00057812">
        <w:rPr>
          <w:rFonts w:ascii="Times New Roman" w:hAnsi="Times New Roman" w:cs="Times New Roman"/>
          <w:sz w:val="24"/>
          <w:szCs w:val="24"/>
        </w:rPr>
        <w:t>Plug in the I/O cable from the bottom of the Lab Pro base into the TI calculator. The plug on the calculator will be on the top left on TI-84's.</w:t>
      </w:r>
    </w:p>
    <w:p w:rsidR="00064951" w:rsidRPr="00057812" w:rsidRDefault="00064951" w:rsidP="00064951">
      <w:pPr>
        <w:pStyle w:val="Body2"/>
        <w:numPr>
          <w:ilvl w:val="0"/>
          <w:numId w:val="2"/>
        </w:numPr>
        <w:rPr>
          <w:rFonts w:ascii="Times New Roman" w:eastAsia="Helvetica" w:hAnsi="Times New Roman" w:cs="Times New Roman"/>
          <w:sz w:val="24"/>
          <w:szCs w:val="24"/>
        </w:rPr>
      </w:pPr>
      <w:r w:rsidRPr="00057812">
        <w:rPr>
          <w:rFonts w:ascii="Times New Roman" w:hAnsi="Times New Roman" w:cs="Times New Roman"/>
          <w:sz w:val="24"/>
          <w:szCs w:val="24"/>
        </w:rPr>
        <w:t>Turn on the Calculator and press APPS.</w:t>
      </w:r>
    </w:p>
    <w:p w:rsidR="00064951" w:rsidRPr="00057812" w:rsidRDefault="00064951" w:rsidP="00064951">
      <w:pPr>
        <w:pStyle w:val="Body2"/>
        <w:numPr>
          <w:ilvl w:val="0"/>
          <w:numId w:val="2"/>
        </w:numPr>
        <w:rPr>
          <w:rFonts w:ascii="Times New Roman" w:eastAsia="Helvetica" w:hAnsi="Times New Roman" w:cs="Times New Roman"/>
          <w:sz w:val="24"/>
          <w:szCs w:val="24"/>
        </w:rPr>
      </w:pPr>
      <w:r w:rsidRPr="00057812">
        <w:rPr>
          <w:rFonts w:ascii="Times New Roman" w:hAnsi="Times New Roman" w:cs="Times New Roman"/>
          <w:sz w:val="24"/>
          <w:szCs w:val="24"/>
        </w:rPr>
        <w:t xml:space="preserve">Scroll to EASYDATA and press ENTER. </w:t>
      </w:r>
    </w:p>
    <w:p w:rsidR="00064951" w:rsidRPr="00057812" w:rsidRDefault="00064951" w:rsidP="00064951">
      <w:pPr>
        <w:pStyle w:val="NoSpacing"/>
        <w:rPr>
          <w:rFonts w:ascii="Times New Roman" w:hAnsi="Times New Roman" w:cs="Times New Roman"/>
          <w:sz w:val="24"/>
          <w:szCs w:val="24"/>
        </w:rPr>
      </w:pPr>
      <w:r>
        <w:rPr>
          <w:rFonts w:ascii="Times New Roman" w:hAnsi="Times New Roman" w:cs="Times New Roman"/>
          <w:sz w:val="24"/>
          <w:szCs w:val="24"/>
        </w:rPr>
        <w:t>6</w:t>
      </w:r>
      <w:r w:rsidRPr="00057812">
        <w:rPr>
          <w:rFonts w:ascii="Times New Roman" w:hAnsi="Times New Roman" w:cs="Times New Roman"/>
          <w:sz w:val="24"/>
          <w:szCs w:val="24"/>
        </w:rPr>
        <w:t xml:space="preserve">.  Select the appropriate wavelength </w:t>
      </w:r>
      <w:r w:rsidRPr="00057812">
        <w:rPr>
          <w:rFonts w:ascii="Times New Roman" w:eastAsia="Arial Unicode MS" w:hAnsi="Times New Roman" w:cs="Times New Roman"/>
          <w:sz w:val="24"/>
          <w:szCs w:val="24"/>
        </w:rPr>
        <w:t xml:space="preserve">On the Colorimeter, use the left and right arrows to </w:t>
      </w:r>
      <w:r>
        <w:rPr>
          <w:rFonts w:ascii="Times New Roman" w:eastAsia="Arial Unicode MS" w:hAnsi="Times New Roman" w:cs="Times New Roman"/>
          <w:sz w:val="24"/>
          <w:szCs w:val="24"/>
        </w:rPr>
        <w:t>set the wavelength.</w:t>
      </w:r>
    </w:p>
    <w:p w:rsidR="00064951" w:rsidRPr="00057812" w:rsidRDefault="00064951" w:rsidP="00064951">
      <w:pPr>
        <w:pStyle w:val="NoSpacing"/>
        <w:rPr>
          <w:rFonts w:ascii="Times New Roman" w:hAnsi="Times New Roman" w:cs="Times New Roman"/>
          <w:sz w:val="24"/>
          <w:szCs w:val="24"/>
        </w:rPr>
      </w:pPr>
      <w:r>
        <w:rPr>
          <w:rFonts w:ascii="Times New Roman" w:hAnsi="Times New Roman" w:cs="Times New Roman"/>
          <w:sz w:val="24"/>
          <w:szCs w:val="24"/>
        </w:rPr>
        <w:t>7</w:t>
      </w:r>
      <w:r w:rsidRPr="00057812">
        <w:rPr>
          <w:rFonts w:ascii="Times New Roman" w:hAnsi="Times New Roman" w:cs="Times New Roman"/>
          <w:sz w:val="24"/>
          <w:szCs w:val="24"/>
        </w:rPr>
        <w:t xml:space="preserve">. Prepare a </w:t>
      </w:r>
      <w:r w:rsidRPr="00057812">
        <w:rPr>
          <w:rFonts w:ascii="Times New Roman" w:hAnsi="Times New Roman" w:cs="Times New Roman"/>
          <w:i/>
          <w:sz w:val="24"/>
          <w:szCs w:val="24"/>
        </w:rPr>
        <w:t xml:space="preserve">blank </w:t>
      </w:r>
      <w:r w:rsidRPr="00057812">
        <w:rPr>
          <w:rFonts w:ascii="Times New Roman" w:hAnsi="Times New Roman" w:cs="Times New Roman"/>
          <w:sz w:val="24"/>
          <w:szCs w:val="24"/>
        </w:rPr>
        <w:t>by filling an empty cuvette ¾ full with distilled water. Seal the cuvette with a lid. To correctly use a Colorimeter cuvette, remember:</w:t>
      </w:r>
    </w:p>
    <w:p w:rsidR="00064951" w:rsidRPr="00057812" w:rsidRDefault="00064951" w:rsidP="00064951">
      <w:pPr>
        <w:pStyle w:val="NoSpacing"/>
        <w:numPr>
          <w:ilvl w:val="0"/>
          <w:numId w:val="1"/>
        </w:numPr>
        <w:rPr>
          <w:rFonts w:ascii="Times New Roman" w:hAnsi="Times New Roman" w:cs="Times New Roman"/>
          <w:sz w:val="24"/>
          <w:szCs w:val="24"/>
        </w:rPr>
      </w:pPr>
      <w:r w:rsidRPr="00057812">
        <w:rPr>
          <w:rFonts w:ascii="Times New Roman" w:hAnsi="Times New Roman" w:cs="Times New Roman"/>
          <w:sz w:val="24"/>
          <w:szCs w:val="24"/>
        </w:rPr>
        <w:t>All cuvettes should be wiped clean and dry on the outside with a tissue.</w:t>
      </w:r>
    </w:p>
    <w:p w:rsidR="00064951" w:rsidRPr="00057812" w:rsidRDefault="00064951" w:rsidP="00064951">
      <w:pPr>
        <w:pStyle w:val="NoSpacing"/>
        <w:numPr>
          <w:ilvl w:val="0"/>
          <w:numId w:val="1"/>
        </w:numPr>
        <w:rPr>
          <w:rFonts w:ascii="Times New Roman" w:hAnsi="Times New Roman" w:cs="Times New Roman"/>
          <w:sz w:val="24"/>
          <w:szCs w:val="24"/>
        </w:rPr>
      </w:pPr>
      <w:r w:rsidRPr="00057812">
        <w:rPr>
          <w:rFonts w:ascii="Times New Roman" w:hAnsi="Times New Roman" w:cs="Times New Roman"/>
          <w:sz w:val="24"/>
          <w:szCs w:val="24"/>
        </w:rPr>
        <w:t>Handle cuvettes only by the top edge of the ribbed sides.</w:t>
      </w:r>
    </w:p>
    <w:p w:rsidR="00064951" w:rsidRPr="00057812" w:rsidRDefault="00064951" w:rsidP="00064951">
      <w:pPr>
        <w:pStyle w:val="NoSpacing"/>
        <w:numPr>
          <w:ilvl w:val="0"/>
          <w:numId w:val="1"/>
        </w:numPr>
        <w:rPr>
          <w:rFonts w:ascii="Times New Roman" w:hAnsi="Times New Roman" w:cs="Times New Roman"/>
          <w:sz w:val="24"/>
          <w:szCs w:val="24"/>
        </w:rPr>
      </w:pPr>
      <w:r w:rsidRPr="00057812">
        <w:rPr>
          <w:rFonts w:ascii="Times New Roman" w:hAnsi="Times New Roman" w:cs="Times New Roman"/>
          <w:sz w:val="24"/>
          <w:szCs w:val="24"/>
        </w:rPr>
        <w:t>All solutions should be free of bubbles.</w:t>
      </w:r>
    </w:p>
    <w:p w:rsidR="00064951" w:rsidRPr="00057812" w:rsidRDefault="00064951" w:rsidP="00064951">
      <w:pPr>
        <w:pStyle w:val="NoSpacing"/>
        <w:numPr>
          <w:ilvl w:val="0"/>
          <w:numId w:val="1"/>
        </w:numPr>
        <w:rPr>
          <w:rFonts w:ascii="Times New Roman" w:hAnsi="Times New Roman" w:cs="Times New Roman"/>
          <w:sz w:val="24"/>
          <w:szCs w:val="24"/>
        </w:rPr>
      </w:pPr>
      <w:r w:rsidRPr="00057812">
        <w:rPr>
          <w:rFonts w:ascii="Times New Roman" w:hAnsi="Times New Roman" w:cs="Times New Roman"/>
          <w:sz w:val="24"/>
          <w:szCs w:val="24"/>
        </w:rPr>
        <w:t>Always put the same clear side of the cuvette facing the white arrow.</w:t>
      </w:r>
    </w:p>
    <w:p w:rsidR="00064951" w:rsidRPr="00057812" w:rsidRDefault="00064951" w:rsidP="00064951">
      <w:pPr>
        <w:pStyle w:val="Body2"/>
        <w:rPr>
          <w:rFonts w:ascii="Times New Roman" w:eastAsia="Helvetica" w:hAnsi="Times New Roman" w:cs="Times New Roman"/>
          <w:sz w:val="24"/>
          <w:szCs w:val="24"/>
        </w:rPr>
      </w:pPr>
      <w:r>
        <w:rPr>
          <w:rFonts w:ascii="Times New Roman" w:hAnsi="Times New Roman" w:cs="Times New Roman"/>
          <w:sz w:val="24"/>
          <w:szCs w:val="24"/>
        </w:rPr>
        <w:t xml:space="preserve">8.  </w:t>
      </w:r>
      <w:r w:rsidRPr="00057812">
        <w:rPr>
          <w:rFonts w:ascii="Times New Roman" w:hAnsi="Times New Roman" w:cs="Times New Roman"/>
          <w:sz w:val="24"/>
          <w:szCs w:val="24"/>
        </w:rPr>
        <w:t>Insert the blank (filled with distilled water) cuvette and press CAL to calibrate the device.</w:t>
      </w:r>
    </w:p>
    <w:p w:rsidR="00064951" w:rsidRPr="00057812" w:rsidRDefault="00064951" w:rsidP="00064951">
      <w:pPr>
        <w:pStyle w:val="NoSpacing"/>
        <w:rPr>
          <w:rFonts w:ascii="Times New Roman" w:hAnsi="Times New Roman" w:cs="Times New Roman"/>
          <w:sz w:val="24"/>
          <w:szCs w:val="24"/>
        </w:rPr>
      </w:pPr>
      <w:r w:rsidRPr="00057812">
        <w:rPr>
          <w:rFonts w:ascii="Times New Roman" w:hAnsi="Times New Roman" w:cs="Times New Roman"/>
          <w:sz w:val="24"/>
          <w:szCs w:val="24"/>
        </w:rPr>
        <w:t xml:space="preserve"> Release the CAL button when the red LED begins to flash.  The absorbance should now be 0.000or 0.001.</w:t>
      </w:r>
      <w:r w:rsidRPr="00057812">
        <w:rPr>
          <w:rFonts w:ascii="Times New Roman" w:eastAsia="Arial Unicode MS" w:hAnsi="Times New Roman" w:cs="Times New Roman"/>
          <w:sz w:val="24"/>
          <w:szCs w:val="24"/>
        </w:rPr>
        <w:t xml:space="preserve"> Remove the blank cuvette</w:t>
      </w:r>
      <w:r>
        <w:rPr>
          <w:rFonts w:ascii="Times New Roman" w:eastAsia="Arial Unicode MS" w:hAnsi="Times New Roman" w:cs="Times New Roman"/>
          <w:sz w:val="24"/>
          <w:szCs w:val="24"/>
        </w:rPr>
        <w:t>.</w:t>
      </w:r>
    </w:p>
    <w:p w:rsidR="00064951" w:rsidRPr="00057812" w:rsidRDefault="00064951" w:rsidP="00064951">
      <w:pPr>
        <w:pStyle w:val="NoSpacing"/>
        <w:rPr>
          <w:rFonts w:ascii="Times New Roman" w:hAnsi="Times New Roman" w:cs="Times New Roman"/>
          <w:sz w:val="24"/>
          <w:szCs w:val="24"/>
        </w:rPr>
      </w:pPr>
      <w:r>
        <w:rPr>
          <w:rFonts w:ascii="Times New Roman" w:hAnsi="Times New Roman" w:cs="Times New Roman"/>
          <w:sz w:val="24"/>
          <w:szCs w:val="24"/>
        </w:rPr>
        <w:t>9</w:t>
      </w:r>
      <w:r w:rsidRPr="00057812">
        <w:rPr>
          <w:rFonts w:ascii="Times New Roman" w:hAnsi="Times New Roman" w:cs="Times New Roman"/>
          <w:sz w:val="24"/>
          <w:szCs w:val="24"/>
        </w:rPr>
        <w:t>. You are now ready to collect absorbance-concentration d</w:t>
      </w:r>
      <w:r>
        <w:rPr>
          <w:rFonts w:ascii="Times New Roman" w:hAnsi="Times New Roman" w:cs="Times New Roman"/>
          <w:sz w:val="24"/>
          <w:szCs w:val="24"/>
        </w:rPr>
        <w:t xml:space="preserve">ata for the standard solutions. </w:t>
      </w:r>
      <w:r w:rsidRPr="00057812">
        <w:rPr>
          <w:rFonts w:ascii="Times New Roman" w:hAnsi="Times New Roman" w:cs="Times New Roman"/>
          <w:sz w:val="24"/>
          <w:szCs w:val="24"/>
        </w:rPr>
        <w:t>. Fill the cuvette approximately ¾ full.  Place in the colorimeter in the correct way.</w:t>
      </w:r>
    </w:p>
    <w:p w:rsidR="00064951" w:rsidRPr="00057812" w:rsidRDefault="00064951" w:rsidP="00064951">
      <w:pPr>
        <w:pStyle w:val="Body2"/>
        <w:rPr>
          <w:rFonts w:ascii="Times New Roman" w:hAnsi="Times New Roman" w:cs="Times New Roman"/>
          <w:sz w:val="24"/>
          <w:szCs w:val="24"/>
        </w:rPr>
      </w:pPr>
      <w:r>
        <w:rPr>
          <w:rFonts w:ascii="Times New Roman" w:hAnsi="Times New Roman" w:cs="Times New Roman"/>
          <w:sz w:val="24"/>
          <w:szCs w:val="24"/>
        </w:rPr>
        <w:t>10</w:t>
      </w:r>
      <w:r w:rsidRPr="00057812">
        <w:rPr>
          <w:rFonts w:ascii="Times New Roman" w:hAnsi="Times New Roman" w:cs="Times New Roman"/>
          <w:sz w:val="24"/>
          <w:szCs w:val="24"/>
        </w:rPr>
        <w:t>.</w:t>
      </w:r>
      <w:r>
        <w:rPr>
          <w:rFonts w:ascii="Times New Roman" w:hAnsi="Times New Roman" w:cs="Times New Roman"/>
          <w:sz w:val="24"/>
          <w:szCs w:val="24"/>
        </w:rPr>
        <w:t xml:space="preserve"> </w:t>
      </w:r>
      <w:r w:rsidRPr="00057812">
        <w:rPr>
          <w:rFonts w:ascii="Times New Roman" w:hAnsi="Times New Roman" w:cs="Times New Roman"/>
          <w:sz w:val="24"/>
          <w:szCs w:val="24"/>
        </w:rPr>
        <w:t>Record the absorbance displayed.</w:t>
      </w:r>
    </w:p>
    <w:p w:rsidR="00064951" w:rsidRPr="00057812" w:rsidRDefault="00064951" w:rsidP="00064951">
      <w:pPr>
        <w:pStyle w:val="NoSpacing"/>
        <w:rPr>
          <w:rFonts w:ascii="Times New Roman" w:hAnsi="Times New Roman" w:cs="Times New Roman"/>
          <w:sz w:val="24"/>
          <w:szCs w:val="24"/>
        </w:rPr>
      </w:pPr>
      <w:r w:rsidRPr="00057812">
        <w:rPr>
          <w:rFonts w:ascii="Times New Roman" w:hAnsi="Times New Roman" w:cs="Times New Roman"/>
          <w:sz w:val="24"/>
          <w:szCs w:val="24"/>
        </w:rPr>
        <w:t>11.  Repeat for all the known solutions and then the unknown solution.</w:t>
      </w:r>
    </w:p>
    <w:p w:rsidR="00064951" w:rsidRDefault="00064951" w:rsidP="00064951">
      <w:pPr>
        <w:pStyle w:val="NoSpacing"/>
        <w:rPr>
          <w:rFonts w:ascii="Times New Roman" w:hAnsi="Times New Roman" w:cs="Times New Roman"/>
        </w:rPr>
      </w:pPr>
    </w:p>
    <w:p w:rsidR="00064951" w:rsidRDefault="00064951" w:rsidP="00064951">
      <w:pPr>
        <w:pStyle w:val="NoSpacing"/>
        <w:rPr>
          <w:rFonts w:ascii="Times New Roman" w:hAnsi="Times New Roman" w:cs="Times New Roman"/>
        </w:rPr>
      </w:pPr>
      <w:r w:rsidRPr="00103E00">
        <w:rPr>
          <w:rFonts w:ascii="Times New Roman" w:hAnsi="Times New Roman" w:cs="Times New Roman"/>
          <w:b/>
          <w:u w:val="single"/>
        </w:rPr>
        <w:t>Data Table</w:t>
      </w:r>
      <w:r>
        <w:rPr>
          <w:rFonts w:ascii="Times New Roman" w:hAnsi="Times New Roman" w:cs="Times New Roman"/>
        </w:rPr>
        <w:t>- Include one</w:t>
      </w:r>
      <w:r>
        <w:rPr>
          <w:rFonts w:ascii="Times New Roman" w:hAnsi="Times New Roman" w:cs="Times New Roman"/>
        </w:rPr>
        <w:t xml:space="preserve"> with all three trials.</w:t>
      </w:r>
    </w:p>
    <w:p w:rsidR="00064951" w:rsidRDefault="00064951" w:rsidP="00064951">
      <w:pPr>
        <w:pStyle w:val="NoSpacing"/>
        <w:rPr>
          <w:rFonts w:ascii="Times New Roman" w:hAnsi="Times New Roman" w:cs="Times New Roman"/>
        </w:rPr>
      </w:pPr>
    </w:p>
    <w:p w:rsidR="00064951" w:rsidRDefault="00064951" w:rsidP="00064951">
      <w:pPr>
        <w:pStyle w:val="NoSpacing"/>
        <w:rPr>
          <w:rFonts w:ascii="Times New Roman" w:hAnsi="Times New Roman" w:cs="Times New Roman"/>
        </w:rPr>
      </w:pPr>
      <w:r w:rsidRPr="00064951">
        <w:rPr>
          <w:rFonts w:ascii="Times New Roman" w:hAnsi="Times New Roman" w:cs="Times New Roman"/>
          <w:b/>
          <w:u w:val="single"/>
        </w:rPr>
        <w:t>Graph</w:t>
      </w:r>
      <w:r>
        <w:rPr>
          <w:rFonts w:ascii="Times New Roman" w:hAnsi="Times New Roman" w:cs="Times New Roman"/>
          <w:b/>
          <w:u w:val="single"/>
        </w:rPr>
        <w:t xml:space="preserve"> -</w:t>
      </w:r>
      <w:r w:rsidRPr="00064951">
        <w:rPr>
          <w:rFonts w:ascii="Times New Roman" w:hAnsi="Times New Roman" w:cs="Times New Roman"/>
        </w:rPr>
        <w:t xml:space="preserve"> </w:t>
      </w:r>
      <w:r w:rsidRPr="004B022C">
        <w:rPr>
          <w:rFonts w:ascii="Times New Roman" w:hAnsi="Times New Roman" w:cs="Times New Roman"/>
        </w:rPr>
        <w:t xml:space="preserve">Create a graph in Excel and Print a graph of absorbance </w:t>
      </w:r>
      <w:r w:rsidRPr="004B022C">
        <w:rPr>
          <w:rFonts w:ascii="Times New Roman" w:hAnsi="Times New Roman" w:cs="Times New Roman"/>
          <w:i/>
        </w:rPr>
        <w:t xml:space="preserve">vs. </w:t>
      </w:r>
      <w:r w:rsidRPr="004B022C">
        <w:rPr>
          <w:rFonts w:ascii="Times New Roman" w:hAnsi="Times New Roman" w:cs="Times New Roman"/>
        </w:rPr>
        <w:t>concentration, with a regression line and interpolated unknown concentration displayed.</w:t>
      </w:r>
      <w:r>
        <w:rPr>
          <w:rFonts w:ascii="Times New Roman" w:hAnsi="Times New Roman" w:cs="Times New Roman"/>
        </w:rPr>
        <w:t xml:space="preserve">  Choose the trial with the best data and state why that data was chosen.</w:t>
      </w:r>
    </w:p>
    <w:p w:rsidR="00064951" w:rsidRDefault="00064951" w:rsidP="00064951">
      <w:pPr>
        <w:pStyle w:val="NoSpacing"/>
        <w:rPr>
          <w:rFonts w:ascii="Times New Roman" w:hAnsi="Times New Roman" w:cs="Times New Roman"/>
        </w:rPr>
      </w:pPr>
    </w:p>
    <w:p w:rsidR="00064951" w:rsidRDefault="00064951" w:rsidP="00064951">
      <w:pPr>
        <w:pStyle w:val="NoSpacing"/>
        <w:rPr>
          <w:rFonts w:ascii="Times New Roman" w:hAnsi="Times New Roman" w:cs="Times New Roman"/>
          <w:b/>
          <w:u w:val="single"/>
        </w:rPr>
      </w:pPr>
    </w:p>
    <w:p w:rsidR="00064951" w:rsidRDefault="00064951" w:rsidP="00064951">
      <w:pPr>
        <w:pStyle w:val="NoSpacing"/>
        <w:rPr>
          <w:rFonts w:ascii="Times New Roman" w:hAnsi="Times New Roman" w:cs="Times New Roman"/>
          <w:b/>
          <w:u w:val="single"/>
        </w:rPr>
      </w:pPr>
    </w:p>
    <w:p w:rsidR="00064951" w:rsidRPr="00064951" w:rsidRDefault="00064951" w:rsidP="00064951">
      <w:pPr>
        <w:pStyle w:val="NoSpacing"/>
        <w:rPr>
          <w:rFonts w:ascii="Times New Roman" w:hAnsi="Times New Roman" w:cs="Times New Roman"/>
          <w:b/>
          <w:u w:val="single"/>
        </w:rPr>
      </w:pPr>
      <w:bookmarkStart w:id="0" w:name="_GoBack"/>
      <w:bookmarkEnd w:id="0"/>
    </w:p>
    <w:p w:rsidR="00064951" w:rsidRPr="00103E00" w:rsidRDefault="00064951" w:rsidP="00064951">
      <w:pPr>
        <w:pStyle w:val="NoSpacing"/>
        <w:rPr>
          <w:rFonts w:ascii="Times New Roman" w:hAnsi="Times New Roman" w:cs="Times New Roman"/>
          <w:b/>
          <w:u w:val="single"/>
        </w:rPr>
      </w:pPr>
      <w:r w:rsidRPr="00103E00">
        <w:rPr>
          <w:rFonts w:ascii="Times New Roman" w:hAnsi="Times New Roman" w:cs="Times New Roman"/>
          <w:b/>
          <w:u w:val="single"/>
        </w:rPr>
        <w:lastRenderedPageBreak/>
        <w:t>Calculations</w:t>
      </w:r>
    </w:p>
    <w:p w:rsidR="00064951" w:rsidRDefault="00064951" w:rsidP="00064951">
      <w:pPr>
        <w:pStyle w:val="NoSpacing"/>
        <w:rPr>
          <w:rFonts w:ascii="Times New Roman" w:hAnsi="Times New Roman" w:cs="Times New Roman"/>
        </w:rPr>
      </w:pPr>
      <w:r>
        <w:rPr>
          <w:rFonts w:ascii="Times New Roman" w:hAnsi="Times New Roman" w:cs="Times New Roman"/>
        </w:rPr>
        <w:t>1.  Determine the concentration of FD&amp;C Blue 1 in your sample of sports drink.</w:t>
      </w:r>
    </w:p>
    <w:p w:rsidR="00064951" w:rsidRDefault="00064951" w:rsidP="00064951">
      <w:pPr>
        <w:pStyle w:val="NoSpacing"/>
        <w:rPr>
          <w:rFonts w:ascii="Times New Roman" w:hAnsi="Times New Roman" w:cs="Times New Roman"/>
        </w:rPr>
      </w:pPr>
      <w:r>
        <w:rPr>
          <w:rFonts w:ascii="Times New Roman" w:hAnsi="Times New Roman" w:cs="Times New Roman"/>
        </w:rPr>
        <w:t>2.  Determine the mass of FD&amp;C Blue 1 in 1 Liter of sports drink.  The molar mass of FD&amp;C Blue 1 is 793 g/mol.</w:t>
      </w:r>
    </w:p>
    <w:p w:rsidR="00064951" w:rsidRPr="00103E00" w:rsidRDefault="00064951" w:rsidP="00064951">
      <w:pPr>
        <w:pStyle w:val="NoSpacing"/>
        <w:rPr>
          <w:rFonts w:ascii="Times New Roman" w:hAnsi="Times New Roman" w:cs="Times New Roman"/>
          <w:b/>
          <w:u w:val="single"/>
        </w:rPr>
      </w:pPr>
      <w:r w:rsidRPr="00103E00">
        <w:rPr>
          <w:rFonts w:ascii="Times New Roman" w:hAnsi="Times New Roman" w:cs="Times New Roman"/>
          <w:b/>
          <w:u w:val="single"/>
        </w:rPr>
        <w:t>Questions</w:t>
      </w:r>
    </w:p>
    <w:p w:rsidR="00064951" w:rsidRDefault="00064951" w:rsidP="00064951">
      <w:pPr>
        <w:pStyle w:val="NoSpacing"/>
        <w:rPr>
          <w:rFonts w:ascii="Times New Roman" w:hAnsi="Times New Roman" w:cs="Times New Roman"/>
        </w:rPr>
      </w:pPr>
      <w:r>
        <w:rPr>
          <w:rFonts w:ascii="Times New Roman" w:hAnsi="Times New Roman" w:cs="Times New Roman"/>
        </w:rPr>
        <w:t>1.  Research the side effects of ingesting FD&amp;C Blue 1.  List two.</w:t>
      </w:r>
    </w:p>
    <w:p w:rsidR="00064951" w:rsidRDefault="00064951" w:rsidP="00064951">
      <w:pPr>
        <w:pStyle w:val="NoSpacing"/>
        <w:rPr>
          <w:rFonts w:ascii="Times New Roman" w:hAnsi="Times New Roman" w:cs="Times New Roman"/>
        </w:rPr>
      </w:pPr>
      <w:r>
        <w:rPr>
          <w:rFonts w:ascii="Times New Roman" w:hAnsi="Times New Roman" w:cs="Times New Roman"/>
        </w:rPr>
        <w:t>2.  What could safety replace FD&amp;C Blue 1?</w:t>
      </w:r>
    </w:p>
    <w:p w:rsidR="00064951" w:rsidRDefault="00064951" w:rsidP="00064951">
      <w:pPr>
        <w:pStyle w:val="NoSpacing"/>
        <w:rPr>
          <w:rFonts w:ascii="Times New Roman" w:hAnsi="Times New Roman" w:cs="Times New Roman"/>
        </w:rPr>
      </w:pPr>
      <w:r>
        <w:rPr>
          <w:rFonts w:ascii="Times New Roman" w:hAnsi="Times New Roman" w:cs="Times New Roman"/>
        </w:rPr>
        <w:t xml:space="preserve"> </w:t>
      </w:r>
    </w:p>
    <w:p w:rsidR="00064951" w:rsidRDefault="00064951" w:rsidP="00064951">
      <w:pPr>
        <w:pStyle w:val="NoSpacing"/>
        <w:rPr>
          <w:rFonts w:ascii="Times New Roman" w:hAnsi="Times New Roman" w:cs="Times New Roman"/>
        </w:rPr>
      </w:pPr>
      <w:r w:rsidRPr="00103E00">
        <w:rPr>
          <w:rFonts w:ascii="Times New Roman" w:hAnsi="Times New Roman" w:cs="Times New Roman"/>
          <w:b/>
          <w:u w:val="single"/>
        </w:rPr>
        <w:t>Conclusion</w:t>
      </w:r>
      <w:r>
        <w:rPr>
          <w:rFonts w:ascii="Times New Roman" w:hAnsi="Times New Roman" w:cs="Times New Roman"/>
        </w:rPr>
        <w:t xml:space="preserve"> – Write one  </w:t>
      </w:r>
    </w:p>
    <w:p w:rsidR="00064951" w:rsidRDefault="00064951" w:rsidP="00064951">
      <w:pPr>
        <w:pStyle w:val="NoSpacing"/>
        <w:rPr>
          <w:rFonts w:ascii="Times New Roman" w:hAnsi="Times New Roman" w:cs="Times New Roman"/>
        </w:rPr>
      </w:pPr>
    </w:p>
    <w:p w:rsidR="00064951" w:rsidRDefault="00064951" w:rsidP="00064951">
      <w:pPr>
        <w:pStyle w:val="NoSpacing"/>
        <w:rPr>
          <w:rFonts w:ascii="Times New Roman" w:hAnsi="Times New Roman" w:cs="Times New Roman"/>
        </w:rPr>
      </w:pPr>
      <w:r w:rsidRPr="00D13B38">
        <w:rPr>
          <w:rFonts w:ascii="Times New Roman" w:hAnsi="Times New Roman" w:cs="Times New Roman"/>
          <w:b/>
          <w:u w:val="single"/>
        </w:rPr>
        <w:t>Post Lab Quiz</w:t>
      </w:r>
      <w:r w:rsidRPr="00D13B38">
        <w:rPr>
          <w:rFonts w:ascii="Times New Roman" w:hAnsi="Times New Roman" w:cs="Times New Roman"/>
        </w:rPr>
        <w:t>-</w:t>
      </w:r>
      <w:r>
        <w:rPr>
          <w:rFonts w:ascii="Times New Roman" w:hAnsi="Times New Roman" w:cs="Times New Roman"/>
        </w:rPr>
        <w:t xml:space="preserve"> Do it.</w:t>
      </w:r>
    </w:p>
    <w:p w:rsidR="00064951" w:rsidRPr="00D13B38" w:rsidRDefault="00064951" w:rsidP="00064951">
      <w:pPr>
        <w:pStyle w:val="NoSpacing"/>
        <w:rPr>
          <w:rFonts w:ascii="Times New Roman" w:hAnsi="Times New Roman" w:cs="Times New Roman"/>
        </w:rPr>
      </w:pPr>
      <w:r w:rsidRPr="00D13B38">
        <w:rPr>
          <w:rFonts w:ascii="Times New Roman" w:hAnsi="Times New Roman" w:cs="Times New Roman"/>
        </w:rPr>
        <w:t>http://www.quia.com/quiz/4246363.html</w:t>
      </w:r>
    </w:p>
    <w:p w:rsidR="00C457C9" w:rsidRDefault="00C457C9"/>
    <w:sectPr w:rsidR="00C457C9" w:rsidSect="0022375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0A05B9"/>
    <w:multiLevelType w:val="multilevel"/>
    <w:tmpl w:val="91E447EE"/>
    <w:styleLink w:val="Numbered"/>
    <w:lvl w:ilvl="0">
      <w:start w:val="1"/>
      <w:numFmt w:val="decimal"/>
      <w:lvlText w:val="%1."/>
      <w:lvlJc w:val="left"/>
      <w:pPr>
        <w:tabs>
          <w:tab w:val="num" w:pos="360"/>
        </w:tabs>
        <w:ind w:left="36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1">
      <w:start w:val="1"/>
      <w:numFmt w:val="decimal"/>
      <w:lvlText w:val="%2."/>
      <w:lvlJc w:val="left"/>
      <w:pPr>
        <w:tabs>
          <w:tab w:val="num" w:pos="720"/>
        </w:tabs>
        <w:ind w:left="72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2">
      <w:start w:val="1"/>
      <w:numFmt w:val="decimal"/>
      <w:lvlText w:val="%3."/>
      <w:lvlJc w:val="left"/>
      <w:pPr>
        <w:tabs>
          <w:tab w:val="num" w:pos="1080"/>
        </w:tabs>
        <w:ind w:left="108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3">
      <w:start w:val="1"/>
      <w:numFmt w:val="decimal"/>
      <w:lvlText w:val="%4."/>
      <w:lvlJc w:val="left"/>
      <w:pPr>
        <w:tabs>
          <w:tab w:val="num" w:pos="1440"/>
        </w:tabs>
        <w:ind w:left="144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4">
      <w:start w:val="1"/>
      <w:numFmt w:val="decimal"/>
      <w:lvlText w:val="%5."/>
      <w:lvlJc w:val="left"/>
      <w:pPr>
        <w:tabs>
          <w:tab w:val="num" w:pos="1800"/>
        </w:tabs>
        <w:ind w:left="180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5">
      <w:start w:val="1"/>
      <w:numFmt w:val="decimal"/>
      <w:lvlText w:val="%6."/>
      <w:lvlJc w:val="left"/>
      <w:pPr>
        <w:tabs>
          <w:tab w:val="num" w:pos="2160"/>
        </w:tabs>
        <w:ind w:left="216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6">
      <w:start w:val="1"/>
      <w:numFmt w:val="decimal"/>
      <w:lvlText w:val="%7."/>
      <w:lvlJc w:val="left"/>
      <w:pPr>
        <w:tabs>
          <w:tab w:val="num" w:pos="2520"/>
        </w:tabs>
        <w:ind w:left="252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7">
      <w:start w:val="1"/>
      <w:numFmt w:val="decimal"/>
      <w:lvlText w:val="%8."/>
      <w:lvlJc w:val="left"/>
      <w:pPr>
        <w:tabs>
          <w:tab w:val="num" w:pos="2880"/>
        </w:tabs>
        <w:ind w:left="288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8">
      <w:start w:val="1"/>
      <w:numFmt w:val="decimal"/>
      <w:lvlText w:val="%9."/>
      <w:lvlJc w:val="left"/>
      <w:pPr>
        <w:tabs>
          <w:tab w:val="num" w:pos="3240"/>
        </w:tabs>
        <w:ind w:left="324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abstractNum>
  <w:abstractNum w:abstractNumId="1">
    <w:nsid w:val="75C27286"/>
    <w:multiLevelType w:val="hybridMultilevel"/>
    <w:tmpl w:val="69AA289E"/>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4951"/>
    <w:rsid w:val="00064951"/>
    <w:rsid w:val="00C457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9800E1-BA36-4DCD-89EB-FC49353FD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64951"/>
    <w:pPr>
      <w:spacing w:after="0" w:line="240" w:lineRule="auto"/>
    </w:pPr>
  </w:style>
  <w:style w:type="paragraph" w:customStyle="1" w:styleId="Body2">
    <w:name w:val="Body 2"/>
    <w:rsid w:val="00064951"/>
    <w:pPr>
      <w:pBdr>
        <w:top w:val="nil"/>
        <w:left w:val="nil"/>
        <w:bottom w:val="nil"/>
        <w:right w:val="nil"/>
        <w:between w:val="nil"/>
        <w:bar w:val="nil"/>
      </w:pBdr>
      <w:spacing w:after="0" w:line="240" w:lineRule="auto"/>
    </w:pPr>
    <w:rPr>
      <w:rFonts w:ascii="Helvetica" w:eastAsia="Arial Unicode MS" w:hAnsi="Arial Unicode MS" w:cs="Arial Unicode MS"/>
      <w:color w:val="000000"/>
      <w:bdr w:val="nil"/>
    </w:rPr>
  </w:style>
  <w:style w:type="numbering" w:customStyle="1" w:styleId="Numbered">
    <w:name w:val="Numbered"/>
    <w:rsid w:val="00064951"/>
    <w:pPr>
      <w:numPr>
        <w:numId w:val="2"/>
      </w:numPr>
    </w:pPr>
  </w:style>
  <w:style w:type="paragraph" w:styleId="ListParagraph">
    <w:name w:val="List Paragraph"/>
    <w:basedOn w:val="Normal"/>
    <w:uiPriority w:val="34"/>
    <w:qFormat/>
    <w:rsid w:val="00064951"/>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506</Words>
  <Characters>2890</Characters>
  <Application>Microsoft Office Word</Application>
  <DocSecurity>0</DocSecurity>
  <Lines>24</Lines>
  <Paragraphs>6</Paragraphs>
  <ScaleCrop>false</ScaleCrop>
  <Company>Cy-Fair ISD</Company>
  <LinksUpToDate>false</LinksUpToDate>
  <CharactersWithSpaces>3390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PAMELA ADAMS</dc:creator>
  <cp:keywords/>
  <dc:description/>
  <cp:lastModifiedBy>PAMELA ADAMS</cp:lastModifiedBy>
  <cp:revision>1</cp:revision>
  <dcterms:created xsi:type="dcterms:W3CDTF">2015-09-18T17:18:00Z</dcterms:created>
  <dcterms:modified xsi:type="dcterms:W3CDTF">2015-09-18T17:20:00Z</dcterms:modified>
</cp:coreProperties>
</file>