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247" w:rsidRPr="003E183B" w:rsidRDefault="001E084F" w:rsidP="001A1731">
      <w:pPr>
        <w:pStyle w:val="NoSpacing"/>
        <w:rPr>
          <w:sz w:val="28"/>
          <w:szCs w:val="28"/>
        </w:rPr>
      </w:pPr>
      <w:r w:rsidRPr="003E183B">
        <w:rPr>
          <w:sz w:val="28"/>
          <w:szCs w:val="28"/>
        </w:rPr>
        <w:t xml:space="preserve">Al Foil </w:t>
      </w:r>
      <w:proofErr w:type="spellStart"/>
      <w:r w:rsidRPr="003E183B">
        <w:rPr>
          <w:sz w:val="28"/>
          <w:szCs w:val="28"/>
        </w:rPr>
        <w:t>Prelab</w:t>
      </w:r>
      <w:proofErr w:type="spellEnd"/>
      <w:r w:rsidR="001A1731">
        <w:rPr>
          <w:sz w:val="28"/>
          <w:szCs w:val="28"/>
        </w:rPr>
        <w:tab/>
      </w:r>
      <w:r w:rsidR="001A1731">
        <w:rPr>
          <w:sz w:val="28"/>
          <w:szCs w:val="28"/>
        </w:rPr>
        <w:tab/>
      </w:r>
      <w:r w:rsidR="001A1731">
        <w:rPr>
          <w:sz w:val="28"/>
          <w:szCs w:val="28"/>
        </w:rPr>
        <w:tab/>
      </w:r>
      <w:r w:rsidR="001A1731">
        <w:rPr>
          <w:sz w:val="28"/>
          <w:szCs w:val="28"/>
        </w:rPr>
        <w:tab/>
      </w:r>
      <w:r w:rsidR="001A1731">
        <w:rPr>
          <w:sz w:val="28"/>
          <w:szCs w:val="28"/>
        </w:rPr>
        <w:tab/>
      </w:r>
      <w:r w:rsidR="001A1731">
        <w:rPr>
          <w:sz w:val="28"/>
          <w:szCs w:val="28"/>
        </w:rPr>
        <w:tab/>
      </w:r>
      <w:r w:rsidR="001A1731">
        <w:rPr>
          <w:sz w:val="28"/>
          <w:szCs w:val="28"/>
        </w:rPr>
        <w:tab/>
        <w:t>Name:</w:t>
      </w:r>
    </w:p>
    <w:p w:rsidR="00760190" w:rsidRDefault="00760190" w:rsidP="00760190">
      <w:pPr>
        <w:pStyle w:val="NoSpacing"/>
      </w:pPr>
    </w:p>
    <w:p w:rsidR="00760190" w:rsidRPr="00760190" w:rsidRDefault="00760190" w:rsidP="00760190">
      <w:pPr>
        <w:pStyle w:val="NoSpacing"/>
      </w:pPr>
      <w:r>
        <w:t xml:space="preserve">1. </w:t>
      </w:r>
      <w:r w:rsidRPr="00760190">
        <w:t xml:space="preserve">The correct result (indicating the proper number of significant figures) of the following addition is </w:t>
      </w:r>
      <w:r w:rsidR="0041340F">
        <w:t>__</w:t>
      </w:r>
      <w:r w:rsidRPr="00760190">
        <w:t>______.</w:t>
      </w:r>
    </w:p>
    <w:p w:rsidR="00760190" w:rsidRPr="00760190" w:rsidRDefault="00D13C09" w:rsidP="00760190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07.75pt;margin-top:3pt;width:168.75pt;height:74.8pt;z-index:251658240" stroked="f">
            <v:textbox>
              <w:txbxContent>
                <w:p w:rsidR="00270247" w:rsidRPr="00270247" w:rsidRDefault="00270247" w:rsidP="00270247">
                  <w:pPr>
                    <w:pStyle w:val="NoSpacing"/>
                  </w:pPr>
                  <w:r w:rsidRPr="00270247">
                    <w:t xml:space="preserve">A) 13 </w:t>
                  </w:r>
                </w:p>
                <w:p w:rsidR="00270247" w:rsidRPr="00270247" w:rsidRDefault="00270247" w:rsidP="00270247">
                  <w:pPr>
                    <w:pStyle w:val="NoSpacing"/>
                  </w:pPr>
                  <w:r w:rsidRPr="00270247">
                    <w:t xml:space="preserve">B) 13.3 </w:t>
                  </w:r>
                </w:p>
                <w:p w:rsidR="00270247" w:rsidRPr="00270247" w:rsidRDefault="00270247" w:rsidP="00270247">
                  <w:pPr>
                    <w:pStyle w:val="NoSpacing"/>
                  </w:pPr>
                  <w:r w:rsidRPr="00270247">
                    <w:t xml:space="preserve">C) 13.33 </w:t>
                  </w:r>
                </w:p>
                <w:p w:rsidR="00270247" w:rsidRPr="00270247" w:rsidRDefault="00270247" w:rsidP="00270247">
                  <w:pPr>
                    <w:pStyle w:val="NoSpacing"/>
                  </w:pPr>
                  <w:r w:rsidRPr="00270247">
                    <w:t xml:space="preserve">D) 13.332 </w:t>
                  </w:r>
                </w:p>
                <w:p w:rsidR="00270247" w:rsidRPr="00270247" w:rsidRDefault="00270247" w:rsidP="00270247">
                  <w:pPr>
                    <w:pStyle w:val="NoSpacing"/>
                  </w:pPr>
                  <w:r w:rsidRPr="00270247">
                    <w:t xml:space="preserve">E) </w:t>
                  </w:r>
                  <w:proofErr w:type="gramStart"/>
                  <w:r w:rsidRPr="00270247">
                    <w:t>none</w:t>
                  </w:r>
                  <w:proofErr w:type="gramEnd"/>
                  <w:r w:rsidRPr="00270247">
                    <w:t xml:space="preserve"> of the above </w:t>
                  </w:r>
                </w:p>
                <w:p w:rsidR="00270247" w:rsidRDefault="00270247"/>
              </w:txbxContent>
            </v:textbox>
          </v:shape>
        </w:pict>
      </w:r>
      <w:r w:rsidR="00B34CF4">
        <w:t xml:space="preserve">          1</w:t>
      </w:r>
      <w:r w:rsidR="00760190" w:rsidRPr="00760190">
        <w:t>2</w:t>
      </w:r>
    </w:p>
    <w:p w:rsidR="00760190" w:rsidRPr="00760190" w:rsidRDefault="00760190" w:rsidP="00760190">
      <w:pPr>
        <w:pStyle w:val="NoSpacing"/>
      </w:pPr>
      <w:r w:rsidRPr="00760190">
        <w:tab/>
        <w:t>1.2</w:t>
      </w:r>
    </w:p>
    <w:p w:rsidR="00760190" w:rsidRPr="00760190" w:rsidRDefault="00760190" w:rsidP="00760190">
      <w:pPr>
        <w:pStyle w:val="NoSpacing"/>
      </w:pPr>
      <w:r w:rsidRPr="00760190">
        <w:tab/>
        <w:t>0.12</w:t>
      </w:r>
    </w:p>
    <w:p w:rsidR="00760190" w:rsidRPr="00760190" w:rsidRDefault="00760190" w:rsidP="00760190">
      <w:pPr>
        <w:pStyle w:val="NoSpacing"/>
      </w:pPr>
      <w:r w:rsidRPr="00760190">
        <w:tab/>
      </w:r>
      <w:proofErr w:type="gramStart"/>
      <w:r w:rsidRPr="00760190">
        <w:rPr>
          <w:u w:val="single"/>
        </w:rPr>
        <w:t>+  0.012</w:t>
      </w:r>
      <w:proofErr w:type="gramEnd"/>
    </w:p>
    <w:p w:rsidR="00760190" w:rsidRDefault="00760190" w:rsidP="00760190">
      <w:pPr>
        <w:pStyle w:val="NoSpacing"/>
      </w:pPr>
      <w:r w:rsidRPr="00760190">
        <w:tab/>
        <w:t xml:space="preserve"> </w:t>
      </w:r>
    </w:p>
    <w:p w:rsidR="00270247" w:rsidRPr="00760190" w:rsidRDefault="00270247" w:rsidP="00760190">
      <w:pPr>
        <w:pStyle w:val="NoSpacing"/>
      </w:pPr>
    </w:p>
    <w:p w:rsidR="00760190" w:rsidRDefault="00760190" w:rsidP="00760190">
      <w:pPr>
        <w:pStyle w:val="NoSpacing"/>
      </w:pPr>
      <w:r>
        <w:t xml:space="preserve">2.  </w:t>
      </w:r>
      <w:r w:rsidRPr="00760190">
        <w:t xml:space="preserve">The correct result of the molecular mass calculation for </w:t>
      </w:r>
      <w:r w:rsidR="00270247">
        <w:t>H</w:t>
      </w:r>
      <w:r w:rsidR="00270247">
        <w:rPr>
          <w:vertAlign w:val="subscript"/>
        </w:rPr>
        <w:t>2</w:t>
      </w:r>
      <w:r w:rsidR="00270247">
        <w:t>SO</w:t>
      </w:r>
      <w:r w:rsidR="00270247">
        <w:rPr>
          <w:vertAlign w:val="subscript"/>
        </w:rPr>
        <w:t>4</w:t>
      </w:r>
      <w:r w:rsidR="00270247">
        <w:t xml:space="preserve"> is _____________.</w:t>
      </w:r>
    </w:p>
    <w:p w:rsidR="00760190" w:rsidRPr="00760190" w:rsidRDefault="00051A6F" w:rsidP="00760190">
      <w:pPr>
        <w:pStyle w:val="NoSpacing"/>
      </w:pPr>
      <w:r>
        <w:rPr>
          <w:noProof/>
        </w:rPr>
        <w:pict>
          <v:shape id="_x0000_s1027" type="#_x0000_t202" style="position:absolute;margin-left:213.75pt;margin-top:11.85pt;width:166.5pt;height:74.25pt;z-index:251659264" stroked="f">
            <v:textbox>
              <w:txbxContent>
                <w:p w:rsidR="00270247" w:rsidRPr="00270247" w:rsidRDefault="00270247" w:rsidP="00270247">
                  <w:pPr>
                    <w:pStyle w:val="NoSpacing"/>
                  </w:pPr>
                  <w:r w:rsidRPr="00270247">
                    <w:t xml:space="preserve">A) 98.08 </w:t>
                  </w:r>
                </w:p>
                <w:p w:rsidR="00270247" w:rsidRPr="00270247" w:rsidRDefault="00270247" w:rsidP="00270247">
                  <w:pPr>
                    <w:pStyle w:val="NoSpacing"/>
                  </w:pPr>
                  <w:r w:rsidRPr="00270247">
                    <w:t xml:space="preserve">B) 98.079 </w:t>
                  </w:r>
                </w:p>
                <w:p w:rsidR="00270247" w:rsidRPr="00270247" w:rsidRDefault="00270247" w:rsidP="00270247">
                  <w:pPr>
                    <w:pStyle w:val="NoSpacing"/>
                  </w:pPr>
                  <w:r w:rsidRPr="00270247">
                    <w:t xml:space="preserve">C) 98.074 </w:t>
                  </w:r>
                </w:p>
                <w:p w:rsidR="00270247" w:rsidRPr="00270247" w:rsidRDefault="00270247" w:rsidP="00270247">
                  <w:pPr>
                    <w:pStyle w:val="NoSpacing"/>
                  </w:pPr>
                  <w:r w:rsidRPr="00270247">
                    <w:t xml:space="preserve">D) 98.838 </w:t>
                  </w:r>
                </w:p>
                <w:p w:rsidR="00270247" w:rsidRPr="00270247" w:rsidRDefault="00270247" w:rsidP="00270247">
                  <w:pPr>
                    <w:pStyle w:val="NoSpacing"/>
                  </w:pPr>
                  <w:r w:rsidRPr="00270247">
                    <w:t xml:space="preserve">E) 98.84 </w:t>
                  </w:r>
                </w:p>
                <w:p w:rsidR="00270247" w:rsidRDefault="00270247"/>
              </w:txbxContent>
            </v:textbox>
          </v:shape>
        </w:pict>
      </w:r>
      <w:r w:rsidR="00760190" w:rsidRPr="00760190">
        <w:t>4 × 15.9994 + 32.066 + 2 × 1.0079 =</w:t>
      </w:r>
    </w:p>
    <w:p w:rsidR="00760190" w:rsidRPr="00760190" w:rsidRDefault="00760190" w:rsidP="00760190">
      <w:pPr>
        <w:pStyle w:val="NoSpacing"/>
      </w:pPr>
      <w:r w:rsidRPr="00760190">
        <w:t xml:space="preserve"> </w:t>
      </w:r>
    </w:p>
    <w:p w:rsidR="00760190" w:rsidRDefault="00760190" w:rsidP="00760190">
      <w:pPr>
        <w:pStyle w:val="NoSpacing"/>
      </w:pPr>
    </w:p>
    <w:p w:rsidR="00270247" w:rsidRDefault="00270247" w:rsidP="00760190">
      <w:pPr>
        <w:pStyle w:val="NoSpacing"/>
      </w:pPr>
    </w:p>
    <w:p w:rsidR="00270247" w:rsidRDefault="00270247" w:rsidP="00760190">
      <w:pPr>
        <w:pStyle w:val="NoSpacing"/>
      </w:pPr>
    </w:p>
    <w:p w:rsidR="00270247" w:rsidRDefault="00270247" w:rsidP="00760190">
      <w:pPr>
        <w:pStyle w:val="NoSpacing"/>
      </w:pPr>
    </w:p>
    <w:p w:rsidR="00270247" w:rsidRDefault="00270247" w:rsidP="002077C7">
      <w:pPr>
        <w:pStyle w:val="NoSpacing"/>
      </w:pPr>
    </w:p>
    <w:p w:rsidR="002077C7" w:rsidRPr="002077C7" w:rsidRDefault="002077C7" w:rsidP="002077C7">
      <w:pPr>
        <w:pStyle w:val="NoSpacing"/>
      </w:pPr>
      <w:r>
        <w:t xml:space="preserve">3.  </w:t>
      </w:r>
      <w:r w:rsidRPr="002077C7">
        <w:t>There are __________ significant figures in the answer to the following computation:</w:t>
      </w:r>
    </w:p>
    <w:p w:rsidR="002077C7" w:rsidRPr="002077C7" w:rsidRDefault="00051A6F" w:rsidP="002077C7">
      <w:pPr>
        <w:pStyle w:val="NoSpacing"/>
      </w:pPr>
      <w:r>
        <w:rPr>
          <w:noProof/>
        </w:rPr>
        <w:pict>
          <v:shape id="_x0000_s1028" type="#_x0000_t202" style="position:absolute;margin-left:213.75pt;margin-top:9.15pt;width:162.75pt;height:74.25pt;z-index:251660288" stroked="f">
            <v:textbox>
              <w:txbxContent>
                <w:p w:rsidR="00270247" w:rsidRPr="00270247" w:rsidRDefault="00270247" w:rsidP="00270247">
                  <w:pPr>
                    <w:pStyle w:val="NoSpacing"/>
                  </w:pPr>
                  <w:r w:rsidRPr="00270247">
                    <w:t xml:space="preserve">A) 1 </w:t>
                  </w:r>
                </w:p>
                <w:p w:rsidR="00270247" w:rsidRPr="00270247" w:rsidRDefault="00270247" w:rsidP="00270247">
                  <w:pPr>
                    <w:pStyle w:val="NoSpacing"/>
                  </w:pPr>
                  <w:r w:rsidRPr="00270247">
                    <w:t xml:space="preserve">B) 2 </w:t>
                  </w:r>
                </w:p>
                <w:p w:rsidR="00270247" w:rsidRPr="00270247" w:rsidRDefault="00270247" w:rsidP="00270247">
                  <w:pPr>
                    <w:pStyle w:val="NoSpacing"/>
                  </w:pPr>
                  <w:r w:rsidRPr="00270247">
                    <w:t xml:space="preserve">C) 3 </w:t>
                  </w:r>
                </w:p>
                <w:p w:rsidR="00270247" w:rsidRPr="00270247" w:rsidRDefault="00270247" w:rsidP="00270247">
                  <w:pPr>
                    <w:pStyle w:val="NoSpacing"/>
                  </w:pPr>
                  <w:r w:rsidRPr="00270247">
                    <w:t xml:space="preserve">D) 4 </w:t>
                  </w:r>
                </w:p>
                <w:p w:rsidR="00270247" w:rsidRPr="00270247" w:rsidRDefault="00270247" w:rsidP="00270247">
                  <w:pPr>
                    <w:pStyle w:val="NoSpacing"/>
                  </w:pPr>
                  <w:r w:rsidRPr="00270247">
                    <w:t xml:space="preserve">E) 5 </w:t>
                  </w:r>
                </w:p>
                <w:p w:rsidR="00270247" w:rsidRDefault="00270247"/>
              </w:txbxContent>
            </v:textbox>
          </v:shape>
        </w:pict>
      </w:r>
      <w:r w:rsidR="002077C7" w:rsidRPr="002077C7">
        <w:object w:dxaOrig="24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33.75pt" o:ole="">
            <v:imagedata r:id="rId4" o:title=""/>
          </v:shape>
          <o:OLEObject Type="Embed" ProgID="Equation.DSMT4" ShapeID="_x0000_i1025" DrawAspect="Content" ObjectID="_1435228815" r:id="rId5"/>
        </w:object>
      </w:r>
    </w:p>
    <w:p w:rsidR="002077C7" w:rsidRPr="002077C7" w:rsidRDefault="002077C7" w:rsidP="002077C7">
      <w:pPr>
        <w:pStyle w:val="NoSpacing"/>
      </w:pPr>
    </w:p>
    <w:p w:rsidR="005B693D" w:rsidRDefault="005B693D" w:rsidP="002077C7">
      <w:pPr>
        <w:pStyle w:val="NoSpacing"/>
      </w:pPr>
    </w:p>
    <w:p w:rsidR="00270247" w:rsidRDefault="00270247" w:rsidP="002077C7">
      <w:pPr>
        <w:pStyle w:val="NoSpacing"/>
      </w:pPr>
    </w:p>
    <w:p w:rsidR="00270247" w:rsidRDefault="00270247" w:rsidP="002077C7">
      <w:pPr>
        <w:pStyle w:val="NoSpacing"/>
      </w:pPr>
    </w:p>
    <w:p w:rsidR="005B693D" w:rsidRPr="005B693D" w:rsidRDefault="00051A6F" w:rsidP="005B693D">
      <w:pPr>
        <w:pStyle w:val="NoSpacing"/>
      </w:pPr>
      <w:r>
        <w:rPr>
          <w:noProof/>
        </w:rPr>
        <w:pict>
          <v:shape id="_x0000_s1029" type="#_x0000_t202" style="position:absolute;margin-left:213.75pt;margin-top:21.85pt;width:174.75pt;height:89.25pt;z-index:251661312" stroked="f">
            <v:textbox>
              <w:txbxContent>
                <w:p w:rsidR="00270247" w:rsidRPr="00270247" w:rsidRDefault="00270247" w:rsidP="00270247">
                  <w:pPr>
                    <w:pStyle w:val="NoSpacing"/>
                  </w:pPr>
                  <w:r>
                    <w:t>A</w:t>
                  </w:r>
                  <w:r w:rsidRPr="00270247">
                    <w:t xml:space="preserve">) 0.965 </w:t>
                  </w:r>
                </w:p>
                <w:p w:rsidR="00270247" w:rsidRPr="00270247" w:rsidRDefault="00270247" w:rsidP="00270247">
                  <w:pPr>
                    <w:pStyle w:val="NoSpacing"/>
                  </w:pPr>
                  <w:r w:rsidRPr="00270247">
                    <w:t xml:space="preserve">B) 1.04 </w:t>
                  </w:r>
                </w:p>
                <w:p w:rsidR="00270247" w:rsidRPr="00270247" w:rsidRDefault="00270247" w:rsidP="00270247">
                  <w:pPr>
                    <w:pStyle w:val="NoSpacing"/>
                  </w:pPr>
                  <w:r w:rsidRPr="00270247">
                    <w:t xml:space="preserve">C) 493 </w:t>
                  </w:r>
                </w:p>
                <w:p w:rsidR="00270247" w:rsidRPr="00270247" w:rsidRDefault="00270247" w:rsidP="00270247">
                  <w:pPr>
                    <w:pStyle w:val="NoSpacing"/>
                  </w:pPr>
                  <w:r w:rsidRPr="00270247">
                    <w:t xml:space="preserve">D) </w:t>
                  </w:r>
                  <w:r w:rsidRPr="00270247">
                    <w:object w:dxaOrig="1080" w:dyaOrig="340">
                      <v:shape id="_x0000_i1026" type="#_x0000_t75" style="width:54pt;height:17.25pt" o:ole="">
                        <v:imagedata r:id="rId6" o:title=""/>
                      </v:shape>
                      <o:OLEObject Type="Embed" ProgID="Equation.DSMT4" ShapeID="_x0000_i1026" DrawAspect="Content" ObjectID="_1435228816" r:id="rId7"/>
                    </w:object>
                  </w:r>
                </w:p>
                <w:p w:rsidR="00270247" w:rsidRPr="00270247" w:rsidRDefault="00270247" w:rsidP="00270247">
                  <w:pPr>
                    <w:pStyle w:val="NoSpacing"/>
                  </w:pPr>
                  <w:r w:rsidRPr="00270247">
                    <w:t xml:space="preserve">E) </w:t>
                  </w:r>
                  <w:r w:rsidRPr="00270247">
                    <w:object w:dxaOrig="1000" w:dyaOrig="340">
                      <v:shape id="_x0000_i1027" type="#_x0000_t75" style="width:50.25pt;height:17.25pt" o:ole="">
                        <v:imagedata r:id="rId8" o:title=""/>
                      </v:shape>
                      <o:OLEObject Type="Embed" ProgID="Equation.DSMT4" ShapeID="_x0000_i1027" DrawAspect="Content" ObjectID="_1435228817" r:id="rId9"/>
                    </w:object>
                  </w:r>
                </w:p>
                <w:p w:rsidR="00270247" w:rsidRDefault="00270247"/>
              </w:txbxContent>
            </v:textbox>
          </v:shape>
        </w:pict>
      </w:r>
      <w:r w:rsidR="005B693D">
        <w:t xml:space="preserve">4.  </w:t>
      </w:r>
      <w:r w:rsidR="005B693D" w:rsidRPr="005B693D">
        <w:t>Osmium has a density of</w:t>
      </w:r>
      <w:r w:rsidR="00270247">
        <w:t xml:space="preserve"> 22.6 g/cm</w:t>
      </w:r>
      <w:r w:rsidR="00270247">
        <w:rPr>
          <w:vertAlign w:val="superscript"/>
        </w:rPr>
        <w:t>3</w:t>
      </w:r>
      <w:r w:rsidR="005B693D" w:rsidRPr="005B693D">
        <w:t>.  What volume (in</w:t>
      </w:r>
      <w:r w:rsidR="00270247">
        <w:t xml:space="preserve"> cm</w:t>
      </w:r>
      <w:r w:rsidR="00270247">
        <w:rPr>
          <w:vertAlign w:val="superscript"/>
        </w:rPr>
        <w:t>3</w:t>
      </w:r>
      <w:r w:rsidR="005B693D" w:rsidRPr="005B693D">
        <w:t xml:space="preserve">) </w:t>
      </w:r>
      <w:r w:rsidR="00A16F13">
        <w:t>is</w:t>
      </w:r>
      <w:r w:rsidR="005B693D" w:rsidRPr="005B693D">
        <w:t xml:space="preserve"> a 21.8 g sample of osmium? </w:t>
      </w:r>
    </w:p>
    <w:p w:rsidR="005B693D" w:rsidRPr="005B693D" w:rsidRDefault="005B693D" w:rsidP="005B693D">
      <w:pPr>
        <w:pStyle w:val="NoSpacing"/>
      </w:pPr>
    </w:p>
    <w:p w:rsidR="002077C7" w:rsidRDefault="002077C7" w:rsidP="00760190">
      <w:pPr>
        <w:pStyle w:val="NoSpacing"/>
      </w:pPr>
    </w:p>
    <w:p w:rsidR="001E084F" w:rsidRDefault="001E084F" w:rsidP="00760190">
      <w:pPr>
        <w:pStyle w:val="NoSpacing"/>
      </w:pPr>
    </w:p>
    <w:p w:rsidR="001E084F" w:rsidRDefault="001E084F" w:rsidP="00760190">
      <w:pPr>
        <w:pStyle w:val="NoSpacing"/>
      </w:pPr>
    </w:p>
    <w:p w:rsidR="001E084F" w:rsidRDefault="001E084F" w:rsidP="00760190">
      <w:pPr>
        <w:pStyle w:val="NoSpacing"/>
      </w:pPr>
    </w:p>
    <w:p w:rsidR="001E084F" w:rsidRDefault="001E084F" w:rsidP="00760190">
      <w:pPr>
        <w:pStyle w:val="NoSpacing"/>
      </w:pPr>
    </w:p>
    <w:p w:rsidR="001E084F" w:rsidRDefault="001E084F" w:rsidP="00760190">
      <w:pPr>
        <w:pStyle w:val="NoSpacing"/>
      </w:pPr>
    </w:p>
    <w:p w:rsidR="001E084F" w:rsidRDefault="001E084F" w:rsidP="00760190">
      <w:pPr>
        <w:pStyle w:val="NoSpacing"/>
      </w:pPr>
      <w:r>
        <w:t>A rectangular box has dimensions of 2.90 cm X 3.501 cm X 1.05 10</w:t>
      </w:r>
      <w:r>
        <w:rPr>
          <w:vertAlign w:val="superscript"/>
        </w:rPr>
        <w:t>1</w:t>
      </w:r>
      <w:r>
        <w:t>cm.</w:t>
      </w:r>
    </w:p>
    <w:p w:rsidR="001E084F" w:rsidRDefault="001E084F" w:rsidP="00760190">
      <w:pPr>
        <w:pStyle w:val="NoSpacing"/>
      </w:pPr>
      <w:r>
        <w:t>5.  The volume of the box is:</w:t>
      </w:r>
    </w:p>
    <w:p w:rsidR="001E084F" w:rsidRDefault="001E084F" w:rsidP="0076019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A)  101.5 cm</w:t>
      </w:r>
      <w:r>
        <w:rPr>
          <w:vertAlign w:val="superscript"/>
        </w:rPr>
        <w:t>3</w:t>
      </w:r>
    </w:p>
    <w:p w:rsidR="001E084F" w:rsidRDefault="001E084F" w:rsidP="0076019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B)  102 cm</w:t>
      </w:r>
      <w:r>
        <w:rPr>
          <w:vertAlign w:val="superscript"/>
        </w:rPr>
        <w:t>3</w:t>
      </w:r>
    </w:p>
    <w:p w:rsidR="001E084F" w:rsidRDefault="001E084F" w:rsidP="0076019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C)  1.015 X </w:t>
      </w:r>
      <w:r w:rsidRPr="001E084F">
        <w:t>10</w:t>
      </w:r>
      <w:r w:rsidRPr="001E084F">
        <w:rPr>
          <w:vertAlign w:val="superscript"/>
        </w:rPr>
        <w:t>1</w:t>
      </w:r>
      <w:r w:rsidRPr="001E084F">
        <w:t>cm</w:t>
      </w:r>
      <w:r w:rsidRPr="008C2B14">
        <w:rPr>
          <w:vertAlign w:val="superscript"/>
        </w:rPr>
        <w:t>3</w:t>
      </w:r>
    </w:p>
    <w:p w:rsidR="001E084F" w:rsidRDefault="001E084F" w:rsidP="00760190">
      <w:pPr>
        <w:pStyle w:val="NoSpacing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D)  </w:t>
      </w:r>
      <w:r w:rsidR="008C2B14">
        <w:t>100 cm</w:t>
      </w:r>
      <w:r w:rsidR="008C2B14">
        <w:rPr>
          <w:vertAlign w:val="superscript"/>
        </w:rPr>
        <w:t>3</w:t>
      </w:r>
    </w:p>
    <w:p w:rsidR="00086466" w:rsidRDefault="00086466" w:rsidP="00760190">
      <w:pPr>
        <w:pStyle w:val="NoSpacing"/>
      </w:pPr>
    </w:p>
    <w:p w:rsidR="00E00704" w:rsidRDefault="00E00704" w:rsidP="00760190">
      <w:pPr>
        <w:pStyle w:val="NoSpacing"/>
      </w:pPr>
      <w:r>
        <w:t>6.  The box is made of copper whose density is 8.9 g/cm</w:t>
      </w:r>
      <w:r>
        <w:rPr>
          <w:vertAlign w:val="superscript"/>
        </w:rPr>
        <w:t>3</w:t>
      </w:r>
      <w:r>
        <w:t>.  What is the mass of the rectangular box?</w:t>
      </w:r>
    </w:p>
    <w:p w:rsidR="00E00704" w:rsidRDefault="00E00704" w:rsidP="0076019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A)  907.8 g</w:t>
      </w:r>
    </w:p>
    <w:p w:rsidR="00E00704" w:rsidRDefault="00E00704" w:rsidP="0076019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B)   9.078 X 10</w:t>
      </w:r>
      <w:r>
        <w:rPr>
          <w:vertAlign w:val="superscript"/>
        </w:rPr>
        <w:t>2</w:t>
      </w:r>
      <w:r>
        <w:t xml:space="preserve"> g</w:t>
      </w:r>
    </w:p>
    <w:p w:rsidR="00E00704" w:rsidRDefault="00E00704" w:rsidP="0076019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C)   910 g</w:t>
      </w:r>
    </w:p>
    <w:p w:rsidR="00E00704" w:rsidRDefault="00E00704" w:rsidP="0076019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D)  908 g</w:t>
      </w:r>
    </w:p>
    <w:p w:rsidR="00086466" w:rsidRDefault="00086466" w:rsidP="00760190">
      <w:pPr>
        <w:pStyle w:val="NoSpacing"/>
      </w:pPr>
      <w:r>
        <w:rPr>
          <w:noProof/>
        </w:rPr>
        <w:pict>
          <v:shape id="_x0000_s1034" type="#_x0000_t202" style="position:absolute;margin-left:6.9pt;margin-top:33.5pt;width:184.5pt;height:114pt;z-index:251662336" stroked="f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701"/>
                    <w:gridCol w:w="1701"/>
                  </w:tblGrid>
                  <w:tr w:rsidR="00086466" w:rsidTr="00086466">
                    <w:tc>
                      <w:tcPr>
                        <w:tcW w:w="1701" w:type="dxa"/>
                      </w:tcPr>
                      <w:p w:rsidR="00086466" w:rsidRPr="00B230C6" w:rsidRDefault="0008646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230C6">
                          <w:rPr>
                            <w:rFonts w:ascii="Times New Roman" w:hAnsi="Times New Roman" w:cs="Times New Roman"/>
                          </w:rPr>
                          <w:t>Group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086466" w:rsidRPr="00B230C6" w:rsidRDefault="0008646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230C6">
                          <w:rPr>
                            <w:rFonts w:ascii="Times New Roman" w:hAnsi="Times New Roman" w:cs="Times New Roman"/>
                          </w:rPr>
                          <w:t>Density</w:t>
                        </w:r>
                      </w:p>
                    </w:tc>
                  </w:tr>
                  <w:tr w:rsidR="00086466" w:rsidTr="00086466">
                    <w:tc>
                      <w:tcPr>
                        <w:tcW w:w="1701" w:type="dxa"/>
                      </w:tcPr>
                      <w:p w:rsidR="00086466" w:rsidRPr="00B230C6" w:rsidRDefault="00B230C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086466" w:rsidRPr="00B230C6" w:rsidRDefault="00B230C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11.6 </w:t>
                        </w:r>
                        <w:r w:rsidRPr="00B230C6">
                          <w:rPr>
                            <w:rFonts w:ascii="Times New Roman" w:hAnsi="Times New Roman" w:cs="Times New Roman"/>
                          </w:rPr>
                          <w:t>g/cm</w:t>
                        </w:r>
                        <w:r w:rsidRPr="00B230C6">
                          <w:rPr>
                            <w:rFonts w:ascii="Times New Roman" w:hAnsi="Times New Roman" w:cs="Times New Roman"/>
                            <w:vertAlign w:val="superscript"/>
                          </w:rPr>
                          <w:t>3</w:t>
                        </w:r>
                      </w:p>
                    </w:tc>
                  </w:tr>
                  <w:tr w:rsidR="00086466" w:rsidTr="00086466">
                    <w:tc>
                      <w:tcPr>
                        <w:tcW w:w="1701" w:type="dxa"/>
                      </w:tcPr>
                      <w:p w:rsidR="00086466" w:rsidRPr="00B230C6" w:rsidRDefault="00B230C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086466" w:rsidRPr="00B230C6" w:rsidRDefault="00B230C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12.1 </w:t>
                        </w:r>
                        <w:r w:rsidRPr="00B230C6">
                          <w:rPr>
                            <w:rFonts w:ascii="Times New Roman" w:hAnsi="Times New Roman" w:cs="Times New Roman"/>
                          </w:rPr>
                          <w:t>g/cm</w:t>
                        </w:r>
                        <w:r w:rsidRPr="00B230C6">
                          <w:rPr>
                            <w:rFonts w:ascii="Times New Roman" w:hAnsi="Times New Roman" w:cs="Times New Roman"/>
                            <w:vertAlign w:val="superscript"/>
                          </w:rPr>
                          <w:t>3</w:t>
                        </w:r>
                      </w:p>
                    </w:tc>
                  </w:tr>
                  <w:tr w:rsidR="00086466" w:rsidTr="00086466">
                    <w:tc>
                      <w:tcPr>
                        <w:tcW w:w="1701" w:type="dxa"/>
                      </w:tcPr>
                      <w:p w:rsidR="00086466" w:rsidRPr="00B230C6" w:rsidRDefault="00B230C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086466" w:rsidRPr="00B230C6" w:rsidRDefault="00B230C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11.9 </w:t>
                        </w:r>
                        <w:r w:rsidRPr="00B230C6">
                          <w:rPr>
                            <w:rFonts w:ascii="Times New Roman" w:hAnsi="Times New Roman" w:cs="Times New Roman"/>
                          </w:rPr>
                          <w:t>g/cm</w:t>
                        </w:r>
                        <w:r w:rsidRPr="00B230C6">
                          <w:rPr>
                            <w:rFonts w:ascii="Times New Roman" w:hAnsi="Times New Roman" w:cs="Times New Roman"/>
                            <w:vertAlign w:val="superscript"/>
                          </w:rPr>
                          <w:t>3</w:t>
                        </w:r>
                      </w:p>
                    </w:tc>
                  </w:tr>
                  <w:tr w:rsidR="00086466" w:rsidTr="00086466">
                    <w:tc>
                      <w:tcPr>
                        <w:tcW w:w="1701" w:type="dxa"/>
                      </w:tcPr>
                      <w:p w:rsidR="00086466" w:rsidRPr="00B230C6" w:rsidRDefault="00B230C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4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086466" w:rsidRPr="00B230C6" w:rsidRDefault="00B230C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13.5 </w:t>
                        </w:r>
                        <w:r w:rsidRPr="00B230C6">
                          <w:rPr>
                            <w:rFonts w:ascii="Times New Roman" w:hAnsi="Times New Roman" w:cs="Times New Roman"/>
                          </w:rPr>
                          <w:t>g/cm</w:t>
                        </w:r>
                        <w:r w:rsidRPr="00B230C6">
                          <w:rPr>
                            <w:rFonts w:ascii="Times New Roman" w:hAnsi="Times New Roman" w:cs="Times New Roman"/>
                            <w:vertAlign w:val="superscript"/>
                          </w:rPr>
                          <w:t>3</w:t>
                        </w:r>
                      </w:p>
                    </w:tc>
                  </w:tr>
                  <w:tr w:rsidR="00086466" w:rsidTr="00086466">
                    <w:tc>
                      <w:tcPr>
                        <w:tcW w:w="1701" w:type="dxa"/>
                      </w:tcPr>
                      <w:p w:rsidR="00086466" w:rsidRPr="00B230C6" w:rsidRDefault="00B230C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5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086466" w:rsidRPr="00B230C6" w:rsidRDefault="00B230C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11.8 </w:t>
                        </w:r>
                        <w:r w:rsidRPr="00B230C6">
                          <w:rPr>
                            <w:rFonts w:ascii="Times New Roman" w:hAnsi="Times New Roman" w:cs="Times New Roman"/>
                          </w:rPr>
                          <w:t>g/cm</w:t>
                        </w:r>
                        <w:r w:rsidRPr="00B230C6">
                          <w:rPr>
                            <w:rFonts w:ascii="Times New Roman" w:hAnsi="Times New Roman" w:cs="Times New Roman"/>
                            <w:vertAlign w:val="superscript"/>
                          </w:rPr>
                          <w:t>3</w:t>
                        </w:r>
                      </w:p>
                    </w:tc>
                  </w:tr>
                </w:tbl>
                <w:p w:rsidR="00086466" w:rsidRDefault="00086466"/>
              </w:txbxContent>
            </v:textbox>
          </v:shape>
        </w:pict>
      </w:r>
      <w:r>
        <w:t>A</w:t>
      </w:r>
      <w:r w:rsidR="00B230C6">
        <w:t xml:space="preserve"> lab was </w:t>
      </w:r>
      <w:r w:rsidR="00C17A13">
        <w:t>performed and the students decided that the accepted value for the density of their solid should be the class average of the obtained values</w:t>
      </w:r>
      <w:r w:rsidR="00B230C6">
        <w:t xml:space="preserve">.  Here are the results obtained by each group.  </w:t>
      </w:r>
    </w:p>
    <w:p w:rsidR="00C17A13" w:rsidRDefault="00C17A13" w:rsidP="00760190">
      <w:pPr>
        <w:pStyle w:val="NoSpacing"/>
      </w:pPr>
    </w:p>
    <w:p w:rsidR="00B230C6" w:rsidRDefault="00C17A13" w:rsidP="00760190">
      <w:pPr>
        <w:pStyle w:val="NoSpacing"/>
      </w:pPr>
      <w:r>
        <w:t xml:space="preserve">  </w:t>
      </w:r>
      <w:r w:rsidR="00B230C6">
        <w:t xml:space="preserve">                                                               7.  What is the </w:t>
      </w:r>
      <w:r>
        <w:t>accepted</w:t>
      </w:r>
      <w:r w:rsidR="00B230C6">
        <w:t xml:space="preserve"> result, based on the data?</w:t>
      </w:r>
    </w:p>
    <w:p w:rsidR="00B230C6" w:rsidRDefault="00B230C6" w:rsidP="0076019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A)  11.9 g/cm</w:t>
      </w:r>
      <w:r>
        <w:rPr>
          <w:vertAlign w:val="superscript"/>
        </w:rPr>
        <w:t>3</w:t>
      </w:r>
      <w:r w:rsidR="00C17A13">
        <w:t xml:space="preserve"> because the value from Group 2 is not precise</w:t>
      </w:r>
      <w:r>
        <w:t>.</w:t>
      </w:r>
      <w:proofErr w:type="gramEnd"/>
    </w:p>
    <w:p w:rsidR="00B230C6" w:rsidRDefault="00B230C6" w:rsidP="00760190">
      <w:pPr>
        <w:pStyle w:val="NoSpacing"/>
      </w:pPr>
      <w:r>
        <w:t xml:space="preserve">                                                                         </w:t>
      </w:r>
      <w:proofErr w:type="gramStart"/>
      <w:r>
        <w:t xml:space="preserve">B)  12.2 </w:t>
      </w:r>
      <w:r w:rsidRPr="00B230C6">
        <w:t>g/cm</w:t>
      </w:r>
      <w:r w:rsidRPr="00B230C6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because all data should be considered</w:t>
      </w:r>
      <w:r w:rsidR="00C17A13">
        <w:t>.</w:t>
      </w:r>
      <w:proofErr w:type="gramEnd"/>
    </w:p>
    <w:p w:rsidR="00C17A13" w:rsidRPr="00C17A13" w:rsidRDefault="00C17A13" w:rsidP="0076019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C)   11.9 </w:t>
      </w:r>
      <w:r w:rsidRPr="00C17A13">
        <w:t>g/cm</w:t>
      </w:r>
      <w:r w:rsidRPr="00C17A13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because the value from Group 2 is not accurate.</w:t>
      </w:r>
      <w:proofErr w:type="gramEnd"/>
    </w:p>
    <w:p w:rsidR="00B230C6" w:rsidRPr="00B230C6" w:rsidRDefault="00B230C6" w:rsidP="00760190">
      <w:pPr>
        <w:pStyle w:val="NoSpacing"/>
      </w:pPr>
      <w:r>
        <w:t xml:space="preserve">                                                                         </w:t>
      </w:r>
    </w:p>
    <w:p w:rsidR="00B230C6" w:rsidRPr="00B230C6" w:rsidRDefault="00B230C6">
      <w:pPr>
        <w:pStyle w:val="NoSpacing"/>
      </w:pPr>
    </w:p>
    <w:sectPr w:rsidR="00B230C6" w:rsidRPr="00B230C6" w:rsidSect="00086466">
      <w:pgSz w:w="12240" w:h="15840"/>
      <w:pgMar w:top="432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60190"/>
    <w:rsid w:val="00006367"/>
    <w:rsid w:val="00020BA7"/>
    <w:rsid w:val="00030FDF"/>
    <w:rsid w:val="00035BE0"/>
    <w:rsid w:val="00051A6F"/>
    <w:rsid w:val="00084591"/>
    <w:rsid w:val="00086466"/>
    <w:rsid w:val="00095182"/>
    <w:rsid w:val="000B7DBC"/>
    <w:rsid w:val="000D12D4"/>
    <w:rsid w:val="000D3B08"/>
    <w:rsid w:val="000D53DF"/>
    <w:rsid w:val="000D7707"/>
    <w:rsid w:val="000E5F0F"/>
    <w:rsid w:val="0011340B"/>
    <w:rsid w:val="00120BA3"/>
    <w:rsid w:val="00142CB3"/>
    <w:rsid w:val="00145610"/>
    <w:rsid w:val="001458CC"/>
    <w:rsid w:val="00156B23"/>
    <w:rsid w:val="00170F1D"/>
    <w:rsid w:val="001766A2"/>
    <w:rsid w:val="001A050E"/>
    <w:rsid w:val="001A1731"/>
    <w:rsid w:val="001A6858"/>
    <w:rsid w:val="001A7D13"/>
    <w:rsid w:val="001B67E3"/>
    <w:rsid w:val="001C600C"/>
    <w:rsid w:val="001D77FF"/>
    <w:rsid w:val="001E084F"/>
    <w:rsid w:val="001F3519"/>
    <w:rsid w:val="00206095"/>
    <w:rsid w:val="002077C7"/>
    <w:rsid w:val="00246266"/>
    <w:rsid w:val="0025487D"/>
    <w:rsid w:val="00270247"/>
    <w:rsid w:val="002A536A"/>
    <w:rsid w:val="002B4449"/>
    <w:rsid w:val="002D0F0C"/>
    <w:rsid w:val="002E0C9C"/>
    <w:rsid w:val="002F086B"/>
    <w:rsid w:val="002F3E34"/>
    <w:rsid w:val="00301CA1"/>
    <w:rsid w:val="00314F9D"/>
    <w:rsid w:val="003426FE"/>
    <w:rsid w:val="00347FE2"/>
    <w:rsid w:val="00356CF9"/>
    <w:rsid w:val="00375FF5"/>
    <w:rsid w:val="00380A96"/>
    <w:rsid w:val="00381981"/>
    <w:rsid w:val="003974A7"/>
    <w:rsid w:val="00397E42"/>
    <w:rsid w:val="003A1DCD"/>
    <w:rsid w:val="003A42A6"/>
    <w:rsid w:val="003B566A"/>
    <w:rsid w:val="003B6BFE"/>
    <w:rsid w:val="003C46A0"/>
    <w:rsid w:val="003D2D1F"/>
    <w:rsid w:val="003E183B"/>
    <w:rsid w:val="00406D0C"/>
    <w:rsid w:val="0041340F"/>
    <w:rsid w:val="00430975"/>
    <w:rsid w:val="00432561"/>
    <w:rsid w:val="00432954"/>
    <w:rsid w:val="00440452"/>
    <w:rsid w:val="004620D7"/>
    <w:rsid w:val="00463949"/>
    <w:rsid w:val="0046754E"/>
    <w:rsid w:val="00467C07"/>
    <w:rsid w:val="00495D71"/>
    <w:rsid w:val="004A6081"/>
    <w:rsid w:val="004E7778"/>
    <w:rsid w:val="0051570C"/>
    <w:rsid w:val="0055362D"/>
    <w:rsid w:val="005809F5"/>
    <w:rsid w:val="005B0886"/>
    <w:rsid w:val="005B134A"/>
    <w:rsid w:val="005B693D"/>
    <w:rsid w:val="005B7BE2"/>
    <w:rsid w:val="005C53BF"/>
    <w:rsid w:val="005D354B"/>
    <w:rsid w:val="005D79CB"/>
    <w:rsid w:val="005F2AC6"/>
    <w:rsid w:val="006007E5"/>
    <w:rsid w:val="0061494F"/>
    <w:rsid w:val="00652FE6"/>
    <w:rsid w:val="006656E8"/>
    <w:rsid w:val="006703B2"/>
    <w:rsid w:val="00685579"/>
    <w:rsid w:val="006A280A"/>
    <w:rsid w:val="006A2D25"/>
    <w:rsid w:val="006D6254"/>
    <w:rsid w:val="006D69BF"/>
    <w:rsid w:val="006D7C40"/>
    <w:rsid w:val="006E10A2"/>
    <w:rsid w:val="006E1DB3"/>
    <w:rsid w:val="007032AB"/>
    <w:rsid w:val="00703684"/>
    <w:rsid w:val="00704CB4"/>
    <w:rsid w:val="00711473"/>
    <w:rsid w:val="00731DBC"/>
    <w:rsid w:val="0073413E"/>
    <w:rsid w:val="00756248"/>
    <w:rsid w:val="00760190"/>
    <w:rsid w:val="00761A4E"/>
    <w:rsid w:val="00767277"/>
    <w:rsid w:val="00796906"/>
    <w:rsid w:val="007C0041"/>
    <w:rsid w:val="007C1A1D"/>
    <w:rsid w:val="007D6286"/>
    <w:rsid w:val="008075D7"/>
    <w:rsid w:val="008162A1"/>
    <w:rsid w:val="00826E8B"/>
    <w:rsid w:val="008464C4"/>
    <w:rsid w:val="008540E6"/>
    <w:rsid w:val="008647B8"/>
    <w:rsid w:val="00867318"/>
    <w:rsid w:val="00871400"/>
    <w:rsid w:val="008825D1"/>
    <w:rsid w:val="008919CC"/>
    <w:rsid w:val="008A66F3"/>
    <w:rsid w:val="008C2B14"/>
    <w:rsid w:val="008C31BE"/>
    <w:rsid w:val="008C3D08"/>
    <w:rsid w:val="008F1142"/>
    <w:rsid w:val="008F1D1F"/>
    <w:rsid w:val="00903EC3"/>
    <w:rsid w:val="0092771B"/>
    <w:rsid w:val="00946706"/>
    <w:rsid w:val="009543CC"/>
    <w:rsid w:val="0095577E"/>
    <w:rsid w:val="0095625D"/>
    <w:rsid w:val="009705B5"/>
    <w:rsid w:val="009C3C5C"/>
    <w:rsid w:val="009E4FF3"/>
    <w:rsid w:val="009F30E1"/>
    <w:rsid w:val="00A045B6"/>
    <w:rsid w:val="00A16F13"/>
    <w:rsid w:val="00A23382"/>
    <w:rsid w:val="00A36020"/>
    <w:rsid w:val="00A41FFA"/>
    <w:rsid w:val="00A42A32"/>
    <w:rsid w:val="00A56218"/>
    <w:rsid w:val="00A57467"/>
    <w:rsid w:val="00A64CA8"/>
    <w:rsid w:val="00A650D6"/>
    <w:rsid w:val="00A73A2E"/>
    <w:rsid w:val="00A9418E"/>
    <w:rsid w:val="00AA14B8"/>
    <w:rsid w:val="00AC0E5A"/>
    <w:rsid w:val="00AE4DDB"/>
    <w:rsid w:val="00AE602F"/>
    <w:rsid w:val="00B230C6"/>
    <w:rsid w:val="00B34CF4"/>
    <w:rsid w:val="00B34ED2"/>
    <w:rsid w:val="00B47443"/>
    <w:rsid w:val="00B54D7E"/>
    <w:rsid w:val="00B77BB8"/>
    <w:rsid w:val="00B805C4"/>
    <w:rsid w:val="00B80BF1"/>
    <w:rsid w:val="00B9037B"/>
    <w:rsid w:val="00B90AEB"/>
    <w:rsid w:val="00B9123D"/>
    <w:rsid w:val="00B920BF"/>
    <w:rsid w:val="00B93C4D"/>
    <w:rsid w:val="00B947E7"/>
    <w:rsid w:val="00BA2D23"/>
    <w:rsid w:val="00BC50CD"/>
    <w:rsid w:val="00BD056A"/>
    <w:rsid w:val="00BD645A"/>
    <w:rsid w:val="00BD646B"/>
    <w:rsid w:val="00BE6267"/>
    <w:rsid w:val="00BF168D"/>
    <w:rsid w:val="00C025D9"/>
    <w:rsid w:val="00C17A13"/>
    <w:rsid w:val="00C52543"/>
    <w:rsid w:val="00C52A17"/>
    <w:rsid w:val="00C5432E"/>
    <w:rsid w:val="00C6770A"/>
    <w:rsid w:val="00C76F1A"/>
    <w:rsid w:val="00C83539"/>
    <w:rsid w:val="00CA3827"/>
    <w:rsid w:val="00CC38DB"/>
    <w:rsid w:val="00CD7F9D"/>
    <w:rsid w:val="00D13C09"/>
    <w:rsid w:val="00D2599F"/>
    <w:rsid w:val="00D43BAE"/>
    <w:rsid w:val="00D6341B"/>
    <w:rsid w:val="00D70E04"/>
    <w:rsid w:val="00D72749"/>
    <w:rsid w:val="00D949CF"/>
    <w:rsid w:val="00DC115B"/>
    <w:rsid w:val="00DD420D"/>
    <w:rsid w:val="00DE5EC2"/>
    <w:rsid w:val="00E00704"/>
    <w:rsid w:val="00E01087"/>
    <w:rsid w:val="00E12777"/>
    <w:rsid w:val="00E16FBC"/>
    <w:rsid w:val="00E22866"/>
    <w:rsid w:val="00E2515B"/>
    <w:rsid w:val="00E31F43"/>
    <w:rsid w:val="00E4610D"/>
    <w:rsid w:val="00E6390E"/>
    <w:rsid w:val="00E74FFB"/>
    <w:rsid w:val="00E81318"/>
    <w:rsid w:val="00E8452D"/>
    <w:rsid w:val="00E91D48"/>
    <w:rsid w:val="00F02694"/>
    <w:rsid w:val="00F04970"/>
    <w:rsid w:val="00F11D19"/>
    <w:rsid w:val="00F2678E"/>
    <w:rsid w:val="00F81044"/>
    <w:rsid w:val="00FF628D"/>
    <w:rsid w:val="00FF6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4B8"/>
    <w:pPr>
      <w:spacing w:after="0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08646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Pamelal Adams</dc:creator>
  <cp:lastModifiedBy>Pamelal Adams</cp:lastModifiedBy>
  <cp:revision>14</cp:revision>
  <cp:lastPrinted>2011-08-27T20:53:00Z</cp:lastPrinted>
  <dcterms:created xsi:type="dcterms:W3CDTF">2013-07-13T15:51:00Z</dcterms:created>
  <dcterms:modified xsi:type="dcterms:W3CDTF">2013-07-13T18:53:00Z</dcterms:modified>
</cp:coreProperties>
</file>