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676E" w14:textId="6B4EC40E" w:rsidR="0029607A" w:rsidRDefault="00C15477" w:rsidP="00C15477">
      <w:pPr>
        <w:pStyle w:val="Heading1"/>
      </w:pPr>
      <w:r>
        <w:t>5 largest mutual funds</w:t>
      </w:r>
    </w:p>
    <w:p w14:paraId="4EDED830" w14:textId="4D299B8E" w:rsidR="00C15477" w:rsidRDefault="00C15477" w:rsidP="00C15477">
      <w:pPr>
        <w:pStyle w:val="ListParagraph"/>
        <w:numPr>
          <w:ilvl w:val="0"/>
          <w:numId w:val="2"/>
        </w:numPr>
      </w:pPr>
      <w:r w:rsidRPr="00C15477">
        <w:t>Vanguard Total Stock Market Index Fund Admiral Shares (VTSAX)</w:t>
      </w:r>
    </w:p>
    <w:p w14:paraId="5139284E" w14:textId="60BA63F5" w:rsidR="00C15477" w:rsidRDefault="00C15477" w:rsidP="00C15477">
      <w:pPr>
        <w:pStyle w:val="ListParagraph"/>
        <w:numPr>
          <w:ilvl w:val="1"/>
          <w:numId w:val="2"/>
        </w:numPr>
      </w:pPr>
      <w:r>
        <w:t>Assets under management – $1.3 trillion (Feb. 28, 2021)</w:t>
      </w:r>
    </w:p>
    <w:p w14:paraId="65610635" w14:textId="54BC3909" w:rsidR="00C15477" w:rsidRDefault="00C15477" w:rsidP="00C15477">
      <w:pPr>
        <w:pStyle w:val="ListParagraph"/>
        <w:numPr>
          <w:ilvl w:val="1"/>
          <w:numId w:val="2"/>
        </w:numPr>
      </w:pPr>
      <w:r>
        <w:t>Minimum investment – $3,000</w:t>
      </w:r>
    </w:p>
    <w:p w14:paraId="0E955843" w14:textId="5349A0E6" w:rsidR="00C15477" w:rsidRDefault="00C15477" w:rsidP="00C15477">
      <w:pPr>
        <w:pStyle w:val="ListParagraph"/>
        <w:numPr>
          <w:ilvl w:val="1"/>
          <w:numId w:val="2"/>
        </w:numPr>
      </w:pPr>
      <w:r>
        <w:t>Holdings include Apple, Microsoft, Amazon, Alphabet, and Tesla</w:t>
      </w:r>
    </w:p>
    <w:p w14:paraId="0080E637" w14:textId="51D413A0" w:rsidR="000D5863" w:rsidRDefault="000D5863" w:rsidP="00C15477">
      <w:pPr>
        <w:pStyle w:val="ListParagraph"/>
        <w:numPr>
          <w:ilvl w:val="1"/>
          <w:numId w:val="2"/>
        </w:numPr>
      </w:pPr>
      <w:r>
        <w:t xml:space="preserve">Inception </w:t>
      </w:r>
      <w:r w:rsidR="0020156B">
        <w:t>D</w:t>
      </w:r>
      <w:r>
        <w:t xml:space="preserve">ate </w:t>
      </w:r>
      <w:r w:rsidR="0020156B">
        <w:t>–</w:t>
      </w:r>
      <w:r>
        <w:t xml:space="preserve"> </w:t>
      </w:r>
      <w:r w:rsidR="0020156B">
        <w:t>11/13/2000</w:t>
      </w:r>
    </w:p>
    <w:p w14:paraId="73E8E797" w14:textId="77777777" w:rsidR="00C15477" w:rsidRDefault="00C15477" w:rsidP="00C15477">
      <w:pPr>
        <w:pStyle w:val="ListParagraph"/>
        <w:ind w:left="1440"/>
      </w:pPr>
    </w:p>
    <w:p w14:paraId="227A5345" w14:textId="499EECB9" w:rsidR="00C15477" w:rsidRDefault="00C15477" w:rsidP="00C15477">
      <w:pPr>
        <w:pStyle w:val="ListParagraph"/>
        <w:numPr>
          <w:ilvl w:val="0"/>
          <w:numId w:val="2"/>
        </w:numPr>
      </w:pPr>
      <w:r w:rsidRPr="00C15477">
        <w:t>Vanguard 500 Index Fund Admiral Shares (VFIAX)</w:t>
      </w:r>
    </w:p>
    <w:p w14:paraId="7B62E1AB" w14:textId="1A95A32F" w:rsidR="00C15477" w:rsidRDefault="00C15477" w:rsidP="00C15477">
      <w:pPr>
        <w:pStyle w:val="ListParagraph"/>
        <w:numPr>
          <w:ilvl w:val="1"/>
          <w:numId w:val="2"/>
        </w:numPr>
      </w:pPr>
      <w:r>
        <w:t xml:space="preserve">Assets under management - </w:t>
      </w:r>
      <w:r w:rsidRPr="00C15477">
        <w:t>$808.8 billion (Feb. 28, 2022)</w:t>
      </w:r>
    </w:p>
    <w:p w14:paraId="51E281C4" w14:textId="77777777" w:rsidR="00C15477" w:rsidRDefault="00C15477" w:rsidP="00C15477">
      <w:pPr>
        <w:pStyle w:val="ListParagraph"/>
        <w:numPr>
          <w:ilvl w:val="1"/>
          <w:numId w:val="2"/>
        </w:numPr>
      </w:pPr>
      <w:r>
        <w:t>Minimum investment – $3,000</w:t>
      </w:r>
    </w:p>
    <w:p w14:paraId="5C676441" w14:textId="7CA3F689" w:rsidR="00C15477" w:rsidRDefault="007C2576" w:rsidP="000929F8">
      <w:pPr>
        <w:pStyle w:val="ListParagraph"/>
        <w:numPr>
          <w:ilvl w:val="1"/>
          <w:numId w:val="2"/>
        </w:numPr>
      </w:pPr>
      <w:r>
        <w:t>H</w:t>
      </w:r>
      <w:r w:rsidRPr="007C2576">
        <w:t>oldings include Apple, Microsoft, Amazon, Alphabet, Tesla, Nvidia, and Berkshire Hathaway Inc</w:t>
      </w:r>
    </w:p>
    <w:p w14:paraId="39DBE3D0" w14:textId="35C65A46" w:rsidR="0020156B" w:rsidRDefault="0020156B" w:rsidP="000929F8">
      <w:pPr>
        <w:pStyle w:val="ListParagraph"/>
        <w:numPr>
          <w:ilvl w:val="1"/>
          <w:numId w:val="2"/>
        </w:numPr>
      </w:pPr>
      <w:r>
        <w:t xml:space="preserve">Inception Date - </w:t>
      </w:r>
      <w:r w:rsidR="005F3E9E" w:rsidRPr="005F3E9E">
        <w:t>Aug 31, 1976</w:t>
      </w:r>
    </w:p>
    <w:p w14:paraId="6DD587E2" w14:textId="77777777" w:rsidR="007C2576" w:rsidRDefault="007C2576" w:rsidP="007C2576">
      <w:pPr>
        <w:pStyle w:val="ListParagraph"/>
        <w:ind w:left="1440"/>
      </w:pPr>
    </w:p>
    <w:p w14:paraId="2B8EB5C6" w14:textId="3D0A7200" w:rsidR="007C2576" w:rsidRDefault="007C2576" w:rsidP="007C2576">
      <w:pPr>
        <w:pStyle w:val="ListParagraph"/>
        <w:numPr>
          <w:ilvl w:val="0"/>
          <w:numId w:val="2"/>
        </w:numPr>
      </w:pPr>
      <w:r w:rsidRPr="007C2576">
        <w:t>Vanguard Total International Stock Index Fund Admiral Shares (VTIAX)</w:t>
      </w:r>
    </w:p>
    <w:p w14:paraId="6CF52B78" w14:textId="77777777" w:rsidR="007C2576" w:rsidRPr="007C2576" w:rsidRDefault="007C2576" w:rsidP="007C2576">
      <w:pPr>
        <w:pStyle w:val="ListParagraph"/>
        <w:numPr>
          <w:ilvl w:val="1"/>
          <w:numId w:val="2"/>
        </w:numPr>
      </w:pPr>
      <w:r w:rsidRPr="007C2576">
        <w:t>Assets under management: $385.5 billion (as of Feb. 28, 2022)</w:t>
      </w:r>
    </w:p>
    <w:p w14:paraId="28309A20" w14:textId="77777777" w:rsidR="007C2576" w:rsidRDefault="007C2576" w:rsidP="007C2576">
      <w:pPr>
        <w:pStyle w:val="ListParagraph"/>
        <w:numPr>
          <w:ilvl w:val="1"/>
          <w:numId w:val="2"/>
        </w:numPr>
      </w:pPr>
      <w:r>
        <w:t>Minimum investment – $3,000</w:t>
      </w:r>
    </w:p>
    <w:p w14:paraId="4545FC20" w14:textId="5CB6219B" w:rsidR="005F3E9E" w:rsidRDefault="007C2576" w:rsidP="005F3E9E">
      <w:pPr>
        <w:pStyle w:val="ListParagraph"/>
        <w:numPr>
          <w:ilvl w:val="1"/>
          <w:numId w:val="2"/>
        </w:numPr>
      </w:pPr>
      <w:r w:rsidRPr="007C2576">
        <w:t>Holdings include Taiwan Semiconductor Manufacturing, Nestle SA, Samsung Electronics, and Toyota Motor Corporation</w:t>
      </w:r>
    </w:p>
    <w:p w14:paraId="77FB1D4E" w14:textId="7A0F692A" w:rsidR="00551261" w:rsidRDefault="00551261" w:rsidP="00551261">
      <w:pPr>
        <w:pStyle w:val="ListParagraph"/>
        <w:numPr>
          <w:ilvl w:val="1"/>
          <w:numId w:val="2"/>
        </w:numPr>
      </w:pPr>
      <w:r>
        <w:t xml:space="preserve">Inception Date - </w:t>
      </w:r>
      <w:r w:rsidRPr="00551261">
        <w:t>Jan 26, 2011</w:t>
      </w:r>
    </w:p>
    <w:p w14:paraId="3431DD14" w14:textId="77777777" w:rsidR="00551261" w:rsidRDefault="00551261" w:rsidP="00551261">
      <w:pPr>
        <w:pStyle w:val="ListParagraph"/>
        <w:ind w:left="1440"/>
      </w:pPr>
    </w:p>
    <w:p w14:paraId="3CB6A1D0" w14:textId="2D78172C" w:rsidR="007C2576" w:rsidRDefault="007C2576" w:rsidP="007C2576">
      <w:pPr>
        <w:pStyle w:val="ListParagraph"/>
        <w:numPr>
          <w:ilvl w:val="0"/>
          <w:numId w:val="2"/>
        </w:numPr>
      </w:pPr>
      <w:r w:rsidRPr="00C15477">
        <w:t>Fidelity 500 Index Fund (FXAIX)</w:t>
      </w:r>
    </w:p>
    <w:p w14:paraId="4E3A5708" w14:textId="5417AD67" w:rsidR="007C2576" w:rsidRDefault="007C2576" w:rsidP="007C2576">
      <w:pPr>
        <w:pStyle w:val="ListParagraph"/>
        <w:numPr>
          <w:ilvl w:val="1"/>
          <w:numId w:val="2"/>
        </w:numPr>
      </w:pPr>
      <w:r w:rsidRPr="00C15477">
        <w:t>Assets under management: $399 billion (as of Mar. 31, 2022)</w:t>
      </w:r>
    </w:p>
    <w:p w14:paraId="6EE311EB" w14:textId="06AB7BC0" w:rsidR="003B7275" w:rsidRDefault="003B7275" w:rsidP="003B7275">
      <w:pPr>
        <w:pStyle w:val="ListParagraph"/>
        <w:numPr>
          <w:ilvl w:val="1"/>
          <w:numId w:val="2"/>
        </w:numPr>
      </w:pPr>
      <w:r>
        <w:t>Minimum investment</w:t>
      </w:r>
    </w:p>
    <w:p w14:paraId="3D91BF1A" w14:textId="696ED2F8" w:rsidR="003B7275" w:rsidRDefault="003B7275" w:rsidP="003B7275">
      <w:pPr>
        <w:pStyle w:val="ListParagraph"/>
        <w:numPr>
          <w:ilvl w:val="1"/>
          <w:numId w:val="2"/>
        </w:numPr>
      </w:pPr>
      <w:r>
        <w:t xml:space="preserve">Holdings </w:t>
      </w:r>
      <w:r w:rsidRPr="003B7275">
        <w:t>including Apple, Microsoft, Amazon, Meta, and Alphabet</w:t>
      </w:r>
    </w:p>
    <w:p w14:paraId="398D8386" w14:textId="4B1AD481" w:rsidR="005F3E9E" w:rsidRDefault="005F3E9E" w:rsidP="003B7275">
      <w:pPr>
        <w:pStyle w:val="ListParagraph"/>
        <w:numPr>
          <w:ilvl w:val="1"/>
          <w:numId w:val="2"/>
        </w:numPr>
      </w:pPr>
      <w:r>
        <w:t xml:space="preserve">Inception Date - </w:t>
      </w:r>
      <w:r w:rsidR="00C42BFF" w:rsidRPr="00C42BFF">
        <w:t>May 04, 2011</w:t>
      </w:r>
    </w:p>
    <w:p w14:paraId="03498B50" w14:textId="77777777" w:rsidR="00EA0EEE" w:rsidRDefault="00EA0EEE" w:rsidP="00EA0EEE">
      <w:pPr>
        <w:pStyle w:val="ListParagraph"/>
        <w:ind w:left="1440"/>
      </w:pPr>
    </w:p>
    <w:p w14:paraId="1AF63283" w14:textId="533A37D7" w:rsidR="00EA0EEE" w:rsidRDefault="00EA0EEE" w:rsidP="00EA0EEE">
      <w:pPr>
        <w:pStyle w:val="ListParagraph"/>
        <w:numPr>
          <w:ilvl w:val="0"/>
          <w:numId w:val="2"/>
        </w:numPr>
      </w:pPr>
      <w:r w:rsidRPr="00EA0EEE">
        <w:t>Vanguard Total Bond Market Index Fund Admiral Shares (VBTLX)</w:t>
      </w:r>
    </w:p>
    <w:p w14:paraId="5E2E0B21" w14:textId="77777777" w:rsidR="00EA0EEE" w:rsidRDefault="00EA0EEE" w:rsidP="00EA0EEE">
      <w:pPr>
        <w:pStyle w:val="ListParagraph"/>
        <w:numPr>
          <w:ilvl w:val="1"/>
          <w:numId w:val="2"/>
        </w:numPr>
      </w:pPr>
      <w:r w:rsidRPr="00EA0EEE">
        <w:t>Assets under management: $305.1 billion (as of Feb. 28, 2022)</w:t>
      </w:r>
    </w:p>
    <w:p w14:paraId="0054BCCF" w14:textId="7B2E8CDA" w:rsidR="00EA0EEE" w:rsidRPr="00EA0EEE" w:rsidRDefault="00EA0EEE" w:rsidP="00EA0EEE">
      <w:pPr>
        <w:pStyle w:val="ListParagraph"/>
        <w:numPr>
          <w:ilvl w:val="1"/>
          <w:numId w:val="2"/>
        </w:numPr>
      </w:pPr>
      <w:r w:rsidRPr="00EA0EEE">
        <w:t>Minimum investment – $3,000</w:t>
      </w:r>
    </w:p>
    <w:p w14:paraId="07D3ACAD" w14:textId="049011C7" w:rsidR="00EA0EEE" w:rsidRDefault="00EA0EEE" w:rsidP="00EA0EEE">
      <w:pPr>
        <w:pStyle w:val="ListParagraph"/>
        <w:numPr>
          <w:ilvl w:val="1"/>
          <w:numId w:val="2"/>
        </w:numPr>
      </w:pPr>
      <w:r w:rsidRPr="00EA0EEE">
        <w:t>The fund's holdings are primarily U.S. government bonds with 66.5% of the fund's weighting, while 3.7% are AAA-rated bonds and 3.1% are AA-</w:t>
      </w:r>
      <w:proofErr w:type="gramStart"/>
      <w:r w:rsidRPr="00EA0EEE">
        <w:t>rated</w:t>
      </w:r>
      <w:proofErr w:type="gramEnd"/>
    </w:p>
    <w:p w14:paraId="05BEABDD" w14:textId="10D7FC2D" w:rsidR="005F3E9E" w:rsidRPr="00C15477" w:rsidRDefault="005F3E9E" w:rsidP="005F3E9E">
      <w:pPr>
        <w:pStyle w:val="ListParagraph"/>
        <w:numPr>
          <w:ilvl w:val="1"/>
          <w:numId w:val="2"/>
        </w:numPr>
      </w:pPr>
      <w:r>
        <w:t xml:space="preserve">Inception Date - </w:t>
      </w:r>
      <w:r w:rsidR="0084367D" w:rsidRPr="0084367D">
        <w:t>Dec 11, 1986</w:t>
      </w:r>
    </w:p>
    <w:sectPr w:rsidR="005F3E9E" w:rsidRPr="00C1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B57"/>
    <w:multiLevelType w:val="hybridMultilevel"/>
    <w:tmpl w:val="A968A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D002D"/>
    <w:multiLevelType w:val="hybridMultilevel"/>
    <w:tmpl w:val="BDDA0E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1364797">
    <w:abstractNumId w:val="1"/>
  </w:num>
  <w:num w:numId="2" w16cid:durableId="174556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77"/>
    <w:rsid w:val="000D5863"/>
    <w:rsid w:val="0020156B"/>
    <w:rsid w:val="0029607A"/>
    <w:rsid w:val="003B7275"/>
    <w:rsid w:val="00551261"/>
    <w:rsid w:val="005F3E9E"/>
    <w:rsid w:val="007C2576"/>
    <w:rsid w:val="00803F49"/>
    <w:rsid w:val="0084367D"/>
    <w:rsid w:val="00C15477"/>
    <w:rsid w:val="00C42BFF"/>
    <w:rsid w:val="00EA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94AD"/>
  <w15:chartTrackingRefBased/>
  <w15:docId w15:val="{847C7B9E-0E62-4B6D-9B3A-000B400C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Peters</dc:creator>
  <cp:keywords/>
  <dc:description/>
  <cp:lastModifiedBy>Mike Peters</cp:lastModifiedBy>
  <cp:revision>7</cp:revision>
  <dcterms:created xsi:type="dcterms:W3CDTF">2024-03-26T01:57:00Z</dcterms:created>
  <dcterms:modified xsi:type="dcterms:W3CDTF">2024-03-28T01:08:00Z</dcterms:modified>
</cp:coreProperties>
</file>