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Status Report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May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700"/>
        <w:gridCol w:w="1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Stakeholder(s)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CSI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 of the CSI form for capturing and submitting corporate social investment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Yanelisa Nqayi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Career CMS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 of a Career CMS to manage and upload job vacancies directly to the company website.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 Department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Website &amp; Intranet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Updating and managing content across the public-facing website and internal intranet platforms.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Jolene Schoeman (HR), Bonnie Ramaila (Communications)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 Management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 of a Document Management System for organising, storing and controlling company documents under Risk and Compliance.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Linda Qubuda (Risk &amp; Compliance)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90%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 of a mobile app that tracks product delivery for PetroSA. Currently on Google closed testing.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PetroSA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Closed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CEF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Development of the CEF mobile application. Re-submission and updates complete, awaiting Google testing.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Lazola &amp; Linda Fukula (CEF)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Awaiting Google Testing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2026-05-06T12:54:57.223Z</dcterms:created>
  <dcterms:modified xsi:type="dcterms:W3CDTF">2026-05-06T12:54:57.223Z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