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4304a"/>
          <w:sz w:val="34"/>
          <w:szCs w:val="34"/>
        </w:rPr>
        <w:t xml:space="preserve">Proud Mqondisi Mathuthu</w:t>
      </w:r>
    </w:p>
    <w:p>
      <w:pPr>
        <w:spacing w:after="20"/>
        <w:jc w:val="center"/>
      </w:pPr>
      <w:r>
        <w:rPr>
          <w:color w:val="5b6b78"/>
          <w:sz w:val="18"/>
          <w:szCs w:val="18"/>
        </w:rPr>
        <w:t xml:space="preserve">Johannesburg  |  +27 63 173 7674  |  mqondisimathuthu@gmail.com</w:t>
      </w:r>
    </w:p>
    <w:p>
      <w:pPr>
        <w:spacing w:after="40"/>
        <w:jc w:val="center"/>
      </w:pPr>
      <w:hyperlink w:history="1" r:id="rIdq2i5ciarorwgbwlohdhsg">
        <w:r>
          <w:rPr>
            <w:color w:val="1F7C93"/>
            <w:sz w:val="18"/>
            <w:szCs w:val="18"/>
            <w:u w:val="single"/>
          </w:rPr>
          <w:t xml:space="preserve">LinkedIn</w:t>
        </w:r>
      </w:hyperlink>
      <w:r>
        <w:rPr>
          <w:color w:val="5b6b78"/>
          <w:sz w:val="18"/>
          <w:szCs w:val="18"/>
        </w:rPr>
        <w:t xml:space="preserve">  |  </w:t>
      </w:r>
      <w:hyperlink w:history="1" r:id="rIdus96dvigi8d4leq8jwo3q">
        <w:r>
          <w:rPr>
            <w:color w:val="1F7C93"/>
            <w:sz w:val="18"/>
            <w:szCs w:val="18"/>
            <w:u w:val="single"/>
          </w:rPr>
          <w:t xml:space="preserve">mqondisiproud.netlify.app</w:t>
        </w:r>
      </w:hyperlink>
      <w:r>
        <w:rPr>
          <w:color w:val="5b6b78"/>
          <w:sz w:val="18"/>
          <w:szCs w:val="18"/>
        </w:rPr>
        <w:t xml:space="preserve">  |  </w:t>
      </w:r>
      <w:hyperlink w:history="1" r:id="rIdttfysmuenm_dr2aaoqf2u">
        <w:r>
          <w:rPr>
            <w:color w:val="1F7C93"/>
            <w:sz w:val="18"/>
            <w:szCs w:val="18"/>
            <w:u w:val="single"/>
          </w:rPr>
          <w:t xml:space="preserve">github.com/MqondisiMathuthu</w:t>
        </w:r>
      </w:hyperlink>
    </w:p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color w:val="1f2933"/>
          <w:sz w:val="20"/>
          <w:szCs w:val="20"/>
        </w:rPr>
        <w:t xml:space="preserve">CCNP-level Network Engineer with 5 years of hands-on infrastructure experience and a Bachelor of Science in Information Technology. Holds CCNA and CCNP Service Provider (Advanced Routing), demonstrating expert-level command of BGP, OSPF, MPLS, VPNv4, and carrier-grade architectures. Genuinely multi-vendor: production experience across Cisco, MikroTik and H3C, with Fortinet security and working knowledge of Aruba SD-WAN. Strong automation practitioner (Python + Ansible). Early adopter of AI-assisted workflows for troubleshooting, code generation, and documentation. On-site ready, travel-flexible, and accustomed to on-call and change-window rotations.</w:t>
      </w:r>
    </w:p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CCNP Service Provider — Advanced Routing / MPLS / VPNs — August 2024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Cisco Certified Network Associate (CCNA) — October 2024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CCIE Service Provider — in progress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Fortinet NSE 4 — practical experience; certification in progress</w:t>
      </w:r>
    </w:p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Professional Experience</w:t>
      </w:r>
    </w:p>
    <w:p>
      <w:pPr>
        <w:spacing w:before="60"/>
      </w:pPr>
      <w:r>
        <w:rPr>
          <w:b/>
          <w:bCs/>
          <w:color w:val="1f2933"/>
          <w:sz w:val="22"/>
          <w:szCs w:val="22"/>
        </w:rPr>
        <w:t xml:space="preserve">Network Engineer</w:t>
      </w:r>
      <w:r>
        <w:rPr>
          <w:color w:val="5b6b78"/>
          <w:sz w:val="20"/>
          <w:szCs w:val="20"/>
        </w:rPr>
        <w:t xml:space="preserve">  |  Brilliant Telecommunications  |  Randburg</w:t>
      </w:r>
    </w:p>
    <w:p>
      <w:pPr>
        <w:spacing w:after="60"/>
      </w:pPr>
      <w:r>
        <w:rPr>
          <w:i/>
          <w:iCs/>
          <w:color w:val="5b6b78"/>
          <w:sz w:val="19"/>
          <w:szCs w:val="19"/>
        </w:rPr>
        <w:t xml:space="preserve">February 2022 – Present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Manage a hybrid SP/enterprise network spanning 200+ devices across 5 regional PoPs — a multi-vendor estate of Cisco ASR/ISR/Nexus, MikroTik and H3C, fronted by FortiGate firewalls, with Aruba SD-WAN at the edge.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Routing &amp; SP expertise: </w:t>
      </w:r>
      <w:r>
        <w:rPr>
          <w:color w:val="1f2933"/>
          <w:sz w:val="20"/>
          <w:szCs w:val="20"/>
        </w:rPr>
        <w:t xml:space="preserve">Designed and maintained eBGP peering with 3 upstream ISPs (full tables + default route), OSPF as internal IGP, and MPLS LDP for label-switched traffic. Deployed VPNv4 with route-targets for customer VRF segregation.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Fortinet security: </w:t>
      </w:r>
      <w:r>
        <w:rPr>
          <w:color w:val="1f2933"/>
          <w:sz w:val="20"/>
          <w:szCs w:val="20"/>
        </w:rPr>
        <w:t xml:space="preserve">Administer FortiGate 600F/200F HA clusters — policies, SSL deep inspection, IPS/IDS profiles, and IPsec VPNs to branch sites. Migrated 20+ legacy Cisco ACLs to FortiGate object-based policies with application control.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Automation: </w:t>
      </w:r>
      <w:r>
        <w:rPr>
          <w:color w:val="1f2933"/>
          <w:sz w:val="20"/>
          <w:szCs w:val="20"/>
        </w:rPr>
        <w:t xml:space="preserve">Built a Python library (netmiko) to push BGP prefix-lists and route-maps across 40+ routers in under 3 minutes (previously 2 hours manual). Wrote Ansible playbooks for version-controlled FortiGate policy backups using the fortios collection.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Load balancing: </w:t>
      </w:r>
      <w:r>
        <w:rPr>
          <w:color w:val="1f2933"/>
          <w:sz w:val="20"/>
          <w:szCs w:val="20"/>
        </w:rPr>
        <w:t xml:space="preserve">Deployed HAProxy for internal web portals with SSL termination, custom health checks, and stick-tables; integrated with Prometheus for real-time metrics.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AI workflow: </w:t>
      </w:r>
      <w:r>
        <w:rPr>
          <w:color w:val="1f2933"/>
          <w:sz w:val="20"/>
          <w:szCs w:val="20"/>
        </w:rPr>
        <w:t xml:space="preserve">Use GitHub Copilot to accelerate Python development; leverage AI assistants to translate BGP outputs into plain-English summaries during outage calls — reduced bridge time by 25%.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Active participant in weekly change windows (22:00–02:00) and monthly on-call rotation; lead post-incident reviews and root-cause analysis.</w:t>
      </w:r>
    </w:p>
    <w:p>
      <w:pPr>
        <w:spacing w:before="120"/>
      </w:pPr>
      <w:r>
        <w:rPr>
          <w:b/>
          <w:bCs/>
          <w:color w:val="1f2933"/>
          <w:sz w:val="22"/>
          <w:szCs w:val="22"/>
        </w:rPr>
        <w:t xml:space="preserve">Network Engineer Intern</w:t>
      </w:r>
      <w:r>
        <w:rPr>
          <w:color w:val="5b6b78"/>
          <w:sz w:val="20"/>
          <w:szCs w:val="20"/>
        </w:rPr>
        <w:t xml:space="preserve">  |  Brilliant Telecommunications  |  Randburg</w:t>
      </w:r>
    </w:p>
    <w:p>
      <w:pPr>
        <w:spacing w:after="60"/>
      </w:pPr>
      <w:r>
        <w:rPr>
          <w:i/>
          <w:iCs/>
          <w:color w:val="5b6b78"/>
          <w:sz w:val="19"/>
          <w:szCs w:val="19"/>
        </w:rPr>
        <w:t xml:space="preserve">August 2021 – January 2022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Supported LAN/WAN for 500+ users: VLAN segmentation, STP/RSTP, DHCP/DNS, and Cisco WLC wireless.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Configured FortiGate 80E for NAT, port forwarding, and site-to-site VPNs; performed quarterly firmware upgrades during maintenance windows.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Wrote Python scripts (pysnmp) to poll interface utilisation and CPU/memory with alerts to Microsoft Teams — eliminated daily manual health checks.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Assisted in Layer-2 migration from Catalyst 2960 to Cisco 9300 stack; documented all physical/logical topologies in NetBox.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Diagnosed complex routing issues: OSPF neighbour flapping (MTU mismatches) and BGP route dampening — implemented corrective route-maps.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AI experimentation: </w:t>
      </w:r>
      <w:r>
        <w:rPr>
          <w:color w:val="1f2933"/>
          <w:sz w:val="20"/>
          <w:szCs w:val="20"/>
        </w:rPr>
        <w:t xml:space="preserve">Used a local LLM (Ollama) to summarise syslog bursts during network events — shared with the team as a troubleshooting accelerator.</w:t>
      </w:r>
    </w:p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Key Projects</w:t>
      </w:r>
    </w:p>
    <w:p>
      <w:pPr>
        <w:spacing w:before="40"/>
      </w:pPr>
      <w:r>
        <w:rPr>
          <w:b/>
          <w:bCs/>
          <w:color w:val="1f2933"/>
          <w:sz w:val="21"/>
          <w:szCs w:val="21"/>
        </w:rPr>
        <w:t xml:space="preserve">MPLS-VPN Lab-to-Production Migration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Designed a lab environment (EVE-NG) with 6 PE routers, 2 P routers, and 4 CE devices running OSPF + BGP + MPLS LDP + VPNv4.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Translated validated configs to production using Ansible templates — onboarded 3 new customer VRFs with zero service interruption.</w:t>
      </w:r>
    </w:p>
    <w:p>
      <w:pPr>
        <w:spacing w:before="80"/>
      </w:pPr>
      <w:r>
        <w:rPr>
          <w:b/>
          <w:bCs/>
          <w:color w:val="1f2933"/>
          <w:sz w:val="21"/>
          <w:szCs w:val="21"/>
        </w:rPr>
        <w:t xml:space="preserve">FortiGate Policy Automation Suite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Developed a Python + fortiosapi tool that scans all policies for shadowed/unused rules, generates a cleanup report with suggested merges, and pushes approved changes via API.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Reduced rule count by 30% and improved firewall throughput.</w:t>
      </w:r>
    </w:p>
    <w:p>
      <w:pPr>
        <w:spacing w:before="80"/>
      </w:pPr>
      <w:r>
        <w:rPr>
          <w:b/>
          <w:bCs/>
          <w:color w:val="1f2933"/>
          <w:sz w:val="21"/>
          <w:szCs w:val="21"/>
        </w:rPr>
        <w:t xml:space="preserve">AI-Powered BGP Troubleshooter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Built a Slack bot that accepts BGP outputs, sanitises them, and uses an LLM API to identify flapping prefixes, likely causes (withdraws, next-hop unreachable, AS-path loops), and suggested route-map or prefix-list fixes.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f2933"/>
          <w:sz w:val="20"/>
          <w:szCs w:val="20"/>
        </w:rPr>
        <w:t xml:space="preserve">Adopted by 4 peers in the NOC team.</w:t>
      </w:r>
    </w:p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Technical Skills</w:t>
      </w:r>
    </w:p>
    <w:p>
      <w:pPr>
        <w:spacing w:after="60"/>
      </w:pPr>
    </w:p>
    <w:tbl>
      <w:tblPr>
        <w:tblW w:type="dxa" w:w="9300"/>
        <w:tblBorders>
          <w:top w:val="single" w:color="cbd7e0" w:sz="2"/>
          <w:left w:val="none"/>
          <w:bottom w:val="single" w:color="cbd7e0" w:sz="2"/>
          <w:right w:val="none"/>
          <w:insideH w:val="single" w:color="e5ecf1" w:sz="2"/>
          <w:insideV w:val="none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Multi-vendor Platforms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Cisco IOS / IOS-XR / NX-OS, MikroTik RouterOS, H3C (production); Aruba EdgeConnect SD-WAN (working knowledge)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Service Provider Routing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BGP (full-table, communities, peer-groups, route-reflectors), OSPF (LSA types, stub/NSSA), MPLS (LDP, RSVP-TE), VPNv4, 6PE, IS-IS (basic), BFD, PIM-SM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Switching / Data Centre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VLAN, 802.1Q, STP/RSTP/MSTP, EtherChannel, vPC, VXLAN, EVPN (type-2/3/5 routes), MAC-VRF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Firewalls (Fortinet)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FortiGate CLI + GUI, FortiManager, policies, NAT, SSL-VPN, IPsec, application control, web filtering, HA clustering; Cisco ASA/Firepower (basic)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Load Balancing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HAProxy (ACLs, backends, stick-tables, stats), NGINX (reverse proxy, caching, rate-limiting)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Automation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Python (netmiko, NAPALM, requests, Jinja2), Ansible (core + fortios collection), Bash, Git, GitLab CI/CD, NetBox/Nautobot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Prometheus, Grafana, LibreNMS, Splunk, ELK (basic), SNMPv3, NetFlow/IPFIX (basic)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AI Tools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GitHub Copilot, ChatGPT, Claude — daily use for code reviews, config generation, and after-action documentation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4304a"/>
                <w:sz w:val="19"/>
                <w:szCs w:val="19"/>
              </w:rPr>
              <w:t xml:space="preserve">OS / Virtualisation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1f2933"/>
                <w:sz w:val="19"/>
                <w:szCs w:val="19"/>
              </w:rPr>
              <w:t xml:space="preserve">Linux (RHEL/Ubuntu), Windows Server, VMware ESXi, Docker, EVE-NG / CML for labbing</w:t>
            </w:r>
          </w:p>
        </w:tc>
      </w:tr>
    </w:tbl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Education</w:t>
      </w:r>
    </w:p>
    <w:p>
      <w:pPr>
        <w:spacing w:before="40"/>
      </w:pPr>
      <w:r>
        <w:rPr>
          <w:b/>
          <w:bCs/>
          <w:color w:val="1f2933"/>
          <w:sz w:val="20"/>
          <w:szCs w:val="20"/>
        </w:rPr>
        <w:t xml:space="preserve">Bachelor of Science in Information Technology — 2020</w:t>
      </w:r>
    </w:p>
    <w:p>
      <w:r>
        <w:rPr>
          <w:color w:val="5b6b78"/>
          <w:sz w:val="19"/>
          <w:szCs w:val="19"/>
        </w:rPr>
        <w:t xml:space="preserve">North West University, Vanderbijlpark, South Africa</w:t>
      </w:r>
    </w:p>
    <w:p>
      <w:pPr>
        <w:spacing w:after="40"/>
      </w:pPr>
      <w:r>
        <w:rPr>
          <w:color w:val="1f2933"/>
          <w:sz w:val="19"/>
          <w:szCs w:val="19"/>
        </w:rPr>
        <w:t xml:space="preserve">Relevant modules: Advanced Networking, Network Security, Data Communications, Scripting for Systems Administration</w:t>
      </w:r>
    </w:p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On-site / travel: </w:t>
      </w:r>
      <w:r>
        <w:rPr>
          <w:color w:val="1f2933"/>
          <w:sz w:val="20"/>
          <w:szCs w:val="20"/>
        </w:rPr>
        <w:t xml:space="preserve">Full driving licence; willing to travel between sites (up to 50%) and participate in on-call rotation with change-window availability.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Languages: </w:t>
      </w:r>
      <w:r>
        <w:rPr>
          <w:color w:val="1f2933"/>
          <w:sz w:val="20"/>
          <w:szCs w:val="20"/>
        </w:rPr>
        <w:t xml:space="preserve">English (fluent), IsiNdebele, Shona, Venda, Sotho.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1f2933"/>
          <w:sz w:val="20"/>
          <w:szCs w:val="20"/>
        </w:rPr>
        <w:t xml:space="preserve">Continuous learning: </w:t>
      </w:r>
      <w:r>
        <w:rPr>
          <w:color w:val="1f2933"/>
          <w:sz w:val="20"/>
          <w:szCs w:val="20"/>
        </w:rPr>
        <w:t xml:space="preserve">Building an EVPN/VXLAN lab with FRR and VyOS; pursuing CCIE Service Provider and Fortinet NSE 4.</w:t>
      </w:r>
    </w:p>
    <w:p>
      <w:pPr>
        <w:pBdr>
          <w:bottom w:val="single" w:color="1F7C93" w:sz="6" w:space="2"/>
        </w:pBdr>
        <w:spacing w:after="90" w:before="200"/>
      </w:pPr>
      <w:r>
        <w:rPr>
          <w:b/>
          <w:bCs/>
          <w:caps w:val="false"/>
          <w:color w:val="14304a"/>
          <w:sz w:val="24"/>
          <w:szCs w:val="24"/>
        </w:rPr>
        <w:t xml:space="preserve">References</w:t>
      </w:r>
    </w:p>
    <w:p>
      <w:r>
        <w:rPr>
          <w:color w:val="1f2933"/>
          <w:sz w:val="20"/>
          <w:szCs w:val="20"/>
        </w:rPr>
        <w:t xml:space="preserve">Available upon request.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2i5ciarorwgbwlohdhsg" Type="http://schemas.openxmlformats.org/officeDocument/2006/relationships/hyperlink" Target="https://www.linkedin.com/in/mqondisi-mathuthu-5a5475158/" TargetMode="External"/><Relationship Id="rIdus96dvigi8d4leq8jwo3q" Type="http://schemas.openxmlformats.org/officeDocument/2006/relationships/hyperlink" Target="https://mqondisiproud.netlify.app/" TargetMode="External"/><Relationship Id="rIdttfysmuenm_dr2aaoqf2u" Type="http://schemas.openxmlformats.org/officeDocument/2006/relationships/hyperlink" Target="https://github.com/MqondisiMathuthu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2026-09-06T18:48:34.987Z</dcterms:created>
  <dcterms:modified xsi:type="dcterms:W3CDTF">2026-09-06T18:48:34.997Z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