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r w:rsidRPr="009E4BBE">
        <w:rPr>
          <w:rFonts w:ascii="Cambria" w:eastAsia="Cambria" w:hAnsi="Cambria" w:cs="Cambria"/>
          <w:sz w:val="32"/>
          <w:szCs w:val="32"/>
        </w:rPr>
        <w:t>Ingegneria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r w:rsidRPr="009E4BBE">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Relatore:</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Matteo Gianvenuti</w:t>
      </w:r>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t>Matricola: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1F81EE79" w14:textId="771B37B7" w:rsidR="003E77DD"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859486" w:history="1">
            <w:r w:rsidR="003E77DD" w:rsidRPr="00C53C27">
              <w:rPr>
                <w:rStyle w:val="Hyperlink"/>
                <w:noProof/>
              </w:rPr>
              <w:t>1 Introduction</w:t>
            </w:r>
            <w:r w:rsidR="003E77DD">
              <w:rPr>
                <w:noProof/>
                <w:webHidden/>
              </w:rPr>
              <w:tab/>
            </w:r>
            <w:r w:rsidR="003E77DD">
              <w:rPr>
                <w:noProof/>
                <w:webHidden/>
              </w:rPr>
              <w:fldChar w:fldCharType="begin"/>
            </w:r>
            <w:r w:rsidR="003E77DD">
              <w:rPr>
                <w:noProof/>
                <w:webHidden/>
              </w:rPr>
              <w:instrText xml:space="preserve"> PAGEREF _Toc202859486 \h </w:instrText>
            </w:r>
            <w:r w:rsidR="003E77DD">
              <w:rPr>
                <w:noProof/>
                <w:webHidden/>
              </w:rPr>
            </w:r>
            <w:r w:rsidR="003E77DD">
              <w:rPr>
                <w:noProof/>
                <w:webHidden/>
              </w:rPr>
              <w:fldChar w:fldCharType="separate"/>
            </w:r>
            <w:r w:rsidR="003E77DD">
              <w:rPr>
                <w:noProof/>
                <w:webHidden/>
              </w:rPr>
              <w:t>2</w:t>
            </w:r>
            <w:r w:rsidR="003E77DD">
              <w:rPr>
                <w:noProof/>
                <w:webHidden/>
              </w:rPr>
              <w:fldChar w:fldCharType="end"/>
            </w:r>
          </w:hyperlink>
        </w:p>
        <w:p w14:paraId="56A65E3D" w14:textId="1B0316EA"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87" w:history="1">
            <w:r w:rsidRPr="00C53C27">
              <w:rPr>
                <w:rStyle w:val="Hyperlink"/>
                <w:noProof/>
              </w:rPr>
              <w:t>Thesis’ Scope</w:t>
            </w:r>
            <w:r>
              <w:rPr>
                <w:noProof/>
                <w:webHidden/>
              </w:rPr>
              <w:tab/>
            </w:r>
            <w:r>
              <w:rPr>
                <w:noProof/>
                <w:webHidden/>
              </w:rPr>
              <w:fldChar w:fldCharType="begin"/>
            </w:r>
            <w:r>
              <w:rPr>
                <w:noProof/>
                <w:webHidden/>
              </w:rPr>
              <w:instrText xml:space="preserve"> PAGEREF _Toc202859487 \h </w:instrText>
            </w:r>
            <w:r>
              <w:rPr>
                <w:noProof/>
                <w:webHidden/>
              </w:rPr>
            </w:r>
            <w:r>
              <w:rPr>
                <w:noProof/>
                <w:webHidden/>
              </w:rPr>
              <w:fldChar w:fldCharType="separate"/>
            </w:r>
            <w:r>
              <w:rPr>
                <w:noProof/>
                <w:webHidden/>
              </w:rPr>
              <w:t>3</w:t>
            </w:r>
            <w:r>
              <w:rPr>
                <w:noProof/>
                <w:webHidden/>
              </w:rPr>
              <w:fldChar w:fldCharType="end"/>
            </w:r>
          </w:hyperlink>
        </w:p>
        <w:p w14:paraId="477A3289" w14:textId="7A9D70CF"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88" w:history="1">
            <w:r w:rsidRPr="00C53C27">
              <w:rPr>
                <w:rStyle w:val="Hyperlink"/>
                <w:noProof/>
              </w:rPr>
              <w:t>Working Environment</w:t>
            </w:r>
            <w:r>
              <w:rPr>
                <w:noProof/>
                <w:webHidden/>
              </w:rPr>
              <w:tab/>
            </w:r>
            <w:r>
              <w:rPr>
                <w:noProof/>
                <w:webHidden/>
              </w:rPr>
              <w:fldChar w:fldCharType="begin"/>
            </w:r>
            <w:r>
              <w:rPr>
                <w:noProof/>
                <w:webHidden/>
              </w:rPr>
              <w:instrText xml:space="preserve"> PAGEREF _Toc202859488 \h </w:instrText>
            </w:r>
            <w:r>
              <w:rPr>
                <w:noProof/>
                <w:webHidden/>
              </w:rPr>
            </w:r>
            <w:r>
              <w:rPr>
                <w:noProof/>
                <w:webHidden/>
              </w:rPr>
              <w:fldChar w:fldCharType="separate"/>
            </w:r>
            <w:r>
              <w:rPr>
                <w:noProof/>
                <w:webHidden/>
              </w:rPr>
              <w:t>3</w:t>
            </w:r>
            <w:r>
              <w:rPr>
                <w:noProof/>
                <w:webHidden/>
              </w:rPr>
              <w:fldChar w:fldCharType="end"/>
            </w:r>
          </w:hyperlink>
        </w:p>
        <w:p w14:paraId="35F18C95" w14:textId="12DA70F7"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89" w:history="1">
            <w:r w:rsidRPr="00C53C27">
              <w:rPr>
                <w:rStyle w:val="Hyperlink"/>
                <w:noProof/>
              </w:rPr>
              <w:t>Previous Software</w:t>
            </w:r>
            <w:r>
              <w:rPr>
                <w:noProof/>
                <w:webHidden/>
              </w:rPr>
              <w:tab/>
            </w:r>
            <w:r>
              <w:rPr>
                <w:noProof/>
                <w:webHidden/>
              </w:rPr>
              <w:fldChar w:fldCharType="begin"/>
            </w:r>
            <w:r>
              <w:rPr>
                <w:noProof/>
                <w:webHidden/>
              </w:rPr>
              <w:instrText xml:space="preserve"> PAGEREF _Toc202859489 \h </w:instrText>
            </w:r>
            <w:r>
              <w:rPr>
                <w:noProof/>
                <w:webHidden/>
              </w:rPr>
            </w:r>
            <w:r>
              <w:rPr>
                <w:noProof/>
                <w:webHidden/>
              </w:rPr>
              <w:fldChar w:fldCharType="separate"/>
            </w:r>
            <w:r>
              <w:rPr>
                <w:noProof/>
                <w:webHidden/>
              </w:rPr>
              <w:t>3</w:t>
            </w:r>
            <w:r>
              <w:rPr>
                <w:noProof/>
                <w:webHidden/>
              </w:rPr>
              <w:fldChar w:fldCharType="end"/>
            </w:r>
          </w:hyperlink>
        </w:p>
        <w:p w14:paraId="0EAB0FAA" w14:textId="0177374C" w:rsidR="003E77DD" w:rsidRDefault="003E77DD">
          <w:pPr>
            <w:pStyle w:val="TOC1"/>
            <w:rPr>
              <w:rFonts w:eastAsiaTheme="minorEastAsia" w:cstheme="minorBidi"/>
              <w:noProof/>
              <w:color w:val="auto"/>
              <w:kern w:val="2"/>
              <w:szCs w:val="24"/>
              <w:lang w:eastAsia="en-GB"/>
              <w14:ligatures w14:val="standardContextual"/>
            </w:rPr>
          </w:pPr>
          <w:hyperlink w:anchor="_Toc202859490" w:history="1">
            <w:r w:rsidRPr="00C53C27">
              <w:rPr>
                <w:rStyle w:val="Hyperlink"/>
                <w:noProof/>
              </w:rPr>
              <w:t>1 State Of The Art (SOTA)</w:t>
            </w:r>
            <w:r>
              <w:rPr>
                <w:noProof/>
                <w:webHidden/>
              </w:rPr>
              <w:tab/>
            </w:r>
            <w:r>
              <w:rPr>
                <w:noProof/>
                <w:webHidden/>
              </w:rPr>
              <w:fldChar w:fldCharType="begin"/>
            </w:r>
            <w:r>
              <w:rPr>
                <w:noProof/>
                <w:webHidden/>
              </w:rPr>
              <w:instrText xml:space="preserve"> PAGEREF _Toc202859490 \h </w:instrText>
            </w:r>
            <w:r>
              <w:rPr>
                <w:noProof/>
                <w:webHidden/>
              </w:rPr>
            </w:r>
            <w:r>
              <w:rPr>
                <w:noProof/>
                <w:webHidden/>
              </w:rPr>
              <w:fldChar w:fldCharType="separate"/>
            </w:r>
            <w:r>
              <w:rPr>
                <w:noProof/>
                <w:webHidden/>
              </w:rPr>
              <w:t>4</w:t>
            </w:r>
            <w:r>
              <w:rPr>
                <w:noProof/>
                <w:webHidden/>
              </w:rPr>
              <w:fldChar w:fldCharType="end"/>
            </w:r>
          </w:hyperlink>
        </w:p>
        <w:p w14:paraId="5384B6F0" w14:textId="3A867B1F"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1" w:history="1">
            <w:r w:rsidRPr="00C53C27">
              <w:rPr>
                <w:rStyle w:val="Hyperlink"/>
                <w:noProof/>
              </w:rPr>
              <w:t>1.1 Natural Language Processing (NLP)</w:t>
            </w:r>
            <w:r>
              <w:rPr>
                <w:noProof/>
                <w:webHidden/>
              </w:rPr>
              <w:tab/>
            </w:r>
            <w:r>
              <w:rPr>
                <w:noProof/>
                <w:webHidden/>
              </w:rPr>
              <w:fldChar w:fldCharType="begin"/>
            </w:r>
            <w:r>
              <w:rPr>
                <w:noProof/>
                <w:webHidden/>
              </w:rPr>
              <w:instrText xml:space="preserve"> PAGEREF _Toc202859491 \h </w:instrText>
            </w:r>
            <w:r>
              <w:rPr>
                <w:noProof/>
                <w:webHidden/>
              </w:rPr>
            </w:r>
            <w:r>
              <w:rPr>
                <w:noProof/>
                <w:webHidden/>
              </w:rPr>
              <w:fldChar w:fldCharType="separate"/>
            </w:r>
            <w:r>
              <w:rPr>
                <w:noProof/>
                <w:webHidden/>
              </w:rPr>
              <w:t>4</w:t>
            </w:r>
            <w:r>
              <w:rPr>
                <w:noProof/>
                <w:webHidden/>
              </w:rPr>
              <w:fldChar w:fldCharType="end"/>
            </w:r>
          </w:hyperlink>
        </w:p>
        <w:p w14:paraId="256AE849" w14:textId="09E7F5EA"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2" w:history="1">
            <w:r w:rsidRPr="00C53C27">
              <w:rPr>
                <w:rStyle w:val="Hyperlink"/>
                <w:noProof/>
              </w:rPr>
              <w:t>1.2 Large Language Models (LLMs)</w:t>
            </w:r>
            <w:r>
              <w:rPr>
                <w:noProof/>
                <w:webHidden/>
              </w:rPr>
              <w:tab/>
            </w:r>
            <w:r>
              <w:rPr>
                <w:noProof/>
                <w:webHidden/>
              </w:rPr>
              <w:fldChar w:fldCharType="begin"/>
            </w:r>
            <w:r>
              <w:rPr>
                <w:noProof/>
                <w:webHidden/>
              </w:rPr>
              <w:instrText xml:space="preserve"> PAGEREF _Toc202859492 \h </w:instrText>
            </w:r>
            <w:r>
              <w:rPr>
                <w:noProof/>
                <w:webHidden/>
              </w:rPr>
            </w:r>
            <w:r>
              <w:rPr>
                <w:noProof/>
                <w:webHidden/>
              </w:rPr>
              <w:fldChar w:fldCharType="separate"/>
            </w:r>
            <w:r>
              <w:rPr>
                <w:noProof/>
                <w:webHidden/>
              </w:rPr>
              <w:t>4</w:t>
            </w:r>
            <w:r>
              <w:rPr>
                <w:noProof/>
                <w:webHidden/>
              </w:rPr>
              <w:fldChar w:fldCharType="end"/>
            </w:r>
          </w:hyperlink>
        </w:p>
        <w:p w14:paraId="115DFCDB" w14:textId="66412451"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3" w:history="1">
            <w:r w:rsidRPr="00C53C27">
              <w:rPr>
                <w:rStyle w:val="Hyperlink"/>
                <w:noProof/>
              </w:rPr>
              <w:t>1.3 Self-Supervised Learning (SSL)</w:t>
            </w:r>
            <w:r>
              <w:rPr>
                <w:noProof/>
                <w:webHidden/>
              </w:rPr>
              <w:tab/>
            </w:r>
            <w:r>
              <w:rPr>
                <w:noProof/>
                <w:webHidden/>
              </w:rPr>
              <w:fldChar w:fldCharType="begin"/>
            </w:r>
            <w:r>
              <w:rPr>
                <w:noProof/>
                <w:webHidden/>
              </w:rPr>
              <w:instrText xml:space="preserve"> PAGEREF _Toc202859493 \h </w:instrText>
            </w:r>
            <w:r>
              <w:rPr>
                <w:noProof/>
                <w:webHidden/>
              </w:rPr>
            </w:r>
            <w:r>
              <w:rPr>
                <w:noProof/>
                <w:webHidden/>
              </w:rPr>
              <w:fldChar w:fldCharType="separate"/>
            </w:r>
            <w:r>
              <w:rPr>
                <w:noProof/>
                <w:webHidden/>
              </w:rPr>
              <w:t>5</w:t>
            </w:r>
            <w:r>
              <w:rPr>
                <w:noProof/>
                <w:webHidden/>
              </w:rPr>
              <w:fldChar w:fldCharType="end"/>
            </w:r>
          </w:hyperlink>
        </w:p>
        <w:p w14:paraId="5DBA2A35" w14:textId="6A79F56F"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4" w:history="1">
            <w:r w:rsidRPr="00C53C27">
              <w:rPr>
                <w:rStyle w:val="Hyperlink"/>
                <w:noProof/>
              </w:rPr>
              <w:t>1.4 Prompt Engineering</w:t>
            </w:r>
            <w:r>
              <w:rPr>
                <w:noProof/>
                <w:webHidden/>
              </w:rPr>
              <w:tab/>
            </w:r>
            <w:r>
              <w:rPr>
                <w:noProof/>
                <w:webHidden/>
              </w:rPr>
              <w:fldChar w:fldCharType="begin"/>
            </w:r>
            <w:r>
              <w:rPr>
                <w:noProof/>
                <w:webHidden/>
              </w:rPr>
              <w:instrText xml:space="preserve"> PAGEREF _Toc202859494 \h </w:instrText>
            </w:r>
            <w:r>
              <w:rPr>
                <w:noProof/>
                <w:webHidden/>
              </w:rPr>
            </w:r>
            <w:r>
              <w:rPr>
                <w:noProof/>
                <w:webHidden/>
              </w:rPr>
              <w:fldChar w:fldCharType="separate"/>
            </w:r>
            <w:r>
              <w:rPr>
                <w:noProof/>
                <w:webHidden/>
              </w:rPr>
              <w:t>5</w:t>
            </w:r>
            <w:r>
              <w:rPr>
                <w:noProof/>
                <w:webHidden/>
              </w:rPr>
              <w:fldChar w:fldCharType="end"/>
            </w:r>
          </w:hyperlink>
        </w:p>
        <w:p w14:paraId="49F22C7D" w14:textId="48CFCC82"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5" w:history="1">
            <w:r w:rsidRPr="00C53C27">
              <w:rPr>
                <w:rStyle w:val="Hyperlink"/>
                <w:noProof/>
              </w:rPr>
              <w:t>1.5 Generative Pre-trained Transformer (GPT)</w:t>
            </w:r>
            <w:r>
              <w:rPr>
                <w:noProof/>
                <w:webHidden/>
              </w:rPr>
              <w:tab/>
            </w:r>
            <w:r>
              <w:rPr>
                <w:noProof/>
                <w:webHidden/>
              </w:rPr>
              <w:fldChar w:fldCharType="begin"/>
            </w:r>
            <w:r>
              <w:rPr>
                <w:noProof/>
                <w:webHidden/>
              </w:rPr>
              <w:instrText xml:space="preserve"> PAGEREF _Toc202859495 \h </w:instrText>
            </w:r>
            <w:r>
              <w:rPr>
                <w:noProof/>
                <w:webHidden/>
              </w:rPr>
            </w:r>
            <w:r>
              <w:rPr>
                <w:noProof/>
                <w:webHidden/>
              </w:rPr>
              <w:fldChar w:fldCharType="separate"/>
            </w:r>
            <w:r>
              <w:rPr>
                <w:noProof/>
                <w:webHidden/>
              </w:rPr>
              <w:t>7</w:t>
            </w:r>
            <w:r>
              <w:rPr>
                <w:noProof/>
                <w:webHidden/>
              </w:rPr>
              <w:fldChar w:fldCharType="end"/>
            </w:r>
          </w:hyperlink>
        </w:p>
        <w:p w14:paraId="6AA18D33" w14:textId="0CDE9774"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6" w:history="1">
            <w:r w:rsidRPr="00C53C27">
              <w:rPr>
                <w:rStyle w:val="Hyperlink"/>
                <w:noProof/>
              </w:rPr>
              <w:t>1.6 Transformer</w:t>
            </w:r>
            <w:r>
              <w:rPr>
                <w:noProof/>
                <w:webHidden/>
              </w:rPr>
              <w:tab/>
            </w:r>
            <w:r>
              <w:rPr>
                <w:noProof/>
                <w:webHidden/>
              </w:rPr>
              <w:fldChar w:fldCharType="begin"/>
            </w:r>
            <w:r>
              <w:rPr>
                <w:noProof/>
                <w:webHidden/>
              </w:rPr>
              <w:instrText xml:space="preserve"> PAGEREF _Toc202859496 \h </w:instrText>
            </w:r>
            <w:r>
              <w:rPr>
                <w:noProof/>
                <w:webHidden/>
              </w:rPr>
            </w:r>
            <w:r>
              <w:rPr>
                <w:noProof/>
                <w:webHidden/>
              </w:rPr>
              <w:fldChar w:fldCharType="separate"/>
            </w:r>
            <w:r>
              <w:rPr>
                <w:noProof/>
                <w:webHidden/>
              </w:rPr>
              <w:t>7</w:t>
            </w:r>
            <w:r>
              <w:rPr>
                <w:noProof/>
                <w:webHidden/>
              </w:rPr>
              <w:fldChar w:fldCharType="end"/>
            </w:r>
          </w:hyperlink>
        </w:p>
        <w:p w14:paraId="52B2DCE8" w14:textId="04B7B75A"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497" w:history="1">
            <w:r w:rsidRPr="00C53C27">
              <w:rPr>
                <w:rStyle w:val="Hyperlink"/>
                <w:noProof/>
              </w:rPr>
              <w:t>1.6.1 Transformer Architecture</w:t>
            </w:r>
            <w:r>
              <w:rPr>
                <w:noProof/>
                <w:webHidden/>
              </w:rPr>
              <w:tab/>
            </w:r>
            <w:r>
              <w:rPr>
                <w:noProof/>
                <w:webHidden/>
              </w:rPr>
              <w:fldChar w:fldCharType="begin"/>
            </w:r>
            <w:r>
              <w:rPr>
                <w:noProof/>
                <w:webHidden/>
              </w:rPr>
              <w:instrText xml:space="preserve"> PAGEREF _Toc202859497 \h </w:instrText>
            </w:r>
            <w:r>
              <w:rPr>
                <w:noProof/>
                <w:webHidden/>
              </w:rPr>
            </w:r>
            <w:r>
              <w:rPr>
                <w:noProof/>
                <w:webHidden/>
              </w:rPr>
              <w:fldChar w:fldCharType="separate"/>
            </w:r>
            <w:r>
              <w:rPr>
                <w:noProof/>
                <w:webHidden/>
              </w:rPr>
              <w:t>7</w:t>
            </w:r>
            <w:r>
              <w:rPr>
                <w:noProof/>
                <w:webHidden/>
              </w:rPr>
              <w:fldChar w:fldCharType="end"/>
            </w:r>
          </w:hyperlink>
        </w:p>
        <w:p w14:paraId="32D18207" w14:textId="354751B6"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8" w:history="1">
            <w:r w:rsidRPr="00C53C27">
              <w:rPr>
                <w:rStyle w:val="Hyperlink"/>
                <w:noProof/>
              </w:rPr>
              <w:t>1.7 Large Language Model Meta AI (Llama)</w:t>
            </w:r>
            <w:r>
              <w:rPr>
                <w:noProof/>
                <w:webHidden/>
              </w:rPr>
              <w:tab/>
            </w:r>
            <w:r>
              <w:rPr>
                <w:noProof/>
                <w:webHidden/>
              </w:rPr>
              <w:fldChar w:fldCharType="begin"/>
            </w:r>
            <w:r>
              <w:rPr>
                <w:noProof/>
                <w:webHidden/>
              </w:rPr>
              <w:instrText xml:space="preserve"> PAGEREF _Toc202859498 \h </w:instrText>
            </w:r>
            <w:r>
              <w:rPr>
                <w:noProof/>
                <w:webHidden/>
              </w:rPr>
            </w:r>
            <w:r>
              <w:rPr>
                <w:noProof/>
                <w:webHidden/>
              </w:rPr>
              <w:fldChar w:fldCharType="separate"/>
            </w:r>
            <w:r>
              <w:rPr>
                <w:noProof/>
                <w:webHidden/>
              </w:rPr>
              <w:t>8</w:t>
            </w:r>
            <w:r>
              <w:rPr>
                <w:noProof/>
                <w:webHidden/>
              </w:rPr>
              <w:fldChar w:fldCharType="end"/>
            </w:r>
          </w:hyperlink>
        </w:p>
        <w:p w14:paraId="2A7626E7" w14:textId="55560544"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499" w:history="1">
            <w:r w:rsidRPr="00C53C27">
              <w:rPr>
                <w:rStyle w:val="Hyperlink"/>
                <w:noProof/>
              </w:rPr>
              <w:t>1.8 Phi</w:t>
            </w:r>
            <w:r>
              <w:rPr>
                <w:noProof/>
                <w:webHidden/>
              </w:rPr>
              <w:tab/>
            </w:r>
            <w:r>
              <w:rPr>
                <w:noProof/>
                <w:webHidden/>
              </w:rPr>
              <w:fldChar w:fldCharType="begin"/>
            </w:r>
            <w:r>
              <w:rPr>
                <w:noProof/>
                <w:webHidden/>
              </w:rPr>
              <w:instrText xml:space="preserve"> PAGEREF _Toc202859499 \h </w:instrText>
            </w:r>
            <w:r>
              <w:rPr>
                <w:noProof/>
                <w:webHidden/>
              </w:rPr>
            </w:r>
            <w:r>
              <w:rPr>
                <w:noProof/>
                <w:webHidden/>
              </w:rPr>
              <w:fldChar w:fldCharType="separate"/>
            </w:r>
            <w:r>
              <w:rPr>
                <w:noProof/>
                <w:webHidden/>
              </w:rPr>
              <w:t>8</w:t>
            </w:r>
            <w:r>
              <w:rPr>
                <w:noProof/>
                <w:webHidden/>
              </w:rPr>
              <w:fldChar w:fldCharType="end"/>
            </w:r>
          </w:hyperlink>
        </w:p>
        <w:p w14:paraId="11BF3606" w14:textId="1B8D714A"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500" w:history="1">
            <w:r w:rsidRPr="00C53C27">
              <w:rPr>
                <w:rStyle w:val="Hyperlink"/>
                <w:noProof/>
              </w:rPr>
              <w:t>1.9 Hardware Diagnostics Papers with AI</w:t>
            </w:r>
            <w:r>
              <w:rPr>
                <w:noProof/>
                <w:webHidden/>
              </w:rPr>
              <w:tab/>
            </w:r>
            <w:r>
              <w:rPr>
                <w:noProof/>
                <w:webHidden/>
              </w:rPr>
              <w:fldChar w:fldCharType="begin"/>
            </w:r>
            <w:r>
              <w:rPr>
                <w:noProof/>
                <w:webHidden/>
              </w:rPr>
              <w:instrText xml:space="preserve"> PAGEREF _Toc202859500 \h </w:instrText>
            </w:r>
            <w:r>
              <w:rPr>
                <w:noProof/>
                <w:webHidden/>
              </w:rPr>
            </w:r>
            <w:r>
              <w:rPr>
                <w:noProof/>
                <w:webHidden/>
              </w:rPr>
              <w:fldChar w:fldCharType="separate"/>
            </w:r>
            <w:r>
              <w:rPr>
                <w:noProof/>
                <w:webHidden/>
              </w:rPr>
              <w:t>8</w:t>
            </w:r>
            <w:r>
              <w:rPr>
                <w:noProof/>
                <w:webHidden/>
              </w:rPr>
              <w:fldChar w:fldCharType="end"/>
            </w:r>
          </w:hyperlink>
        </w:p>
        <w:p w14:paraId="6F88504E" w14:textId="5C9C8366" w:rsidR="003E77DD" w:rsidRDefault="003E77DD">
          <w:pPr>
            <w:pStyle w:val="TOC1"/>
            <w:rPr>
              <w:rFonts w:eastAsiaTheme="minorEastAsia" w:cstheme="minorBidi"/>
              <w:noProof/>
              <w:color w:val="auto"/>
              <w:kern w:val="2"/>
              <w:szCs w:val="24"/>
              <w:lang w:eastAsia="en-GB"/>
              <w14:ligatures w14:val="standardContextual"/>
            </w:rPr>
          </w:pPr>
          <w:hyperlink w:anchor="_Toc202859501" w:history="1">
            <w:r w:rsidRPr="00C53C27">
              <w:rPr>
                <w:rStyle w:val="Hyperlink"/>
                <w:noProof/>
              </w:rPr>
              <w:t>2. Method</w:t>
            </w:r>
            <w:r>
              <w:rPr>
                <w:noProof/>
                <w:webHidden/>
              </w:rPr>
              <w:tab/>
            </w:r>
            <w:r>
              <w:rPr>
                <w:noProof/>
                <w:webHidden/>
              </w:rPr>
              <w:fldChar w:fldCharType="begin"/>
            </w:r>
            <w:r>
              <w:rPr>
                <w:noProof/>
                <w:webHidden/>
              </w:rPr>
              <w:instrText xml:space="preserve"> PAGEREF _Toc202859501 \h </w:instrText>
            </w:r>
            <w:r>
              <w:rPr>
                <w:noProof/>
                <w:webHidden/>
              </w:rPr>
            </w:r>
            <w:r>
              <w:rPr>
                <w:noProof/>
                <w:webHidden/>
              </w:rPr>
              <w:fldChar w:fldCharType="separate"/>
            </w:r>
            <w:r>
              <w:rPr>
                <w:noProof/>
                <w:webHidden/>
              </w:rPr>
              <w:t>9</w:t>
            </w:r>
            <w:r>
              <w:rPr>
                <w:noProof/>
                <w:webHidden/>
              </w:rPr>
              <w:fldChar w:fldCharType="end"/>
            </w:r>
          </w:hyperlink>
        </w:p>
        <w:p w14:paraId="5B7DAF27" w14:textId="215B1FE2"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502" w:history="1">
            <w:r w:rsidRPr="00C53C27">
              <w:rPr>
                <w:rStyle w:val="Hyperlink"/>
                <w:noProof/>
              </w:rPr>
              <w:t>2.1 Preliminary activities</w:t>
            </w:r>
            <w:r>
              <w:rPr>
                <w:noProof/>
                <w:webHidden/>
              </w:rPr>
              <w:tab/>
            </w:r>
            <w:r>
              <w:rPr>
                <w:noProof/>
                <w:webHidden/>
              </w:rPr>
              <w:fldChar w:fldCharType="begin"/>
            </w:r>
            <w:r>
              <w:rPr>
                <w:noProof/>
                <w:webHidden/>
              </w:rPr>
              <w:instrText xml:space="preserve"> PAGEREF _Toc202859502 \h </w:instrText>
            </w:r>
            <w:r>
              <w:rPr>
                <w:noProof/>
                <w:webHidden/>
              </w:rPr>
            </w:r>
            <w:r>
              <w:rPr>
                <w:noProof/>
                <w:webHidden/>
              </w:rPr>
              <w:fldChar w:fldCharType="separate"/>
            </w:r>
            <w:r>
              <w:rPr>
                <w:noProof/>
                <w:webHidden/>
              </w:rPr>
              <w:t>9</w:t>
            </w:r>
            <w:r>
              <w:rPr>
                <w:noProof/>
                <w:webHidden/>
              </w:rPr>
              <w:fldChar w:fldCharType="end"/>
            </w:r>
          </w:hyperlink>
        </w:p>
        <w:p w14:paraId="7FB55DE1" w14:textId="7FBC587F"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03" w:history="1">
            <w:r w:rsidRPr="00C53C27">
              <w:rPr>
                <w:rStyle w:val="Hyperlink"/>
                <w:noProof/>
              </w:rPr>
              <w:t>2.1.1 Questions dataset</w:t>
            </w:r>
            <w:r>
              <w:rPr>
                <w:noProof/>
                <w:webHidden/>
              </w:rPr>
              <w:tab/>
            </w:r>
            <w:r>
              <w:rPr>
                <w:noProof/>
                <w:webHidden/>
              </w:rPr>
              <w:fldChar w:fldCharType="begin"/>
            </w:r>
            <w:r>
              <w:rPr>
                <w:noProof/>
                <w:webHidden/>
              </w:rPr>
              <w:instrText xml:space="preserve"> PAGEREF _Toc202859503 \h </w:instrText>
            </w:r>
            <w:r>
              <w:rPr>
                <w:noProof/>
                <w:webHidden/>
              </w:rPr>
            </w:r>
            <w:r>
              <w:rPr>
                <w:noProof/>
                <w:webHidden/>
              </w:rPr>
              <w:fldChar w:fldCharType="separate"/>
            </w:r>
            <w:r>
              <w:rPr>
                <w:noProof/>
                <w:webHidden/>
              </w:rPr>
              <w:t>10</w:t>
            </w:r>
            <w:r>
              <w:rPr>
                <w:noProof/>
                <w:webHidden/>
              </w:rPr>
              <w:fldChar w:fldCharType="end"/>
            </w:r>
          </w:hyperlink>
        </w:p>
        <w:p w14:paraId="6BDF8476" w14:textId="38A305E3"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04" w:history="1">
            <w:r w:rsidRPr="00C53C27">
              <w:rPr>
                <w:rStyle w:val="Hyperlink"/>
                <w:noProof/>
              </w:rPr>
              <w:t>2.1.2 Prompt structure</w:t>
            </w:r>
            <w:r>
              <w:rPr>
                <w:noProof/>
                <w:webHidden/>
              </w:rPr>
              <w:tab/>
            </w:r>
            <w:r>
              <w:rPr>
                <w:noProof/>
                <w:webHidden/>
              </w:rPr>
              <w:fldChar w:fldCharType="begin"/>
            </w:r>
            <w:r>
              <w:rPr>
                <w:noProof/>
                <w:webHidden/>
              </w:rPr>
              <w:instrText xml:space="preserve"> PAGEREF _Toc202859504 \h </w:instrText>
            </w:r>
            <w:r>
              <w:rPr>
                <w:noProof/>
                <w:webHidden/>
              </w:rPr>
            </w:r>
            <w:r>
              <w:rPr>
                <w:noProof/>
                <w:webHidden/>
              </w:rPr>
              <w:fldChar w:fldCharType="separate"/>
            </w:r>
            <w:r>
              <w:rPr>
                <w:noProof/>
                <w:webHidden/>
              </w:rPr>
              <w:t>10</w:t>
            </w:r>
            <w:r>
              <w:rPr>
                <w:noProof/>
                <w:webHidden/>
              </w:rPr>
              <w:fldChar w:fldCharType="end"/>
            </w:r>
          </w:hyperlink>
        </w:p>
        <w:p w14:paraId="78E9894B" w14:textId="79F780B7"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05" w:history="1">
            <w:r w:rsidRPr="00C53C27">
              <w:rPr>
                <w:rStyle w:val="Hyperlink"/>
                <w:noProof/>
              </w:rPr>
              <w:t>2.1.3 Textual representation</w:t>
            </w:r>
            <w:r>
              <w:rPr>
                <w:noProof/>
                <w:webHidden/>
              </w:rPr>
              <w:tab/>
            </w:r>
            <w:r>
              <w:rPr>
                <w:noProof/>
                <w:webHidden/>
              </w:rPr>
              <w:fldChar w:fldCharType="begin"/>
            </w:r>
            <w:r>
              <w:rPr>
                <w:noProof/>
                <w:webHidden/>
              </w:rPr>
              <w:instrText xml:space="preserve"> PAGEREF _Toc202859505 \h </w:instrText>
            </w:r>
            <w:r>
              <w:rPr>
                <w:noProof/>
                <w:webHidden/>
              </w:rPr>
            </w:r>
            <w:r>
              <w:rPr>
                <w:noProof/>
                <w:webHidden/>
              </w:rPr>
              <w:fldChar w:fldCharType="separate"/>
            </w:r>
            <w:r>
              <w:rPr>
                <w:noProof/>
                <w:webHidden/>
              </w:rPr>
              <w:t>12</w:t>
            </w:r>
            <w:r>
              <w:rPr>
                <w:noProof/>
                <w:webHidden/>
              </w:rPr>
              <w:fldChar w:fldCharType="end"/>
            </w:r>
          </w:hyperlink>
        </w:p>
        <w:p w14:paraId="3244E7C6" w14:textId="7766B3A9"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06" w:history="1">
            <w:r w:rsidRPr="00C53C27">
              <w:rPr>
                <w:rStyle w:val="Hyperlink"/>
                <w:noProof/>
              </w:rPr>
              <w:t>2.1.4 Json representation</w:t>
            </w:r>
            <w:r>
              <w:rPr>
                <w:noProof/>
                <w:webHidden/>
              </w:rPr>
              <w:tab/>
            </w:r>
            <w:r>
              <w:rPr>
                <w:noProof/>
                <w:webHidden/>
              </w:rPr>
              <w:fldChar w:fldCharType="begin"/>
            </w:r>
            <w:r>
              <w:rPr>
                <w:noProof/>
                <w:webHidden/>
              </w:rPr>
              <w:instrText xml:space="preserve"> PAGEREF _Toc202859506 \h </w:instrText>
            </w:r>
            <w:r>
              <w:rPr>
                <w:noProof/>
                <w:webHidden/>
              </w:rPr>
            </w:r>
            <w:r>
              <w:rPr>
                <w:noProof/>
                <w:webHidden/>
              </w:rPr>
              <w:fldChar w:fldCharType="separate"/>
            </w:r>
            <w:r>
              <w:rPr>
                <w:noProof/>
                <w:webHidden/>
              </w:rPr>
              <w:t>13</w:t>
            </w:r>
            <w:r>
              <w:rPr>
                <w:noProof/>
                <w:webHidden/>
              </w:rPr>
              <w:fldChar w:fldCharType="end"/>
            </w:r>
          </w:hyperlink>
        </w:p>
        <w:p w14:paraId="187C7591" w14:textId="46429BE1"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07" w:history="1">
            <w:r w:rsidRPr="00C53C27">
              <w:rPr>
                <w:rStyle w:val="Hyperlink"/>
                <w:noProof/>
              </w:rPr>
              <w:t>2.1.5 Tabular representation</w:t>
            </w:r>
            <w:r>
              <w:rPr>
                <w:noProof/>
                <w:webHidden/>
              </w:rPr>
              <w:tab/>
            </w:r>
            <w:r>
              <w:rPr>
                <w:noProof/>
                <w:webHidden/>
              </w:rPr>
              <w:fldChar w:fldCharType="begin"/>
            </w:r>
            <w:r>
              <w:rPr>
                <w:noProof/>
                <w:webHidden/>
              </w:rPr>
              <w:instrText xml:space="preserve"> PAGEREF _Toc202859507 \h </w:instrText>
            </w:r>
            <w:r>
              <w:rPr>
                <w:noProof/>
                <w:webHidden/>
              </w:rPr>
            </w:r>
            <w:r>
              <w:rPr>
                <w:noProof/>
                <w:webHidden/>
              </w:rPr>
              <w:fldChar w:fldCharType="separate"/>
            </w:r>
            <w:r>
              <w:rPr>
                <w:noProof/>
                <w:webHidden/>
              </w:rPr>
              <w:t>14</w:t>
            </w:r>
            <w:r>
              <w:rPr>
                <w:noProof/>
                <w:webHidden/>
              </w:rPr>
              <w:fldChar w:fldCharType="end"/>
            </w:r>
          </w:hyperlink>
        </w:p>
        <w:p w14:paraId="79B6FEF5" w14:textId="609BFBF2"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08" w:history="1">
            <w:r w:rsidRPr="00C53C27">
              <w:rPr>
                <w:rStyle w:val="Hyperlink"/>
                <w:noProof/>
              </w:rPr>
              <w:t>2.1.6 Model dimension limit</w:t>
            </w:r>
            <w:r>
              <w:rPr>
                <w:noProof/>
                <w:webHidden/>
              </w:rPr>
              <w:tab/>
            </w:r>
            <w:r>
              <w:rPr>
                <w:noProof/>
                <w:webHidden/>
              </w:rPr>
              <w:fldChar w:fldCharType="begin"/>
            </w:r>
            <w:r>
              <w:rPr>
                <w:noProof/>
                <w:webHidden/>
              </w:rPr>
              <w:instrText xml:space="preserve"> PAGEREF _Toc202859508 \h </w:instrText>
            </w:r>
            <w:r>
              <w:rPr>
                <w:noProof/>
                <w:webHidden/>
              </w:rPr>
            </w:r>
            <w:r>
              <w:rPr>
                <w:noProof/>
                <w:webHidden/>
              </w:rPr>
              <w:fldChar w:fldCharType="separate"/>
            </w:r>
            <w:r>
              <w:rPr>
                <w:noProof/>
                <w:webHidden/>
              </w:rPr>
              <w:t>15</w:t>
            </w:r>
            <w:r>
              <w:rPr>
                <w:noProof/>
                <w:webHidden/>
              </w:rPr>
              <w:fldChar w:fldCharType="end"/>
            </w:r>
          </w:hyperlink>
        </w:p>
        <w:p w14:paraId="7C60018C" w14:textId="0E97B3F8"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09" w:history="1">
            <w:r w:rsidRPr="00C53C27">
              <w:rPr>
                <w:rStyle w:val="Hyperlink"/>
                <w:noProof/>
              </w:rPr>
              <w:t>2.1.7 Models results</w:t>
            </w:r>
            <w:r>
              <w:rPr>
                <w:noProof/>
                <w:webHidden/>
              </w:rPr>
              <w:tab/>
            </w:r>
            <w:r>
              <w:rPr>
                <w:noProof/>
                <w:webHidden/>
              </w:rPr>
              <w:fldChar w:fldCharType="begin"/>
            </w:r>
            <w:r>
              <w:rPr>
                <w:noProof/>
                <w:webHidden/>
              </w:rPr>
              <w:instrText xml:space="preserve"> PAGEREF _Toc202859509 \h </w:instrText>
            </w:r>
            <w:r>
              <w:rPr>
                <w:noProof/>
                <w:webHidden/>
              </w:rPr>
            </w:r>
            <w:r>
              <w:rPr>
                <w:noProof/>
                <w:webHidden/>
              </w:rPr>
              <w:fldChar w:fldCharType="separate"/>
            </w:r>
            <w:r>
              <w:rPr>
                <w:noProof/>
                <w:webHidden/>
              </w:rPr>
              <w:t>17</w:t>
            </w:r>
            <w:r>
              <w:rPr>
                <w:noProof/>
                <w:webHidden/>
              </w:rPr>
              <w:fldChar w:fldCharType="end"/>
            </w:r>
          </w:hyperlink>
        </w:p>
        <w:p w14:paraId="0A286481" w14:textId="65339C7E"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10" w:history="1">
            <w:r w:rsidRPr="00C53C27">
              <w:rPr>
                <w:rStyle w:val="Hyperlink"/>
                <w:noProof/>
              </w:rPr>
              <w:t>2.1.8 PoC conclusion</w:t>
            </w:r>
            <w:r>
              <w:rPr>
                <w:noProof/>
                <w:webHidden/>
              </w:rPr>
              <w:tab/>
            </w:r>
            <w:r>
              <w:rPr>
                <w:noProof/>
                <w:webHidden/>
              </w:rPr>
              <w:fldChar w:fldCharType="begin"/>
            </w:r>
            <w:r>
              <w:rPr>
                <w:noProof/>
                <w:webHidden/>
              </w:rPr>
              <w:instrText xml:space="preserve"> PAGEREF _Toc202859510 \h </w:instrText>
            </w:r>
            <w:r>
              <w:rPr>
                <w:noProof/>
                <w:webHidden/>
              </w:rPr>
            </w:r>
            <w:r>
              <w:rPr>
                <w:noProof/>
                <w:webHidden/>
              </w:rPr>
              <w:fldChar w:fldCharType="separate"/>
            </w:r>
            <w:r>
              <w:rPr>
                <w:noProof/>
                <w:webHidden/>
              </w:rPr>
              <w:t>19</w:t>
            </w:r>
            <w:r>
              <w:rPr>
                <w:noProof/>
                <w:webHidden/>
              </w:rPr>
              <w:fldChar w:fldCharType="end"/>
            </w:r>
          </w:hyperlink>
        </w:p>
        <w:p w14:paraId="4AA45A17" w14:textId="22046258"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511" w:history="1">
            <w:r w:rsidRPr="00C53C27">
              <w:rPr>
                <w:rStyle w:val="Hyperlink"/>
                <w:noProof/>
              </w:rPr>
              <w:t>2.2 Dataset</w:t>
            </w:r>
            <w:r>
              <w:rPr>
                <w:noProof/>
                <w:webHidden/>
              </w:rPr>
              <w:tab/>
            </w:r>
            <w:r>
              <w:rPr>
                <w:noProof/>
                <w:webHidden/>
              </w:rPr>
              <w:fldChar w:fldCharType="begin"/>
            </w:r>
            <w:r>
              <w:rPr>
                <w:noProof/>
                <w:webHidden/>
              </w:rPr>
              <w:instrText xml:space="preserve"> PAGEREF _Toc202859511 \h </w:instrText>
            </w:r>
            <w:r>
              <w:rPr>
                <w:noProof/>
                <w:webHidden/>
              </w:rPr>
            </w:r>
            <w:r>
              <w:rPr>
                <w:noProof/>
                <w:webHidden/>
              </w:rPr>
              <w:fldChar w:fldCharType="separate"/>
            </w:r>
            <w:r>
              <w:rPr>
                <w:noProof/>
                <w:webHidden/>
              </w:rPr>
              <w:t>19</w:t>
            </w:r>
            <w:r>
              <w:rPr>
                <w:noProof/>
                <w:webHidden/>
              </w:rPr>
              <w:fldChar w:fldCharType="end"/>
            </w:r>
          </w:hyperlink>
        </w:p>
        <w:p w14:paraId="1E210B29" w14:textId="5C94BDFB"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12" w:history="1">
            <w:r w:rsidRPr="00C53C27">
              <w:rPr>
                <w:rStyle w:val="Hyperlink"/>
                <w:noProof/>
              </w:rPr>
              <w:t>2.2.1 Introduction</w:t>
            </w:r>
            <w:r>
              <w:rPr>
                <w:noProof/>
                <w:webHidden/>
              </w:rPr>
              <w:tab/>
            </w:r>
            <w:r>
              <w:rPr>
                <w:noProof/>
                <w:webHidden/>
              </w:rPr>
              <w:fldChar w:fldCharType="begin"/>
            </w:r>
            <w:r>
              <w:rPr>
                <w:noProof/>
                <w:webHidden/>
              </w:rPr>
              <w:instrText xml:space="preserve"> PAGEREF _Toc202859512 \h </w:instrText>
            </w:r>
            <w:r>
              <w:rPr>
                <w:noProof/>
                <w:webHidden/>
              </w:rPr>
            </w:r>
            <w:r>
              <w:rPr>
                <w:noProof/>
                <w:webHidden/>
              </w:rPr>
              <w:fldChar w:fldCharType="separate"/>
            </w:r>
            <w:r>
              <w:rPr>
                <w:noProof/>
                <w:webHidden/>
              </w:rPr>
              <w:t>19</w:t>
            </w:r>
            <w:r>
              <w:rPr>
                <w:noProof/>
                <w:webHidden/>
              </w:rPr>
              <w:fldChar w:fldCharType="end"/>
            </w:r>
          </w:hyperlink>
        </w:p>
        <w:p w14:paraId="74B5DF76" w14:textId="7D139B36"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13" w:history="1">
            <w:r w:rsidRPr="00C53C27">
              <w:rPr>
                <w:rStyle w:val="Hyperlink"/>
                <w:noProof/>
              </w:rPr>
              <w:t>2.2.2 Database structure</w:t>
            </w:r>
            <w:r>
              <w:rPr>
                <w:noProof/>
                <w:webHidden/>
              </w:rPr>
              <w:tab/>
            </w:r>
            <w:r>
              <w:rPr>
                <w:noProof/>
                <w:webHidden/>
              </w:rPr>
              <w:fldChar w:fldCharType="begin"/>
            </w:r>
            <w:r>
              <w:rPr>
                <w:noProof/>
                <w:webHidden/>
              </w:rPr>
              <w:instrText xml:space="preserve"> PAGEREF _Toc202859513 \h </w:instrText>
            </w:r>
            <w:r>
              <w:rPr>
                <w:noProof/>
                <w:webHidden/>
              </w:rPr>
            </w:r>
            <w:r>
              <w:rPr>
                <w:noProof/>
                <w:webHidden/>
              </w:rPr>
              <w:fldChar w:fldCharType="separate"/>
            </w:r>
            <w:r>
              <w:rPr>
                <w:noProof/>
                <w:webHidden/>
              </w:rPr>
              <w:t>19</w:t>
            </w:r>
            <w:r>
              <w:rPr>
                <w:noProof/>
                <w:webHidden/>
              </w:rPr>
              <w:fldChar w:fldCharType="end"/>
            </w:r>
          </w:hyperlink>
        </w:p>
        <w:p w14:paraId="004A9B38" w14:textId="64D16685"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14" w:history="1">
            <w:r w:rsidRPr="00C53C27">
              <w:rPr>
                <w:rStyle w:val="Hyperlink"/>
                <w:noProof/>
              </w:rPr>
              <w:t>2.2.3 System definition</w:t>
            </w:r>
            <w:r>
              <w:rPr>
                <w:noProof/>
                <w:webHidden/>
              </w:rPr>
              <w:tab/>
            </w:r>
            <w:r>
              <w:rPr>
                <w:noProof/>
                <w:webHidden/>
              </w:rPr>
              <w:fldChar w:fldCharType="begin"/>
            </w:r>
            <w:r>
              <w:rPr>
                <w:noProof/>
                <w:webHidden/>
              </w:rPr>
              <w:instrText xml:space="preserve"> PAGEREF _Toc202859514 \h </w:instrText>
            </w:r>
            <w:r>
              <w:rPr>
                <w:noProof/>
                <w:webHidden/>
              </w:rPr>
            </w:r>
            <w:r>
              <w:rPr>
                <w:noProof/>
                <w:webHidden/>
              </w:rPr>
              <w:fldChar w:fldCharType="separate"/>
            </w:r>
            <w:r>
              <w:rPr>
                <w:noProof/>
                <w:webHidden/>
              </w:rPr>
              <w:t>21</w:t>
            </w:r>
            <w:r>
              <w:rPr>
                <w:noProof/>
                <w:webHidden/>
              </w:rPr>
              <w:fldChar w:fldCharType="end"/>
            </w:r>
          </w:hyperlink>
        </w:p>
        <w:p w14:paraId="493175CE" w14:textId="2F8D80C1"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515" w:history="1">
            <w:r w:rsidRPr="00C53C27">
              <w:rPr>
                <w:rStyle w:val="Hyperlink"/>
                <w:noProof/>
              </w:rPr>
              <w:t>2.3 Scenarios</w:t>
            </w:r>
            <w:r>
              <w:rPr>
                <w:noProof/>
                <w:webHidden/>
              </w:rPr>
              <w:tab/>
            </w:r>
            <w:r>
              <w:rPr>
                <w:noProof/>
                <w:webHidden/>
              </w:rPr>
              <w:fldChar w:fldCharType="begin"/>
            </w:r>
            <w:r>
              <w:rPr>
                <w:noProof/>
                <w:webHidden/>
              </w:rPr>
              <w:instrText xml:space="preserve"> PAGEREF _Toc202859515 \h </w:instrText>
            </w:r>
            <w:r>
              <w:rPr>
                <w:noProof/>
                <w:webHidden/>
              </w:rPr>
            </w:r>
            <w:r>
              <w:rPr>
                <w:noProof/>
                <w:webHidden/>
              </w:rPr>
              <w:fldChar w:fldCharType="separate"/>
            </w:r>
            <w:r>
              <w:rPr>
                <w:noProof/>
                <w:webHidden/>
              </w:rPr>
              <w:t>21</w:t>
            </w:r>
            <w:r>
              <w:rPr>
                <w:noProof/>
                <w:webHidden/>
              </w:rPr>
              <w:fldChar w:fldCharType="end"/>
            </w:r>
          </w:hyperlink>
        </w:p>
        <w:p w14:paraId="09813E1A" w14:textId="79273F77"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516" w:history="1">
            <w:r w:rsidRPr="00C53C27">
              <w:rPr>
                <w:rStyle w:val="Hyperlink"/>
                <w:noProof/>
              </w:rPr>
              <w:t>2.4 ICL</w:t>
            </w:r>
            <w:r>
              <w:rPr>
                <w:noProof/>
                <w:webHidden/>
              </w:rPr>
              <w:tab/>
            </w:r>
            <w:r>
              <w:rPr>
                <w:noProof/>
                <w:webHidden/>
              </w:rPr>
              <w:fldChar w:fldCharType="begin"/>
            </w:r>
            <w:r>
              <w:rPr>
                <w:noProof/>
                <w:webHidden/>
              </w:rPr>
              <w:instrText xml:space="preserve"> PAGEREF _Toc202859516 \h </w:instrText>
            </w:r>
            <w:r>
              <w:rPr>
                <w:noProof/>
                <w:webHidden/>
              </w:rPr>
            </w:r>
            <w:r>
              <w:rPr>
                <w:noProof/>
                <w:webHidden/>
              </w:rPr>
              <w:fldChar w:fldCharType="separate"/>
            </w:r>
            <w:r>
              <w:rPr>
                <w:noProof/>
                <w:webHidden/>
              </w:rPr>
              <w:t>21</w:t>
            </w:r>
            <w:r>
              <w:rPr>
                <w:noProof/>
                <w:webHidden/>
              </w:rPr>
              <w:fldChar w:fldCharType="end"/>
            </w:r>
          </w:hyperlink>
        </w:p>
        <w:p w14:paraId="3E381A47" w14:textId="23C0C662"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17" w:history="1">
            <w:r w:rsidRPr="00C53C27">
              <w:rPr>
                <w:rStyle w:val="Hyperlink"/>
                <w:noProof/>
              </w:rPr>
              <w:t>2.4.1 System prompt without few-shot</w:t>
            </w:r>
            <w:r>
              <w:rPr>
                <w:noProof/>
                <w:webHidden/>
              </w:rPr>
              <w:tab/>
            </w:r>
            <w:r>
              <w:rPr>
                <w:noProof/>
                <w:webHidden/>
              </w:rPr>
              <w:fldChar w:fldCharType="begin"/>
            </w:r>
            <w:r>
              <w:rPr>
                <w:noProof/>
                <w:webHidden/>
              </w:rPr>
              <w:instrText xml:space="preserve"> PAGEREF _Toc202859517 \h </w:instrText>
            </w:r>
            <w:r>
              <w:rPr>
                <w:noProof/>
                <w:webHidden/>
              </w:rPr>
            </w:r>
            <w:r>
              <w:rPr>
                <w:noProof/>
                <w:webHidden/>
              </w:rPr>
              <w:fldChar w:fldCharType="separate"/>
            </w:r>
            <w:r>
              <w:rPr>
                <w:noProof/>
                <w:webHidden/>
              </w:rPr>
              <w:t>22</w:t>
            </w:r>
            <w:r>
              <w:rPr>
                <w:noProof/>
                <w:webHidden/>
              </w:rPr>
              <w:fldChar w:fldCharType="end"/>
            </w:r>
          </w:hyperlink>
        </w:p>
        <w:p w14:paraId="0954DD6E" w14:textId="25CDA074" w:rsidR="003E77DD" w:rsidRDefault="003E77DD">
          <w:pPr>
            <w:pStyle w:val="TOC3"/>
            <w:tabs>
              <w:tab w:val="right" w:leader="dot" w:pos="9019"/>
            </w:tabs>
            <w:rPr>
              <w:rFonts w:eastAsiaTheme="minorEastAsia" w:cstheme="minorBidi"/>
              <w:noProof/>
              <w:color w:val="auto"/>
              <w:kern w:val="2"/>
              <w:szCs w:val="24"/>
              <w:lang w:eastAsia="en-GB"/>
              <w14:ligatures w14:val="standardContextual"/>
            </w:rPr>
          </w:pPr>
          <w:hyperlink w:anchor="_Toc202859518" w:history="1">
            <w:r w:rsidRPr="00C53C27">
              <w:rPr>
                <w:rStyle w:val="Hyperlink"/>
                <w:noProof/>
              </w:rPr>
              <w:t>2.4.2 System prompt with few-shot</w:t>
            </w:r>
            <w:r>
              <w:rPr>
                <w:noProof/>
                <w:webHidden/>
              </w:rPr>
              <w:tab/>
            </w:r>
            <w:r>
              <w:rPr>
                <w:noProof/>
                <w:webHidden/>
              </w:rPr>
              <w:fldChar w:fldCharType="begin"/>
            </w:r>
            <w:r>
              <w:rPr>
                <w:noProof/>
                <w:webHidden/>
              </w:rPr>
              <w:instrText xml:space="preserve"> PAGEREF _Toc202859518 \h </w:instrText>
            </w:r>
            <w:r>
              <w:rPr>
                <w:noProof/>
                <w:webHidden/>
              </w:rPr>
            </w:r>
            <w:r>
              <w:rPr>
                <w:noProof/>
                <w:webHidden/>
              </w:rPr>
              <w:fldChar w:fldCharType="separate"/>
            </w:r>
            <w:r>
              <w:rPr>
                <w:noProof/>
                <w:webHidden/>
              </w:rPr>
              <w:t>22</w:t>
            </w:r>
            <w:r>
              <w:rPr>
                <w:noProof/>
                <w:webHidden/>
              </w:rPr>
              <w:fldChar w:fldCharType="end"/>
            </w:r>
          </w:hyperlink>
        </w:p>
        <w:p w14:paraId="17BF6AF4" w14:textId="4C9CDF39"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519" w:history="1">
            <w:r w:rsidRPr="00C53C27">
              <w:rPr>
                <w:rStyle w:val="Hyperlink"/>
                <w:noProof/>
              </w:rPr>
              <w:t>2.5 System Prompt Experiments</w:t>
            </w:r>
            <w:r>
              <w:rPr>
                <w:noProof/>
                <w:webHidden/>
              </w:rPr>
              <w:tab/>
            </w:r>
            <w:r>
              <w:rPr>
                <w:noProof/>
                <w:webHidden/>
              </w:rPr>
              <w:fldChar w:fldCharType="begin"/>
            </w:r>
            <w:r>
              <w:rPr>
                <w:noProof/>
                <w:webHidden/>
              </w:rPr>
              <w:instrText xml:space="preserve"> PAGEREF _Toc202859519 \h </w:instrText>
            </w:r>
            <w:r>
              <w:rPr>
                <w:noProof/>
                <w:webHidden/>
              </w:rPr>
            </w:r>
            <w:r>
              <w:rPr>
                <w:noProof/>
                <w:webHidden/>
              </w:rPr>
              <w:fldChar w:fldCharType="separate"/>
            </w:r>
            <w:r>
              <w:rPr>
                <w:noProof/>
                <w:webHidden/>
              </w:rPr>
              <w:t>23</w:t>
            </w:r>
            <w:r>
              <w:rPr>
                <w:noProof/>
                <w:webHidden/>
              </w:rPr>
              <w:fldChar w:fldCharType="end"/>
            </w:r>
          </w:hyperlink>
        </w:p>
        <w:p w14:paraId="2576C9A4" w14:textId="75D84B30" w:rsidR="003E77DD" w:rsidRDefault="003E77DD">
          <w:pPr>
            <w:pStyle w:val="TOC2"/>
            <w:tabs>
              <w:tab w:val="right" w:leader="dot" w:pos="9019"/>
            </w:tabs>
            <w:rPr>
              <w:rFonts w:eastAsiaTheme="minorEastAsia" w:cstheme="minorBidi"/>
              <w:noProof/>
              <w:color w:val="auto"/>
              <w:kern w:val="2"/>
              <w:szCs w:val="24"/>
              <w:lang w:eastAsia="en-GB"/>
              <w14:ligatures w14:val="standardContextual"/>
            </w:rPr>
          </w:pPr>
          <w:hyperlink w:anchor="_Toc202859520" w:history="1">
            <w:r w:rsidRPr="00C53C27">
              <w:rPr>
                <w:rStyle w:val="Hyperlink"/>
                <w:noProof/>
              </w:rPr>
              <w:t>2.6 Few-shot Experiments</w:t>
            </w:r>
            <w:r>
              <w:rPr>
                <w:noProof/>
                <w:webHidden/>
              </w:rPr>
              <w:tab/>
            </w:r>
            <w:r>
              <w:rPr>
                <w:noProof/>
                <w:webHidden/>
              </w:rPr>
              <w:fldChar w:fldCharType="begin"/>
            </w:r>
            <w:r>
              <w:rPr>
                <w:noProof/>
                <w:webHidden/>
              </w:rPr>
              <w:instrText xml:space="preserve"> PAGEREF _Toc202859520 \h </w:instrText>
            </w:r>
            <w:r>
              <w:rPr>
                <w:noProof/>
                <w:webHidden/>
              </w:rPr>
            </w:r>
            <w:r>
              <w:rPr>
                <w:noProof/>
                <w:webHidden/>
              </w:rPr>
              <w:fldChar w:fldCharType="separate"/>
            </w:r>
            <w:r>
              <w:rPr>
                <w:noProof/>
                <w:webHidden/>
              </w:rPr>
              <w:t>23</w:t>
            </w:r>
            <w:r>
              <w:rPr>
                <w:noProof/>
                <w:webHidden/>
              </w:rPr>
              <w:fldChar w:fldCharType="end"/>
            </w:r>
          </w:hyperlink>
        </w:p>
        <w:p w14:paraId="5922587E" w14:textId="18050297" w:rsidR="003E77DD" w:rsidRDefault="003E77DD">
          <w:pPr>
            <w:pStyle w:val="TOC1"/>
            <w:rPr>
              <w:rFonts w:eastAsiaTheme="minorEastAsia" w:cstheme="minorBidi"/>
              <w:noProof/>
              <w:color w:val="auto"/>
              <w:kern w:val="2"/>
              <w:szCs w:val="24"/>
              <w:lang w:eastAsia="en-GB"/>
              <w14:ligatures w14:val="standardContextual"/>
            </w:rPr>
          </w:pPr>
          <w:hyperlink w:anchor="_Toc202859521" w:history="1">
            <w:r w:rsidRPr="00C53C27">
              <w:rPr>
                <w:rStyle w:val="Hyperlink"/>
                <w:noProof/>
              </w:rPr>
              <w:t>3. Results</w:t>
            </w:r>
            <w:r>
              <w:rPr>
                <w:noProof/>
                <w:webHidden/>
              </w:rPr>
              <w:tab/>
            </w:r>
            <w:r>
              <w:rPr>
                <w:noProof/>
                <w:webHidden/>
              </w:rPr>
              <w:fldChar w:fldCharType="begin"/>
            </w:r>
            <w:r>
              <w:rPr>
                <w:noProof/>
                <w:webHidden/>
              </w:rPr>
              <w:instrText xml:space="preserve"> PAGEREF _Toc202859521 \h </w:instrText>
            </w:r>
            <w:r>
              <w:rPr>
                <w:noProof/>
                <w:webHidden/>
              </w:rPr>
            </w:r>
            <w:r>
              <w:rPr>
                <w:noProof/>
                <w:webHidden/>
              </w:rPr>
              <w:fldChar w:fldCharType="separate"/>
            </w:r>
            <w:r>
              <w:rPr>
                <w:noProof/>
                <w:webHidden/>
              </w:rPr>
              <w:t>23</w:t>
            </w:r>
            <w:r>
              <w:rPr>
                <w:noProof/>
                <w:webHidden/>
              </w:rPr>
              <w:fldChar w:fldCharType="end"/>
            </w:r>
          </w:hyperlink>
        </w:p>
        <w:p w14:paraId="15A9B14B" w14:textId="463951BA" w:rsidR="003E77DD" w:rsidRDefault="003E77DD">
          <w:pPr>
            <w:pStyle w:val="TOC1"/>
            <w:rPr>
              <w:rFonts w:eastAsiaTheme="minorEastAsia" w:cstheme="minorBidi"/>
              <w:noProof/>
              <w:color w:val="auto"/>
              <w:kern w:val="2"/>
              <w:szCs w:val="24"/>
              <w:lang w:eastAsia="en-GB"/>
              <w14:ligatures w14:val="standardContextual"/>
            </w:rPr>
          </w:pPr>
          <w:hyperlink w:anchor="_Toc202859522" w:history="1">
            <w:r w:rsidRPr="00C53C27">
              <w:rPr>
                <w:rStyle w:val="Hyperlink"/>
                <w:noProof/>
              </w:rPr>
              <w:t>Bibliography</w:t>
            </w:r>
            <w:r>
              <w:rPr>
                <w:noProof/>
                <w:webHidden/>
              </w:rPr>
              <w:tab/>
            </w:r>
            <w:r>
              <w:rPr>
                <w:noProof/>
                <w:webHidden/>
              </w:rPr>
              <w:fldChar w:fldCharType="begin"/>
            </w:r>
            <w:r>
              <w:rPr>
                <w:noProof/>
                <w:webHidden/>
              </w:rPr>
              <w:instrText xml:space="preserve"> PAGEREF _Toc202859522 \h </w:instrText>
            </w:r>
            <w:r>
              <w:rPr>
                <w:noProof/>
                <w:webHidden/>
              </w:rPr>
            </w:r>
            <w:r>
              <w:rPr>
                <w:noProof/>
                <w:webHidden/>
              </w:rPr>
              <w:fldChar w:fldCharType="separate"/>
            </w:r>
            <w:r>
              <w:rPr>
                <w:noProof/>
                <w:webHidden/>
              </w:rPr>
              <w:t>24</w:t>
            </w:r>
            <w:r>
              <w:rPr>
                <w:noProof/>
                <w:webHidden/>
              </w:rPr>
              <w:fldChar w:fldCharType="end"/>
            </w:r>
          </w:hyperlink>
        </w:p>
        <w:p w14:paraId="2BD92313" w14:textId="2A0343B8" w:rsidR="00517EE5" w:rsidRPr="005C7310" w:rsidRDefault="00BC1E91" w:rsidP="00D01257">
          <w:pPr>
            <w:spacing w:before="120" w:after="120"/>
            <w:ind w:left="113" w:right="113"/>
          </w:pPr>
          <w:r w:rsidRPr="009E4BBE">
            <w:rPr>
              <w:b/>
              <w:bCs/>
            </w:rPr>
            <w:fldChar w:fldCharType="end"/>
          </w:r>
        </w:p>
      </w:sdtContent>
    </w:sdt>
    <w:p w14:paraId="782B435D" w14:textId="77777777" w:rsidR="0083526B" w:rsidRDefault="0083526B" w:rsidP="00D01257">
      <w:pPr>
        <w:spacing w:before="120" w:after="120"/>
        <w:ind w:left="113" w:right="113"/>
        <w:rPr>
          <w:rFonts w:ascii="Cambria" w:eastAsia="Cambria" w:hAnsi="Cambria" w:cs="Cambria"/>
          <w:szCs w:val="24"/>
        </w:rPr>
      </w:pPr>
    </w:p>
    <w:p w14:paraId="1BFE8252" w14:textId="0E128955" w:rsidR="00517EE5" w:rsidRPr="009E4BBE" w:rsidRDefault="00460444" w:rsidP="00D01257">
      <w:pPr>
        <w:spacing w:before="120" w:after="120"/>
        <w:ind w:left="113" w:right="113"/>
        <w:rPr>
          <w:rFonts w:ascii="Cambria" w:eastAsia="Cambria" w:hAnsi="Cambria" w:cs="Cambria"/>
          <w:szCs w:val="24"/>
        </w:rPr>
      </w:pPr>
      <w:r>
        <w:rPr>
          <w:rFonts w:ascii="Cambria" w:eastAsia="Cambria" w:hAnsi="Cambria" w:cs="Cambria"/>
          <w:szCs w:val="24"/>
        </w:rPr>
        <w:t>Lombardo’s structure:</w:t>
      </w:r>
    </w:p>
    <w:p w14:paraId="5711D7A3"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Introduzione </w:t>
      </w:r>
    </w:p>
    <w:p w14:paraId="628A76F5" w14:textId="01A93E0B"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Ambito dell’attività di tesi</w:t>
      </w:r>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Obiettivi dell’attività di tesi </w:t>
      </w:r>
    </w:p>
    <w:p w14:paraId="71317E71"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Stato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Documentare tutto ciò che esisteva prima della tesi in termini di tecnologie, metodologie e modelli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- 1 capitolo su i risultati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- 1 breve capitolo di conclusioni in cui ricapitola il tutto traendo le conclusioni e proponendo degli sviluppi futuri.</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5E956AE2" w:rsidR="00A612B9" w:rsidRPr="009E4BBE" w:rsidRDefault="00BC1E91" w:rsidP="004F0A93">
      <w:pPr>
        <w:pStyle w:val="Heading1"/>
        <w:ind w:left="113" w:right="113"/>
      </w:pPr>
      <w:bookmarkStart w:id="3" w:name="_Toc202859486"/>
      <w:r w:rsidRPr="009E4BBE">
        <w:t>Introduction</w:t>
      </w:r>
      <w:bookmarkEnd w:id="3"/>
    </w:p>
    <w:p w14:paraId="7413158A" w14:textId="3166486D" w:rsidR="00A30A14" w:rsidRDefault="002237BD" w:rsidP="00D01257">
      <w:pPr>
        <w:spacing w:before="120" w:after="120"/>
        <w:ind w:left="113" w:right="113"/>
        <w:rPr>
          <w:szCs w:val="24"/>
        </w:rPr>
      </w:pPr>
      <w:r>
        <w:rPr>
          <w:szCs w:val="24"/>
        </w:rPr>
        <w:t xml:space="preserve">I </w:t>
      </w:r>
      <w:r w:rsidR="00645C2C">
        <w:rPr>
          <w:szCs w:val="24"/>
        </w:rPr>
        <w:t xml:space="preserve">developed </w:t>
      </w:r>
      <w:r>
        <w:rPr>
          <w:szCs w:val="24"/>
        </w:rPr>
        <w:t xml:space="preserve">this work thesis </w:t>
      </w:r>
      <w:r w:rsidR="00645C2C">
        <w:rPr>
          <w:szCs w:val="24"/>
        </w:rPr>
        <w:t xml:space="preserve">during an internship program in MBDA ITALIA SPA. </w:t>
      </w:r>
      <w:r w:rsidR="00A30A14">
        <w:rPr>
          <w:szCs w:val="24"/>
        </w:rPr>
        <w:t>The internship</w:t>
      </w:r>
      <w:r w:rsidR="00473A02">
        <w:rPr>
          <w:szCs w:val="24"/>
        </w:rPr>
        <w:t xml:space="preserve"> </w:t>
      </w:r>
      <w:r w:rsidR="00D01CBA">
        <w:rPr>
          <w:szCs w:val="24"/>
        </w:rPr>
        <w:t>does</w:t>
      </w:r>
      <w:r w:rsidR="00473A02">
        <w:rPr>
          <w:szCs w:val="24"/>
        </w:rPr>
        <w:t xml:space="preserve"> not </w:t>
      </w:r>
      <w:r w:rsidR="00D01CBA">
        <w:rPr>
          <w:szCs w:val="24"/>
        </w:rPr>
        <w:t xml:space="preserve">regard the development of weapons. It consists in an experimental work </w:t>
      </w:r>
      <w:r w:rsidR="0083526B">
        <w:rPr>
          <w:szCs w:val="24"/>
        </w:rPr>
        <w:t xml:space="preserve">for </w:t>
      </w:r>
      <w:r w:rsidR="00CB6CC6" w:rsidRPr="00CB6CC6">
        <w:rPr>
          <w:szCs w:val="24"/>
        </w:rPr>
        <w:t xml:space="preserve">diagnostics </w:t>
      </w:r>
      <w:r w:rsidR="00D01CBA">
        <w:rPr>
          <w:szCs w:val="24"/>
        </w:rPr>
        <w:t xml:space="preserve">with </w:t>
      </w:r>
      <w:r w:rsidR="00BC21FA" w:rsidRPr="00F92D1B">
        <w:rPr>
          <w:szCs w:val="24"/>
        </w:rPr>
        <w:t xml:space="preserve">Large Language Models (LLMs) </w:t>
      </w:r>
      <w:r w:rsidR="00D01CBA">
        <w:rPr>
          <w:szCs w:val="24"/>
        </w:rPr>
        <w:t xml:space="preserve">about </w:t>
      </w:r>
      <w:r w:rsidR="00556214">
        <w:rPr>
          <w:szCs w:val="24"/>
        </w:rPr>
        <w:t xml:space="preserve">system architecture tests, </w:t>
      </w:r>
      <w:r w:rsidR="00D01CBA">
        <w:rPr>
          <w:szCs w:val="24"/>
        </w:rPr>
        <w:t xml:space="preserve">network components as switches, servers, workstations, etc. </w:t>
      </w:r>
    </w:p>
    <w:p w14:paraId="21E3E551" w14:textId="37F2EC06" w:rsidR="003A1E9E" w:rsidRDefault="003A1E9E" w:rsidP="00D01257">
      <w:pPr>
        <w:spacing w:before="120" w:after="120"/>
        <w:ind w:left="113" w:right="113"/>
        <w:rPr>
          <w:szCs w:val="24"/>
        </w:rPr>
      </w:pPr>
      <w:r>
        <w:rPr>
          <w:szCs w:val="24"/>
        </w:rPr>
        <w:t>[HMI, diagnostics, test]</w:t>
      </w:r>
    </w:p>
    <w:p w14:paraId="049A1C41" w14:textId="137EA8E0" w:rsidR="00F92D1B" w:rsidRDefault="00F92D1B" w:rsidP="00D01257">
      <w:pPr>
        <w:spacing w:before="120" w:after="120"/>
        <w:ind w:left="113" w:right="113"/>
        <w:rPr>
          <w:szCs w:val="24"/>
        </w:rPr>
      </w:pPr>
      <w:r w:rsidRPr="00F92D1B">
        <w:rPr>
          <w:szCs w:val="24"/>
        </w:rPr>
        <w:t xml:space="preserve">In this thesis work we want to explore the use of </w:t>
      </w:r>
      <w:r w:rsidR="00BC21FA">
        <w:rPr>
          <w:szCs w:val="24"/>
        </w:rPr>
        <w:t>LLMs</w:t>
      </w:r>
      <w:r w:rsidR="00BC21FA" w:rsidRPr="00F92D1B">
        <w:rPr>
          <w:szCs w:val="24"/>
        </w:rPr>
        <w:t xml:space="preserve"> </w:t>
      </w:r>
      <w:r w:rsidRPr="00F92D1B">
        <w:rPr>
          <w:szCs w:val="24"/>
        </w:rPr>
        <w:t xml:space="preserve">in hardware diagnostics. LLMs have shown good memorization and "understanding" capabilities of natural language, </w:t>
      </w:r>
      <w:r w:rsidRPr="00F92D1B">
        <w:rPr>
          <w:szCs w:val="24"/>
        </w:rPr>
        <w:lastRenderedPageBreak/>
        <w:t>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64545E01" w:rsidR="00667F3B" w:rsidRDefault="003E77DD" w:rsidP="003E77DD">
      <w:pPr>
        <w:pStyle w:val="Heading3"/>
        <w:ind w:left="113" w:right="113"/>
      </w:pPr>
      <w:bookmarkStart w:id="4" w:name="_Toc202859487"/>
      <w:r>
        <w:t>Scope</w:t>
      </w:r>
      <w:bookmarkEnd w:id="4"/>
      <w:r>
        <w:t xml:space="preserve"> Of The Thesis</w:t>
      </w:r>
    </w:p>
    <w:p w14:paraId="735CAC9B" w14:textId="77777777" w:rsidR="00667F3B" w:rsidRDefault="00667F3B" w:rsidP="00D01257">
      <w:pPr>
        <w:spacing w:before="120" w:after="120"/>
        <w:ind w:left="113" w:right="113"/>
        <w:rPr>
          <w:szCs w:val="24"/>
        </w:rPr>
      </w:pPr>
    </w:p>
    <w:p w14:paraId="232367A1" w14:textId="77777777" w:rsidR="002B1CC0" w:rsidRDefault="002B1CC0" w:rsidP="00D01257">
      <w:pPr>
        <w:spacing w:before="120" w:after="120"/>
        <w:ind w:left="113" w:right="113"/>
        <w:rPr>
          <w:szCs w:val="24"/>
        </w:rPr>
      </w:pPr>
    </w:p>
    <w:p w14:paraId="06E59FEB" w14:textId="77777777" w:rsidR="002B1CC0" w:rsidRDefault="002B1CC0" w:rsidP="00D01257">
      <w:pPr>
        <w:spacing w:before="120" w:after="120"/>
        <w:ind w:left="113" w:right="113"/>
        <w:rPr>
          <w:szCs w:val="24"/>
        </w:rPr>
      </w:pPr>
    </w:p>
    <w:p w14:paraId="373F6FE4" w14:textId="77777777" w:rsidR="003E77DD" w:rsidRDefault="003E77DD" w:rsidP="00D01257">
      <w:pPr>
        <w:spacing w:before="120" w:after="120"/>
        <w:ind w:left="113" w:right="113"/>
        <w:rPr>
          <w:szCs w:val="24"/>
        </w:rPr>
      </w:pPr>
    </w:p>
    <w:p w14:paraId="2AA49157" w14:textId="2DA0AF4E" w:rsidR="00667F3B" w:rsidRDefault="002237BD" w:rsidP="003E77DD">
      <w:pPr>
        <w:pStyle w:val="Heading3"/>
        <w:ind w:left="113" w:right="113"/>
      </w:pPr>
      <w:bookmarkStart w:id="5" w:name="_Toc202859488"/>
      <w:r>
        <w:t>Working Environment</w:t>
      </w:r>
      <w:bookmarkEnd w:id="5"/>
    </w:p>
    <w:p w14:paraId="70962D48" w14:textId="3629BD75" w:rsidR="00E261F1" w:rsidRDefault="002B1CC0" w:rsidP="00E261F1">
      <w:pPr>
        <w:spacing w:before="120" w:after="120"/>
        <w:ind w:left="113" w:right="113"/>
        <w:rPr>
          <w:szCs w:val="24"/>
        </w:rPr>
      </w:pPr>
      <w:r>
        <w:rPr>
          <w:szCs w:val="24"/>
        </w:rPr>
        <w:t>Since I had to develop an AI project</w:t>
      </w:r>
      <w:r w:rsidR="00E261F1">
        <w:rPr>
          <w:szCs w:val="24"/>
        </w:rPr>
        <w:t xml:space="preserve"> for this work thesis</w:t>
      </w:r>
      <w:r>
        <w:rPr>
          <w:szCs w:val="24"/>
        </w:rPr>
        <w:t xml:space="preserve">, </w:t>
      </w:r>
      <w:r w:rsidR="00B44BF6">
        <w:rPr>
          <w:szCs w:val="24"/>
        </w:rPr>
        <w:t>the company assigned me</w:t>
      </w:r>
      <w:r>
        <w:rPr>
          <w:szCs w:val="24"/>
        </w:rPr>
        <w:t xml:space="preserve"> a </w:t>
      </w:r>
      <w:r>
        <w:rPr>
          <w:lang w:val="it-IT"/>
        </w:rPr>
        <w:t>ZBOOK</w:t>
      </w:r>
      <w:r w:rsidRPr="00BB1C57">
        <w:rPr>
          <w:lang w:val="it-IT"/>
        </w:rPr>
        <w:t xml:space="preserve"> </w:t>
      </w:r>
      <w:r>
        <w:rPr>
          <w:lang w:val="it-IT"/>
        </w:rPr>
        <w:t>HP laptop</w:t>
      </w:r>
      <w:r>
        <w:rPr>
          <w:szCs w:val="24"/>
        </w:rPr>
        <w:t xml:space="preserve"> </w:t>
      </w:r>
      <w:r w:rsidR="00941CC8">
        <w:rPr>
          <w:szCs w:val="24"/>
        </w:rPr>
        <w:t>with a small GPU (</w:t>
      </w:r>
      <w:r w:rsidR="00941CC8">
        <w:t xml:space="preserve">NVIDIA GA104GLM RTX A3000 Mobile </w:t>
      </w:r>
      <w:r w:rsidR="00E261F1">
        <w:t xml:space="preserve">GPU </w:t>
      </w:r>
      <w:r w:rsidR="00941CC8">
        <w:t xml:space="preserve">with 6GB of memory). </w:t>
      </w:r>
      <w:r w:rsidR="00E261F1">
        <w:t>That laptop has the CentOS 9 operative system. Some colleagues</w:t>
      </w:r>
      <w:r w:rsidR="00532601">
        <w:t xml:space="preserve"> (Giuseppe and Alessandro) </w:t>
      </w:r>
      <w:r w:rsidR="00E261F1">
        <w:t>configured</w:t>
      </w:r>
      <w:r w:rsidR="00532601">
        <w:t xml:space="preserve"> the Finx OS on a virtual machine through Virtual Box. It was necessary to use the diagnostics software tool HMI.</w:t>
      </w:r>
    </w:p>
    <w:p w14:paraId="680EE6F2" w14:textId="7C671A8C" w:rsidR="002B1CC0" w:rsidRDefault="00E261F1" w:rsidP="00E261F1">
      <w:pPr>
        <w:spacing w:before="120" w:after="120"/>
        <w:ind w:left="113" w:right="113"/>
        <w:rPr>
          <w:szCs w:val="24"/>
        </w:rPr>
      </w:pPr>
      <w:r>
        <w:rPr>
          <w:szCs w:val="24"/>
        </w:rPr>
        <w:t>To use the GPU, I installed the necessary driver and the Miniconda software. I installed also Python</w:t>
      </w:r>
      <w:r w:rsidR="00532601">
        <w:rPr>
          <w:szCs w:val="24"/>
        </w:rPr>
        <w:t xml:space="preserve">. Then I created a virtual environment </w:t>
      </w:r>
      <w:r w:rsidR="00B8195B">
        <w:rPr>
          <w:szCs w:val="24"/>
        </w:rPr>
        <w:t xml:space="preserve">with all the libraries needed for this work. </w:t>
      </w:r>
      <w:r w:rsidR="00813BA5">
        <w:rPr>
          <w:szCs w:val="24"/>
        </w:rPr>
        <w:t>After the preliminary activities</w:t>
      </w:r>
      <w:r w:rsidR="00005357">
        <w:rPr>
          <w:szCs w:val="24"/>
        </w:rPr>
        <w:t xml:space="preserve">, I installed and configured Ollama and Open WebUI. </w:t>
      </w:r>
    </w:p>
    <w:p w14:paraId="03F7332E" w14:textId="630DDE5A" w:rsidR="00667F3B" w:rsidRDefault="002237BD" w:rsidP="003E77DD">
      <w:pPr>
        <w:pStyle w:val="Heading3"/>
        <w:ind w:left="113" w:right="113"/>
      </w:pPr>
      <w:bookmarkStart w:id="6" w:name="_Toc202859489"/>
      <w:r>
        <w:t>Software</w:t>
      </w:r>
      <w:bookmarkEnd w:id="6"/>
      <w:r>
        <w:t xml:space="preserve"> </w:t>
      </w:r>
    </w:p>
    <w:p w14:paraId="065D70A5" w14:textId="57939439" w:rsidR="00667F3B" w:rsidRDefault="00511A97" w:rsidP="00D01257">
      <w:pPr>
        <w:spacing w:before="120" w:after="120"/>
        <w:ind w:left="113" w:right="113"/>
        <w:rPr>
          <w:szCs w:val="24"/>
        </w:rPr>
      </w:pPr>
      <w:r>
        <w:rPr>
          <w:szCs w:val="24"/>
        </w:rPr>
        <w:t xml:space="preserve">The diagnostics </w:t>
      </w:r>
      <w:r w:rsidR="003A2AF7">
        <w:rPr>
          <w:szCs w:val="24"/>
        </w:rPr>
        <w:t>is</w:t>
      </w:r>
      <w:r>
        <w:rPr>
          <w:szCs w:val="24"/>
        </w:rPr>
        <w:t xml:space="preserve"> based on the HMI software</w:t>
      </w:r>
      <w:r w:rsidR="00A6338C">
        <w:rPr>
          <w:szCs w:val="24"/>
        </w:rPr>
        <w:t>.</w:t>
      </w: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B68D48E" w:rsidR="00667F3B" w:rsidRDefault="007D6359" w:rsidP="007D6359">
      <w:pPr>
        <w:pStyle w:val="Heading1"/>
        <w:ind w:left="113" w:right="113"/>
      </w:pPr>
      <w:bookmarkStart w:id="7" w:name="_Toc202859490"/>
      <w:r w:rsidRPr="007D6359">
        <w:t>1</w:t>
      </w:r>
      <w:r>
        <w:t xml:space="preserve"> </w:t>
      </w:r>
      <w:r w:rsidR="00667F3B" w:rsidRPr="00667F3B">
        <w:t>State Of The Art</w:t>
      </w:r>
      <w:r w:rsidR="002237BD">
        <w:t xml:space="preserve"> (SOTA)</w:t>
      </w:r>
      <w:bookmarkEnd w:id="7"/>
    </w:p>
    <w:p w14:paraId="4D3ED7E7" w14:textId="79A2AD98" w:rsidR="00EB0F33" w:rsidRDefault="00A71F0F" w:rsidP="00A71F0F">
      <w:pPr>
        <w:pStyle w:val="Heading2"/>
        <w:ind w:left="113" w:right="113"/>
      </w:pPr>
      <w:bookmarkStart w:id="8" w:name="_Toc202859491"/>
      <w:r>
        <w:t xml:space="preserve">1.1 </w:t>
      </w:r>
      <w:r w:rsidR="00EB0F33">
        <w:t>Natural Language Processing (NLP)</w:t>
      </w:r>
      <w:bookmarkEnd w:id="8"/>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9" w:name="_Toc202859492"/>
      <w:r>
        <w:t>1.</w:t>
      </w:r>
      <w:r w:rsidR="00EB0F33">
        <w:t>2</w:t>
      </w:r>
      <w:r>
        <w:t xml:space="preserve"> </w:t>
      </w:r>
      <w:r w:rsidR="00133D88">
        <w:t>Large Language Models (LLMs)</w:t>
      </w:r>
      <w:bookmarkEnd w:id="9"/>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 xml:space="preserve">The core idea behind LLMs is to learn a statistical model of language by predicting the next word (or token) in a sentence, given a context. This is achieved using self-supervised learning, where the model learns from raw text without the need for </w:t>
      </w:r>
      <w:r w:rsidRPr="00D92283">
        <w:lastRenderedPageBreak/>
        <w:t>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10" w:name="_Toc202859493"/>
      <w:r>
        <w:t>1.</w:t>
      </w:r>
      <w:r w:rsidR="00EB0F33">
        <w:t>3</w:t>
      </w:r>
      <w:r>
        <w:t xml:space="preserve"> </w:t>
      </w:r>
      <w:r w:rsidR="00D24032">
        <w:t>Self-</w:t>
      </w:r>
      <w:r w:rsidR="001033B3">
        <w:t>S</w:t>
      </w:r>
      <w:r w:rsidR="00D24032">
        <w:t xml:space="preserve">upervised </w:t>
      </w:r>
      <w:r w:rsidR="001033B3">
        <w:t>L</w:t>
      </w:r>
      <w:r w:rsidR="00D24032">
        <w:t>earning (SSL)</w:t>
      </w:r>
      <w:bookmarkEnd w:id="10"/>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lastRenderedPageBreak/>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11" w:name="_Toc202859494"/>
      <w:r>
        <w:t>1.</w:t>
      </w:r>
      <w:r w:rsidR="00EB0F33">
        <w:t>4</w:t>
      </w:r>
      <w:r>
        <w:t xml:space="preserve"> </w:t>
      </w:r>
      <w:r w:rsidR="00422F3D">
        <w:t>Prompt Engineering</w:t>
      </w:r>
      <w:bookmarkEnd w:id="11"/>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(CoT)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The CoT</w:t>
      </w:r>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Linguistic features significantly influence prompt effectiveness—such as morphology, syntax, and lexico-semantic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 xml:space="preserve">Spread facilitates systematic analysis by evaluating </w:t>
      </w:r>
      <w:r w:rsidRPr="00FE243C">
        <w:lastRenderedPageBreak/>
        <w:t>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CoT</w:t>
      </w:r>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12" w:name="_Toc202859495"/>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12"/>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3D77D93A" w14:textId="77777777" w:rsidR="00C94CC8" w:rsidRDefault="00C94CC8" w:rsidP="000C5878">
      <w:pPr>
        <w:spacing w:before="120" w:after="120"/>
        <w:ind w:left="113" w:right="113"/>
      </w:pPr>
    </w:p>
    <w:p w14:paraId="2011C760" w14:textId="77777777" w:rsidR="00C94CC8" w:rsidRDefault="00C94CC8" w:rsidP="00C94CC8">
      <w:pPr>
        <w:pStyle w:val="Heading2"/>
        <w:ind w:left="113" w:right="113"/>
      </w:pPr>
      <w:bookmarkStart w:id="13" w:name="_Toc202859496"/>
      <w:r>
        <w:t>1.6 Transformer</w:t>
      </w:r>
      <w:bookmarkEnd w:id="13"/>
    </w:p>
    <w:p w14:paraId="15B643AD" w14:textId="548CEF2B" w:rsidR="00C94CC8" w:rsidRDefault="00D42A08" w:rsidP="00011734">
      <w:pPr>
        <w:spacing w:before="120" w:after="120"/>
        <w:ind w:left="113" w:right="113"/>
      </w:pPr>
      <w:r>
        <w:t>T</w:t>
      </w:r>
      <w:r w:rsidR="00DB71BF">
        <w:t>he t</w:t>
      </w:r>
      <w:r>
        <w:t>ransformer is a based on a multi-head attention mechanism</w:t>
      </w:r>
      <w:r w:rsidR="001F5B04">
        <w:t>.</w:t>
      </w:r>
      <w:r>
        <w:t xml:space="preserve"> </w:t>
      </w:r>
    </w:p>
    <w:p w14:paraId="4893ED6A" w14:textId="66D190C0" w:rsidR="00C94CC8" w:rsidRDefault="00C94CC8" w:rsidP="00C94CC8">
      <w:pPr>
        <w:spacing w:before="120" w:after="120"/>
        <w:ind w:left="113" w:right="113"/>
      </w:pPr>
    </w:p>
    <w:p w14:paraId="2C522DC8" w14:textId="1217BE1A" w:rsidR="00B96F4D" w:rsidRDefault="004A4510" w:rsidP="004A4510">
      <w:pPr>
        <w:pStyle w:val="Heading3"/>
        <w:ind w:left="113" w:right="113"/>
      </w:pPr>
      <w:bookmarkStart w:id="14" w:name="_Toc202859497"/>
      <w:r>
        <w:lastRenderedPageBreak/>
        <w:t>1.6.1 Transformer Architecture</w:t>
      </w:r>
      <w:bookmarkEnd w:id="14"/>
    </w:p>
    <w:p w14:paraId="015ECE39" w14:textId="14BDD3B7" w:rsidR="004A4510" w:rsidRDefault="004A4510" w:rsidP="00C94CC8">
      <w:pPr>
        <w:spacing w:before="120" w:after="120"/>
        <w:ind w:left="113" w:right="113"/>
      </w:pPr>
      <w:r>
        <w:t xml:space="preserve">It is based on four elements: tokenizer, embedding layers, transformer layers and un-embedding layer. </w:t>
      </w:r>
    </w:p>
    <w:p w14:paraId="2A7A73AC" w14:textId="78270469" w:rsidR="003027BA" w:rsidRDefault="00B96F4D" w:rsidP="00B17045">
      <w:pPr>
        <w:pStyle w:val="ListParagraph"/>
        <w:numPr>
          <w:ilvl w:val="0"/>
          <w:numId w:val="38"/>
        </w:numPr>
        <w:spacing w:before="120" w:after="120"/>
        <w:ind w:right="113"/>
      </w:pPr>
      <w:r>
        <w:t xml:space="preserve"> </w:t>
      </w:r>
      <w:r w:rsidR="00EC4767">
        <w:t>The tokenizer is used to transform text into tokens. It uses a mapping dictionary</w:t>
      </w:r>
      <w:r w:rsidR="004B5E8A">
        <w:t>. E</w:t>
      </w:r>
      <w:r w:rsidR="00EC4767">
        <w:t>ach word</w:t>
      </w:r>
      <w:r w:rsidR="004B5E8A">
        <w:t xml:space="preserve"> is divided</w:t>
      </w:r>
      <w:r w:rsidR="00EC4767">
        <w:t xml:space="preserve"> </w:t>
      </w:r>
      <w:r w:rsidR="004B5E8A">
        <w:t xml:space="preserve">in </w:t>
      </w:r>
      <w:r w:rsidR="003027BA">
        <w:t xml:space="preserve">characters, then each character or sequence of characters is converted to a number (token). The tokenizer is used at the beginning </w:t>
      </w:r>
      <w:r w:rsidR="00146629">
        <w:t xml:space="preserve">and </w:t>
      </w:r>
      <w:r w:rsidR="00D2650C">
        <w:t xml:space="preserve">at </w:t>
      </w:r>
      <w:r w:rsidR="00146629">
        <w:t xml:space="preserve">the end of the inference process </w:t>
      </w:r>
      <w:r w:rsidR="003027BA">
        <w:t xml:space="preserve">to tokenize </w:t>
      </w:r>
      <w:r w:rsidR="00146629">
        <w:t xml:space="preserve">and de-tokenize the text and numbers respectively. </w:t>
      </w:r>
      <w:r w:rsidR="003027BA">
        <w:t xml:space="preserve"> </w:t>
      </w:r>
    </w:p>
    <w:p w14:paraId="3EDBF021" w14:textId="0412CCC9" w:rsidR="003027BA" w:rsidRDefault="00333E13" w:rsidP="00861D92">
      <w:pPr>
        <w:pStyle w:val="ListParagraph"/>
        <w:numPr>
          <w:ilvl w:val="0"/>
          <w:numId w:val="38"/>
        </w:numPr>
        <w:spacing w:before="120" w:after="120"/>
        <w:ind w:right="113"/>
      </w:pPr>
      <w:r>
        <w:t>The embedding layers convert tokens and their positions into vectors representations</w:t>
      </w:r>
      <w:r w:rsidR="002200F3">
        <w:t xml:space="preserve"> through a lookup table</w:t>
      </w:r>
      <w:r w:rsidR="00B17045">
        <w:t xml:space="preserve">. </w:t>
      </w:r>
    </w:p>
    <w:p w14:paraId="481B7EFC" w14:textId="1B45806A" w:rsidR="002438A0" w:rsidRDefault="004B5E8A" w:rsidP="00861D92">
      <w:pPr>
        <w:pStyle w:val="ListParagraph"/>
        <w:numPr>
          <w:ilvl w:val="0"/>
          <w:numId w:val="38"/>
        </w:numPr>
        <w:spacing w:before="120" w:after="120"/>
        <w:ind w:right="113"/>
      </w:pPr>
      <w:r>
        <w:t xml:space="preserve">The transformer layers </w:t>
      </w:r>
      <w:r w:rsidR="00B96F4D">
        <w:t xml:space="preserve">use the encoder-decoder </w:t>
      </w:r>
      <w:r>
        <w:t>model</w:t>
      </w:r>
      <w:r w:rsidR="00B96F4D">
        <w:t xml:space="preserve">. </w:t>
      </w:r>
    </w:p>
    <w:p w14:paraId="62DB03DA" w14:textId="45126F23" w:rsidR="008B3F3E" w:rsidRDefault="002438A0" w:rsidP="002438A0">
      <w:pPr>
        <w:pStyle w:val="ListParagraph"/>
        <w:numPr>
          <w:ilvl w:val="0"/>
          <w:numId w:val="38"/>
        </w:numPr>
        <w:spacing w:before="120" w:after="120"/>
        <w:ind w:right="113"/>
      </w:pPr>
      <w:r>
        <w:t>The un-embedding layer</w:t>
      </w:r>
    </w:p>
    <w:p w14:paraId="19E4458B" w14:textId="77777777" w:rsidR="00861D92" w:rsidRDefault="00861D92" w:rsidP="00861D92">
      <w:pPr>
        <w:spacing w:before="120" w:after="120"/>
        <w:ind w:left="113" w:right="113"/>
      </w:pPr>
    </w:p>
    <w:p w14:paraId="3E574505" w14:textId="77777777" w:rsidR="00861D92" w:rsidRDefault="00861D92" w:rsidP="00861D92">
      <w:pPr>
        <w:spacing w:before="120" w:after="120"/>
        <w:ind w:left="113" w:right="113"/>
      </w:pPr>
    </w:p>
    <w:p w14:paraId="1A1ECABA" w14:textId="77777777" w:rsidR="00861D92" w:rsidRDefault="00861D92" w:rsidP="00861D92">
      <w:pPr>
        <w:spacing w:before="120" w:after="120"/>
        <w:ind w:left="113" w:right="113"/>
      </w:pPr>
    </w:p>
    <w:p w14:paraId="7836C7EF" w14:textId="4BE08A5F" w:rsidR="00372888" w:rsidRDefault="006173F8" w:rsidP="006173F8">
      <w:pPr>
        <w:pStyle w:val="Heading2"/>
        <w:ind w:left="113" w:right="113"/>
      </w:pPr>
      <w:bookmarkStart w:id="15" w:name="_Toc202859498"/>
      <w:r>
        <w:t>1.</w:t>
      </w:r>
      <w:r w:rsidR="00C94CC8">
        <w:t>7</w:t>
      </w:r>
      <w:r>
        <w:t xml:space="preserve"> </w:t>
      </w:r>
      <w:r w:rsidR="004A0855" w:rsidRPr="004A0855">
        <w:t>Large Language Model Meta AI</w:t>
      </w:r>
      <w:r w:rsidR="004A0855">
        <w:t xml:space="preserve"> (</w:t>
      </w:r>
      <w:r w:rsidR="00372888">
        <w:t>Llama</w:t>
      </w:r>
      <w:r w:rsidR="004A0855">
        <w:t>)</w:t>
      </w:r>
      <w:bookmarkEnd w:id="15"/>
    </w:p>
    <w:p w14:paraId="46511948" w14:textId="2D6F7A06" w:rsidR="00E12250" w:rsidRDefault="00F37E2B" w:rsidP="00D01257">
      <w:pPr>
        <w:spacing w:before="120" w:after="120"/>
        <w:ind w:left="113" w:right="113"/>
      </w:pPr>
      <w:r>
        <w:t xml:space="preserve">Llama is a family of </w:t>
      </w:r>
      <w:r w:rsidR="00F05A9D">
        <w:t xml:space="preserve">LLMs </w:t>
      </w:r>
      <w:r>
        <w:t>released by Meta</w:t>
      </w:r>
      <w:r w:rsidR="005C5DE6">
        <w:t xml:space="preserve"> AI</w:t>
      </w:r>
      <w:r>
        <w:t xml:space="preserve">. </w:t>
      </w:r>
      <w:r w:rsidR="00DD4049">
        <w:t xml:space="preserve">In the last years </w:t>
      </w:r>
      <w:r w:rsidR="007358BC">
        <w:t>Meta AI</w:t>
      </w:r>
      <w:r w:rsidR="007917F2">
        <w:t xml:space="preserve"> </w:t>
      </w:r>
      <w:r w:rsidR="00DD4049">
        <w:t xml:space="preserve">released many </w:t>
      </w:r>
      <w:r w:rsidR="00FD3559">
        <w:t>models</w:t>
      </w:r>
      <w:r w:rsidR="007917F2">
        <w:t xml:space="preserve"> with </w:t>
      </w:r>
      <w:r w:rsidR="00FD3559">
        <w:t>various</w:t>
      </w:r>
      <w:r w:rsidR="007917F2">
        <w:t xml:space="preserve"> </w:t>
      </w:r>
      <w:r w:rsidR="00FD3559">
        <w:t xml:space="preserve">parameters </w:t>
      </w:r>
      <w:r w:rsidR="007917F2">
        <w:t>size</w:t>
      </w:r>
      <w:r w:rsidR="00FD3559">
        <w:t xml:space="preserve">. Furthermore, they released also fine-tuned versions (instruct). </w:t>
      </w:r>
      <w:r w:rsidR="00DC0EC4">
        <w:t>The Llama model demonstrated to be strong</w:t>
      </w:r>
      <w:r w:rsidR="003E1CD7">
        <w:t>er than many other models</w:t>
      </w:r>
      <w:r w:rsidR="00DC0EC4">
        <w:t xml:space="preserve"> in NLP tasks</w:t>
      </w:r>
      <w:r w:rsidR="003E1CD7">
        <w:t>.</w:t>
      </w:r>
    </w:p>
    <w:p w14:paraId="0AE290ED" w14:textId="7B9E0C37" w:rsidR="00B22894" w:rsidRDefault="00C26097" w:rsidP="00B22894">
      <w:pPr>
        <w:spacing w:before="120" w:after="120"/>
        <w:ind w:left="113" w:right="113"/>
      </w:pPr>
      <w:r>
        <w:t xml:space="preserve">The Llama model architecture is autoregressive decoder-only transformer, similar to GPT-3 with minor differences in activation function, </w:t>
      </w:r>
      <w:r w:rsidR="00B22894">
        <w:t xml:space="preserve">embeddings, and </w:t>
      </w:r>
      <w:r w:rsidR="00034C34">
        <w:t>optimizer</w:t>
      </w:r>
      <w:r w:rsidR="00B22894">
        <w:t xml:space="preserve">. </w:t>
      </w:r>
    </w:p>
    <w:p w14:paraId="6E4965DD" w14:textId="77777777" w:rsidR="00DC0EC4" w:rsidRDefault="00DC0EC4" w:rsidP="00D01257">
      <w:pPr>
        <w:spacing w:before="120" w:after="120"/>
        <w:ind w:left="113" w:right="113"/>
      </w:pPr>
    </w:p>
    <w:p w14:paraId="1B1E5680" w14:textId="77777777" w:rsidR="005A6C8E" w:rsidRDefault="005A6C8E" w:rsidP="00D01257">
      <w:pPr>
        <w:spacing w:before="120" w:after="120"/>
        <w:ind w:left="113" w:right="113"/>
      </w:pPr>
    </w:p>
    <w:p w14:paraId="12AE9EF7" w14:textId="0BE69D53" w:rsidR="0008246C" w:rsidRDefault="0008246C" w:rsidP="0008246C">
      <w:pPr>
        <w:pStyle w:val="Heading2"/>
        <w:ind w:left="113" w:right="113"/>
      </w:pPr>
      <w:bookmarkStart w:id="16" w:name="_Toc202859499"/>
      <w:r>
        <w:t>1.</w:t>
      </w:r>
      <w:r w:rsidR="00196CF0">
        <w:t>8</w:t>
      </w:r>
      <w:r>
        <w:t xml:space="preserve"> Phi</w:t>
      </w:r>
      <w:bookmarkEnd w:id="16"/>
    </w:p>
    <w:p w14:paraId="58BD2181" w14:textId="77777777" w:rsidR="0008246C" w:rsidRPr="00E12250" w:rsidRDefault="0008246C" w:rsidP="00D01257">
      <w:pPr>
        <w:spacing w:before="120" w:after="120"/>
        <w:ind w:left="113" w:right="113"/>
      </w:pPr>
    </w:p>
    <w:p w14:paraId="0B2E12DB" w14:textId="77777777" w:rsidR="00D24032" w:rsidRDefault="00D24032" w:rsidP="00611173">
      <w:pPr>
        <w:spacing w:before="120" w:after="120"/>
        <w:ind w:right="113"/>
      </w:pPr>
    </w:p>
    <w:p w14:paraId="12CF5B4A" w14:textId="77777777" w:rsidR="003C3A48" w:rsidRDefault="003C3A48" w:rsidP="00D01257">
      <w:pPr>
        <w:spacing w:before="120" w:after="120"/>
        <w:ind w:left="113" w:right="113"/>
      </w:pPr>
    </w:p>
    <w:p w14:paraId="2AAE2078" w14:textId="3EA98667" w:rsidR="003C3A48" w:rsidRDefault="003C3A48" w:rsidP="003C3A48">
      <w:pPr>
        <w:pStyle w:val="Heading2"/>
        <w:ind w:left="113" w:right="113"/>
      </w:pPr>
      <w:bookmarkStart w:id="17" w:name="_Toc202859500"/>
      <w:r>
        <w:t>1.</w:t>
      </w:r>
      <w:r w:rsidR="002401CC">
        <w:t>9</w:t>
      </w:r>
      <w:r>
        <w:t xml:space="preserve"> </w:t>
      </w:r>
      <w:r w:rsidR="00CC754A">
        <w:t>Hardware D</w:t>
      </w:r>
      <w:r>
        <w:t xml:space="preserve">iagnostics </w:t>
      </w:r>
      <w:r w:rsidR="00CC754A">
        <w:t>P</w:t>
      </w:r>
      <w:r>
        <w:t>apers</w:t>
      </w:r>
      <w:r w:rsidR="00CC754A">
        <w:t xml:space="preserve"> with AI</w:t>
      </w:r>
      <w:bookmarkEnd w:id="17"/>
    </w:p>
    <w:p w14:paraId="7529E454" w14:textId="4F5CC5B5"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four papers</w:t>
      </w:r>
      <w:r w:rsidR="003B24D2">
        <w:t xml:space="preserve"> and articles</w:t>
      </w:r>
      <w:r w:rsidR="00A66C65">
        <w:t xml:space="preserve">. </w:t>
      </w:r>
    </w:p>
    <w:p w14:paraId="27D4FD32" w14:textId="3063ED2D" w:rsidR="002E321C" w:rsidRDefault="00A66C65" w:rsidP="002E321C">
      <w:pPr>
        <w:pStyle w:val="ListParagraph"/>
        <w:numPr>
          <w:ilvl w:val="0"/>
          <w:numId w:val="30"/>
        </w:numPr>
        <w:spacing w:before="120" w:after="120"/>
        <w:ind w:right="113"/>
      </w:pPr>
      <w:r w:rsidRPr="00A66C65">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w:t>
      </w:r>
      <w:r w:rsidR="002B5A31">
        <w:lastRenderedPageBreak/>
        <w:t>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2869FEAC"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 xml:space="preserve">s, in other cases they just identified the problem without proposing a solution. </w:t>
      </w:r>
    </w:p>
    <w:p w14:paraId="0F8914C3" w14:textId="6BBD636F" w:rsidR="003938E3" w:rsidRDefault="003938E3" w:rsidP="002E321C">
      <w:pPr>
        <w:pStyle w:val="ListParagraph"/>
        <w:spacing w:before="120" w:after="120"/>
        <w:ind w:left="833" w:right="113"/>
      </w:pPr>
      <w:r>
        <w:t xml:space="preserve">In conclusion, with more data </w:t>
      </w:r>
      <w:r w:rsidR="00EE47B0">
        <w:t xml:space="preserve">is possible to reach better results. </w:t>
      </w:r>
    </w:p>
    <w:p w14:paraId="61ACF140" w14:textId="1633E7F3" w:rsidR="00D96D46" w:rsidRPr="00D96D46" w:rsidRDefault="00D96D46" w:rsidP="00D96D46">
      <w:pPr>
        <w:pStyle w:val="ListParagraph"/>
        <w:numPr>
          <w:ilvl w:val="0"/>
          <w:numId w:val="30"/>
        </w:numPr>
        <w:rPr>
          <w:lang w:val="en-US"/>
        </w:rPr>
      </w:pPr>
      <w:r w:rsidRPr="00D96D46">
        <w:rPr>
          <w:lang w:val="en-US"/>
        </w:rPr>
        <w:t>“</w:t>
      </w:r>
      <w:hyperlink r:id="rId10" w:history="1">
        <w:r>
          <w:rPr>
            <w:rStyle w:val="Hyperlink"/>
          </w:rPr>
          <w:t>Structuring Unstructured Data with LLMs | by Story_Teller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 xml:space="preserve">. </w:t>
      </w:r>
    </w:p>
    <w:p w14:paraId="238DD4A8" w14:textId="218F5EB6" w:rsidR="00A66C65" w:rsidRDefault="00D96D46" w:rsidP="00A66C65">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73F68610" w14:textId="62B3B54E" w:rsidR="00D96D46" w:rsidRP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r w:rsidRPr="00D96D46">
        <w:rPr>
          <w:rFonts w:eastAsia="NimbusRomNo9L-Regu" w:cs="NimbusRomNo9L-Regu"/>
          <w:lang w:val="en-US"/>
        </w:rPr>
        <w:t>LogGPT: Exploring ChatGPT for Log-Based Anomaly Detection” (paper 2023)</w:t>
      </w:r>
      <w:r w:rsidR="00F322E4">
        <w:rPr>
          <w:rFonts w:eastAsia="NimbusRomNo9L-Regu" w:cs="NimbusRomNo9L-Regu"/>
          <w:lang w:val="en-US"/>
        </w:rPr>
        <w:t xml:space="preserve">: </w:t>
      </w:r>
    </w:p>
    <w:p w14:paraId="5D83BB23" w14:textId="77777777" w:rsidR="00F87A5B" w:rsidRDefault="00F87A5B" w:rsidP="00F87A5B">
      <w:pPr>
        <w:spacing w:before="120" w:after="120"/>
        <w:ind w:right="113"/>
      </w:pPr>
    </w:p>
    <w:p w14:paraId="5584C471" w14:textId="77777777" w:rsidR="00F87A5B" w:rsidRDefault="00F87A5B" w:rsidP="00F87A5B">
      <w:pPr>
        <w:spacing w:before="120" w:after="120"/>
        <w:ind w:right="113"/>
      </w:pPr>
    </w:p>
    <w:p w14:paraId="49DE6341" w14:textId="77777777" w:rsidR="00F87A5B" w:rsidRDefault="00F87A5B" w:rsidP="00F87A5B">
      <w:pPr>
        <w:spacing w:before="120" w:after="120"/>
        <w:ind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8" w:name="_Toc202859501"/>
      <w:r>
        <w:t xml:space="preserve">2. </w:t>
      </w:r>
      <w:r w:rsidR="00B756B2">
        <w:t>Method</w:t>
      </w:r>
      <w:bookmarkEnd w:id="18"/>
    </w:p>
    <w:p w14:paraId="0B2C5BEF" w14:textId="01D1C116" w:rsidR="00D24032" w:rsidRPr="00D24032" w:rsidRDefault="00B756B2" w:rsidP="00946ABB">
      <w:pPr>
        <w:pStyle w:val="Heading2"/>
        <w:ind w:left="113" w:right="113"/>
      </w:pPr>
      <w:bookmarkStart w:id="19" w:name="_Toc202859502"/>
      <w:r>
        <w:t>2.1 Preliminary activities</w:t>
      </w:r>
      <w:bookmarkEnd w:id="19"/>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microsoft/Phi-4-mini-reasoning.</w:t>
      </w:r>
    </w:p>
    <w:p w14:paraId="2020EA39" w14:textId="75AD337E" w:rsidR="00B6078B" w:rsidRDefault="002F6814" w:rsidP="00B6078B">
      <w:pPr>
        <w:spacing w:before="120" w:after="120"/>
        <w:ind w:left="113" w:right="113"/>
      </w:pPr>
      <w:r>
        <w:lastRenderedPageBreak/>
        <w:t>For this work thesis I had a small GPU</w:t>
      </w:r>
      <w:r w:rsidR="00B6078B">
        <w:t>. Consequently, I had to perform the tests with small models and</w:t>
      </w:r>
      <w:r>
        <w:t xml:space="preserve"> the</w:t>
      </w:r>
      <w:r w:rsidR="00B6078B">
        <w:t xml:space="preserv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20" w:name="_Toc202859503"/>
      <w:r>
        <w:t>2.1.1 Questions dataset</w:t>
      </w:r>
      <w:bookmarkEnd w:id="20"/>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21" w:name="_Toc202859504"/>
      <w:r>
        <w:lastRenderedPageBreak/>
        <w:t>2.1.2 Prompt structure</w:t>
      </w:r>
      <w:bookmarkEnd w:id="21"/>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mistralai/Mistral-7B-Instruct-v0.3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22" w:name="_Toc202859505"/>
      <w:r>
        <w:t>2.1.3 Textual representation</w:t>
      </w:r>
      <w:bookmarkEnd w:id="22"/>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23" w:name="_Toc202859506"/>
      <w:r>
        <w:t>2.1.4 Json representation</w:t>
      </w:r>
      <w:bookmarkEnd w:id="23"/>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24" w:name="_Toc202859507"/>
      <w:r>
        <w:t>2.1.5 Tabular representation</w:t>
      </w:r>
      <w:bookmarkEnd w:id="24"/>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5" w:name="_Toc202859508"/>
      <w:r>
        <w:t>2.1.6 Model dimension limit</w:t>
      </w:r>
      <w:bookmarkEnd w:id="25"/>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lastRenderedPageBreak/>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lastRenderedPageBreak/>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6" w:name="_2.1.6_Models_results"/>
      <w:bookmarkStart w:id="27" w:name="_2.1.7_Models_results"/>
      <w:bookmarkStart w:id="28" w:name="_Toc202859509"/>
      <w:bookmarkEnd w:id="26"/>
      <w:bookmarkEnd w:id="27"/>
      <w:r>
        <w:t>2.1.</w:t>
      </w:r>
      <w:r w:rsidR="0060022F">
        <w:t>7</w:t>
      </w:r>
      <w:r>
        <w:t xml:space="preserve"> Models results</w:t>
      </w:r>
      <w:bookmarkEnd w:id="28"/>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lastRenderedPageBreak/>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r w:rsidRPr="007A7B80">
        <w:t>microsoft/Phi-4-mini-reasoning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r w:rsidRPr="007A7B80">
        <w:t>mistralai/Mistral-7B-Instruct-v0.3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lastRenderedPageBreak/>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9" w:name="_Toc202859510"/>
      <w:r>
        <w:t>2.1.</w:t>
      </w:r>
      <w:r w:rsidR="00401631">
        <w:t>8</w:t>
      </w:r>
      <w:r>
        <w:t xml:space="preserve"> PoC conclusion</w:t>
      </w:r>
      <w:bookmarkEnd w:id="29"/>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30" w:name="_Toc202859511"/>
      <w:r>
        <w:t>2.2 Dataset</w:t>
      </w:r>
      <w:bookmarkEnd w:id="30"/>
    </w:p>
    <w:p w14:paraId="7F36CC5D" w14:textId="7463D0F6" w:rsidR="006164EC" w:rsidRDefault="00991948" w:rsidP="00AF0A9D">
      <w:pPr>
        <w:pStyle w:val="Heading3"/>
        <w:ind w:left="113" w:right="113"/>
      </w:pPr>
      <w:bookmarkStart w:id="31" w:name="_Toc202859512"/>
      <w:r>
        <w:t>2.2.1 Introduction</w:t>
      </w:r>
      <w:bookmarkEnd w:id="31"/>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32" w:name="_Toc202859513"/>
      <w:r>
        <w:t>2.2.2 Database structure</w:t>
      </w:r>
      <w:bookmarkEnd w:id="32"/>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r>
        <w:t>acceptanceTest</w:t>
      </w:r>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r>
        <w:t>generalInformations</w:t>
      </w:r>
      <w:r w:rsidR="00A35BA3">
        <w:t xml:space="preserve"> </w:t>
      </w:r>
      <w:r>
        <w:t>(</w:t>
      </w:r>
      <w:r w:rsidR="00A35BA3">
        <w:t>i</w:t>
      </w:r>
      <w:r>
        <w:t>d, infoLabel, infoData)</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id, session, testId, infoData</w:t>
      </w:r>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notifications (id, type, testI</w:t>
      </w:r>
      <w:r w:rsidR="005A1355">
        <w:t>D</w:t>
      </w:r>
      <w:r>
        <w:t>, session, timestamp, testStatus, testResult, error, updateType, updateValue,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lastRenderedPageBreak/>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r>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r>
        <w:t>seission: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r>
        <w:t>testStatus: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r>
        <w:t>testResult: Integer that represents the final test result. It can be 0 = Default, 1 = NotExecuted,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r>
        <w:t>sqlite_sequence (name, seq)</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r>
        <w:t>testIdVocabulary (id, testCode, testLabel, subsystemId, subsystemLabel)</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r>
        <w:t xml:space="preserve">testID: string that </w:t>
      </w:r>
      <w:r w:rsidR="004A1231">
        <w:t xml:space="preserve">uniquely identifies the test of the notification. It is the same of testCode filed of the table testIdVocabulary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r>
        <w:t xml:space="preserve">seission: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r>
        <w:t xml:space="preserve">testStatus: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r>
        <w:t xml:space="preserve">testResult: Integer that represents the final test result. </w:t>
      </w:r>
      <w:r w:rsidR="00906BCB">
        <w:t>It can be 0 = Default, 1 = NotExecuted,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
    <w:p w14:paraId="1FD2DECD" w14:textId="2A57C46A" w:rsidR="001F1E89" w:rsidRDefault="001F1E89" w:rsidP="006A2418">
      <w:pPr>
        <w:pStyle w:val="ListParagraph"/>
        <w:numPr>
          <w:ilvl w:val="0"/>
          <w:numId w:val="26"/>
        </w:numPr>
        <w:spacing w:before="120" w:after="120"/>
        <w:ind w:right="113"/>
      </w:pPr>
      <w:r>
        <w:lastRenderedPageBreak/>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33" w:name="_Toc202859514"/>
      <w:r>
        <w:t>2.2.3 System definition</w:t>
      </w:r>
      <w:bookmarkEnd w:id="33"/>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r>
        <w:t>TestCategories, MonitorCategories, StressCategoires: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r>
        <w:t>testList: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r>
        <w:t xml:space="preserve">MonitorList: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r>
        <w:t xml:space="preserve">StressList: </w:t>
      </w:r>
      <w:r w:rsidR="0020335D">
        <w:t>contains a set of test</w:t>
      </w:r>
      <w:r w:rsidR="00D20394">
        <w:t>s</w:t>
      </w:r>
      <w:r w:rsidR="0020335D">
        <w:t xml:space="preserve"> that can be iteratively executed without the need of a human operator, they can be monitored by MonitorList</w:t>
      </w:r>
      <w:r w:rsidR="00D47DDB">
        <w:t>. In this case it is empty</w:t>
      </w:r>
    </w:p>
    <w:p w14:paraId="12BF66D5" w14:textId="21BBFDF6" w:rsidR="00535AD8" w:rsidRDefault="00535AD8" w:rsidP="00535AD8">
      <w:pPr>
        <w:pStyle w:val="Heading2"/>
        <w:ind w:left="113" w:right="113"/>
      </w:pPr>
      <w:bookmarkStart w:id="34" w:name="_Toc202859515"/>
      <w:r>
        <w:t xml:space="preserve">2.3 </w:t>
      </w:r>
      <w:r w:rsidR="00E6570E">
        <w:t>Scenarios</w:t>
      </w:r>
      <w:bookmarkEnd w:id="34"/>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5" w:name="_Toc202859516"/>
      <w:r>
        <w:t>2.</w:t>
      </w:r>
      <w:r w:rsidR="00535AD8">
        <w:t>4</w:t>
      </w:r>
      <w:r>
        <w:t xml:space="preserve"> ICL</w:t>
      </w:r>
      <w:bookmarkEnd w:id="35"/>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w:t>
      </w:r>
      <w:r w:rsidR="0043136A">
        <w:lastRenderedPageBreak/>
        <w:t>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6" w:name="_Toc202859517"/>
      <w:r>
        <w:t>2.4.1 System prompt without few-shot</w:t>
      </w:r>
      <w:bookmarkEnd w:id="36"/>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4A1E114F" w:rsidR="007401F1" w:rsidRDefault="00041D19" w:rsidP="00041D19">
      <w:pPr>
        <w:pStyle w:val="Heading3"/>
        <w:ind w:left="113" w:right="113"/>
      </w:pPr>
      <w:bookmarkStart w:id="37" w:name="_Toc202859518"/>
      <w:r>
        <w:t>2.4.2 System prompt with few-shot</w:t>
      </w:r>
      <w:bookmarkEnd w:id="37"/>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‘up(1)’, ‘down(2)’</w:t>
      </w:r>
      <w:r>
        <w:t xml:space="preserve"> </w:t>
      </w:r>
      <w:r w:rsidR="009F4A2E">
        <w:t xml:space="preserve"> </w:t>
      </w:r>
      <w:r w:rsidR="00344A60">
        <w:t>or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00ADBEDD" w:rsidR="007401F1" w:rsidRDefault="00B30D0B" w:rsidP="00B30D0B">
      <w:pPr>
        <w:pStyle w:val="Heading2"/>
        <w:ind w:left="113" w:right="113"/>
      </w:pPr>
      <w:bookmarkStart w:id="38" w:name="_Toc202859519"/>
      <w:r>
        <w:lastRenderedPageBreak/>
        <w:t>2.5 System Prompt Experiments</w:t>
      </w:r>
      <w:bookmarkEnd w:id="38"/>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13ADB8B0" w:rsidR="00C97EFE" w:rsidRDefault="005669B3" w:rsidP="00D01257">
      <w:pPr>
        <w:spacing w:before="120" w:after="120"/>
        <w:ind w:left="113" w:right="113"/>
      </w:pPr>
      <w:r>
        <w:t xml:space="preserve">Subsequently, I experimented with a short system prompt without few-shot. This prompt has the best performance in replying to questions. In many cases, </w:t>
      </w:r>
      <w:r w:rsidR="00C97EFE">
        <w:t xml:space="preserve">the model correctly identified the issue and their possible causes. Since the model did not identify the correct solution in all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5EF68EAA" w:rsidR="007401F1" w:rsidRDefault="00B30D0B" w:rsidP="00B30D0B">
      <w:pPr>
        <w:pStyle w:val="Heading2"/>
        <w:ind w:left="113" w:right="113"/>
      </w:pPr>
      <w:bookmarkStart w:id="39" w:name="_Toc202859520"/>
      <w:r>
        <w:t>2.6 Few-shot Experiments</w:t>
      </w:r>
      <w:bookmarkEnd w:id="39"/>
    </w:p>
    <w:p w14:paraId="7C8B39CC" w14:textId="2F780BD2" w:rsidR="001F6A11" w:rsidRDefault="001F6A11" w:rsidP="00F24517">
      <w:pPr>
        <w:spacing w:before="120" w:after="120"/>
        <w:ind w:left="113" w:right="113"/>
      </w:pPr>
      <w:r>
        <w:t>I experimented two ways to do few-shot</w:t>
      </w:r>
      <w:r w:rsidR="00F24517">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Default="007401F1" w:rsidP="00D01257">
      <w:pPr>
        <w:spacing w:before="120" w:after="120"/>
        <w:ind w:left="113" w:right="113"/>
      </w:pPr>
    </w:p>
    <w:p w14:paraId="37311FB1" w14:textId="77777777" w:rsidR="007401F1" w:rsidRDefault="007401F1" w:rsidP="00CB6CC6">
      <w:pPr>
        <w:spacing w:before="120" w:after="120"/>
        <w:ind w:right="113"/>
      </w:pPr>
    </w:p>
    <w:p w14:paraId="6DF16ED8" w14:textId="0CE9F929" w:rsidR="001E57D8" w:rsidRPr="00F62090" w:rsidRDefault="00F62090" w:rsidP="00F62090">
      <w:pPr>
        <w:pStyle w:val="Heading1"/>
      </w:pPr>
      <w:bookmarkStart w:id="40" w:name="_Toc202859521"/>
      <w:r>
        <w:t>3.</w:t>
      </w:r>
      <w:r w:rsidR="00D17738">
        <w:t xml:space="preserve"> Results</w:t>
      </w:r>
      <w:bookmarkEnd w:id="40"/>
    </w:p>
    <w:p w14:paraId="55DD2460" w14:textId="77777777" w:rsidR="001E57D8" w:rsidRDefault="001E57D8" w:rsidP="00D01257">
      <w:pPr>
        <w:spacing w:before="120" w:after="120"/>
        <w:ind w:left="113" w:right="113"/>
      </w:pP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41" w:name="_Toc202859522"/>
      <w:r>
        <w:lastRenderedPageBreak/>
        <w:t>Bibliography</w:t>
      </w:r>
      <w:bookmarkEnd w:id="41"/>
    </w:p>
    <w:p w14:paraId="58AC69BA" w14:textId="47E393F0" w:rsidR="0056385A" w:rsidRDefault="00C60744" w:rsidP="002C34A7">
      <w:pPr>
        <w:spacing w:before="120" w:after="120"/>
        <w:ind w:left="113" w:right="113"/>
        <w:jc w:val="left"/>
      </w:pPr>
      <w:r>
        <w:t xml:space="preserve">[] </w:t>
      </w:r>
      <w:r w:rsidR="0056385A">
        <w:t xml:space="preserve">NLP (Online) </w:t>
      </w:r>
      <w:hyperlink r:id="rId22"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3"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4"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5"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6"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7"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F37E8" w14:textId="77777777" w:rsidR="008E6361" w:rsidRPr="009E4BBE" w:rsidRDefault="008E6361">
      <w:pPr>
        <w:spacing w:line="240" w:lineRule="auto"/>
      </w:pPr>
      <w:r w:rsidRPr="009E4BBE">
        <w:separator/>
      </w:r>
    </w:p>
  </w:endnote>
  <w:endnote w:type="continuationSeparator" w:id="0">
    <w:p w14:paraId="03923CC1" w14:textId="77777777" w:rsidR="008E6361" w:rsidRPr="009E4BBE" w:rsidRDefault="008E6361">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8DEB1" w14:textId="77777777" w:rsidR="008E6361" w:rsidRPr="009E4BBE" w:rsidRDefault="008E6361">
      <w:pPr>
        <w:spacing w:line="240" w:lineRule="auto"/>
      </w:pPr>
      <w:r w:rsidRPr="009E4BBE">
        <w:separator/>
      </w:r>
    </w:p>
  </w:footnote>
  <w:footnote w:type="continuationSeparator" w:id="0">
    <w:p w14:paraId="134011DF" w14:textId="77777777" w:rsidR="008E6361" w:rsidRPr="009E4BBE" w:rsidRDefault="008E6361">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3"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1"/>
  </w:num>
  <w:num w:numId="2" w16cid:durableId="2110856927">
    <w:abstractNumId w:val="19"/>
  </w:num>
  <w:num w:numId="3" w16cid:durableId="1442186778">
    <w:abstractNumId w:val="18"/>
  </w:num>
  <w:num w:numId="4" w16cid:durableId="345062501">
    <w:abstractNumId w:val="30"/>
  </w:num>
  <w:num w:numId="5" w16cid:durableId="875695532">
    <w:abstractNumId w:val="33"/>
  </w:num>
  <w:num w:numId="6" w16cid:durableId="1859924898">
    <w:abstractNumId w:val="8"/>
  </w:num>
  <w:num w:numId="7" w16cid:durableId="1151752151">
    <w:abstractNumId w:val="25"/>
  </w:num>
  <w:num w:numId="8" w16cid:durableId="467935524">
    <w:abstractNumId w:val="12"/>
  </w:num>
  <w:num w:numId="9" w16cid:durableId="61297048">
    <w:abstractNumId w:val="22"/>
  </w:num>
  <w:num w:numId="10" w16cid:durableId="1760128335">
    <w:abstractNumId w:val="20"/>
  </w:num>
  <w:num w:numId="11" w16cid:durableId="1252665060">
    <w:abstractNumId w:val="13"/>
  </w:num>
  <w:num w:numId="12" w16cid:durableId="125050587">
    <w:abstractNumId w:val="4"/>
  </w:num>
  <w:num w:numId="13" w16cid:durableId="230625106">
    <w:abstractNumId w:val="31"/>
  </w:num>
  <w:num w:numId="14" w16cid:durableId="356277068">
    <w:abstractNumId w:val="15"/>
  </w:num>
  <w:num w:numId="15" w16cid:durableId="1090392632">
    <w:abstractNumId w:val="7"/>
  </w:num>
  <w:num w:numId="16" w16cid:durableId="1200627822">
    <w:abstractNumId w:val="27"/>
  </w:num>
  <w:num w:numId="17" w16cid:durableId="985859417">
    <w:abstractNumId w:val="28"/>
  </w:num>
  <w:num w:numId="18" w16cid:durableId="449201347">
    <w:abstractNumId w:val="6"/>
  </w:num>
  <w:num w:numId="19" w16cid:durableId="2128356324">
    <w:abstractNumId w:val="35"/>
  </w:num>
  <w:num w:numId="20" w16cid:durableId="1478835748">
    <w:abstractNumId w:val="17"/>
  </w:num>
  <w:num w:numId="21" w16cid:durableId="2110538127">
    <w:abstractNumId w:val="37"/>
  </w:num>
  <w:num w:numId="22" w16cid:durableId="713163308">
    <w:abstractNumId w:val="2"/>
  </w:num>
  <w:num w:numId="23" w16cid:durableId="156850081">
    <w:abstractNumId w:val="0"/>
  </w:num>
  <w:num w:numId="24" w16cid:durableId="395784594">
    <w:abstractNumId w:val="36"/>
  </w:num>
  <w:num w:numId="25" w16cid:durableId="1172377008">
    <w:abstractNumId w:val="24"/>
  </w:num>
  <w:num w:numId="26" w16cid:durableId="483937462">
    <w:abstractNumId w:val="1"/>
  </w:num>
  <w:num w:numId="27" w16cid:durableId="561254874">
    <w:abstractNumId w:val="9"/>
  </w:num>
  <w:num w:numId="28" w16cid:durableId="1838960133">
    <w:abstractNumId w:val="29"/>
  </w:num>
  <w:num w:numId="29" w16cid:durableId="1669866288">
    <w:abstractNumId w:val="10"/>
  </w:num>
  <w:num w:numId="30" w16cid:durableId="439648215">
    <w:abstractNumId w:val="16"/>
  </w:num>
  <w:num w:numId="31" w16cid:durableId="1097603675">
    <w:abstractNumId w:val="23"/>
  </w:num>
  <w:num w:numId="32" w16cid:durableId="522480301">
    <w:abstractNumId w:val="5"/>
  </w:num>
  <w:num w:numId="33" w16cid:durableId="1674410247">
    <w:abstractNumId w:val="26"/>
  </w:num>
  <w:num w:numId="34" w16cid:durableId="867832301">
    <w:abstractNumId w:val="32"/>
  </w:num>
  <w:num w:numId="35" w16cid:durableId="13501512">
    <w:abstractNumId w:val="14"/>
  </w:num>
  <w:num w:numId="36" w16cid:durableId="855920633">
    <w:abstractNumId w:val="11"/>
  </w:num>
  <w:num w:numId="37" w16cid:durableId="2124421007">
    <w:abstractNumId w:val="34"/>
  </w:num>
  <w:num w:numId="38" w16cid:durableId="89759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2264D"/>
    <w:rsid w:val="00024CBA"/>
    <w:rsid w:val="00034C34"/>
    <w:rsid w:val="00037DC7"/>
    <w:rsid w:val="00041CC2"/>
    <w:rsid w:val="00041D19"/>
    <w:rsid w:val="00052630"/>
    <w:rsid w:val="00063293"/>
    <w:rsid w:val="00064D91"/>
    <w:rsid w:val="0007559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45D1"/>
    <w:rsid w:val="000E2F80"/>
    <w:rsid w:val="000E4755"/>
    <w:rsid w:val="001033B3"/>
    <w:rsid w:val="001058E4"/>
    <w:rsid w:val="0011231D"/>
    <w:rsid w:val="0011623F"/>
    <w:rsid w:val="001243D5"/>
    <w:rsid w:val="00127E68"/>
    <w:rsid w:val="0013052B"/>
    <w:rsid w:val="00133D88"/>
    <w:rsid w:val="00135295"/>
    <w:rsid w:val="00140D28"/>
    <w:rsid w:val="001411DF"/>
    <w:rsid w:val="00146629"/>
    <w:rsid w:val="00146D6C"/>
    <w:rsid w:val="00150E3E"/>
    <w:rsid w:val="001623DE"/>
    <w:rsid w:val="0016540B"/>
    <w:rsid w:val="00172196"/>
    <w:rsid w:val="001734EC"/>
    <w:rsid w:val="00182BDE"/>
    <w:rsid w:val="001914F4"/>
    <w:rsid w:val="0019150F"/>
    <w:rsid w:val="00196C86"/>
    <w:rsid w:val="00196CF0"/>
    <w:rsid w:val="00197414"/>
    <w:rsid w:val="001A0CDC"/>
    <w:rsid w:val="001A0D77"/>
    <w:rsid w:val="001A457D"/>
    <w:rsid w:val="001A7B7C"/>
    <w:rsid w:val="001A7C55"/>
    <w:rsid w:val="001B2740"/>
    <w:rsid w:val="001D1DB9"/>
    <w:rsid w:val="001D6652"/>
    <w:rsid w:val="001D751F"/>
    <w:rsid w:val="001D7653"/>
    <w:rsid w:val="001E57D8"/>
    <w:rsid w:val="001E6013"/>
    <w:rsid w:val="001F1E89"/>
    <w:rsid w:val="001F5B04"/>
    <w:rsid w:val="001F6A11"/>
    <w:rsid w:val="0020335D"/>
    <w:rsid w:val="002041DA"/>
    <w:rsid w:val="002200F3"/>
    <w:rsid w:val="00220323"/>
    <w:rsid w:val="002237BD"/>
    <w:rsid w:val="002316B5"/>
    <w:rsid w:val="002321E8"/>
    <w:rsid w:val="002367DA"/>
    <w:rsid w:val="002401CC"/>
    <w:rsid w:val="002438A0"/>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CC0"/>
    <w:rsid w:val="002B1FD6"/>
    <w:rsid w:val="002B5A31"/>
    <w:rsid w:val="002C0676"/>
    <w:rsid w:val="002C1A18"/>
    <w:rsid w:val="002C34A7"/>
    <w:rsid w:val="002E1A3A"/>
    <w:rsid w:val="002E321C"/>
    <w:rsid w:val="002E57B8"/>
    <w:rsid w:val="002E753D"/>
    <w:rsid w:val="002F2040"/>
    <w:rsid w:val="002F6814"/>
    <w:rsid w:val="0030271B"/>
    <w:rsid w:val="003027BA"/>
    <w:rsid w:val="00313D6A"/>
    <w:rsid w:val="003252DF"/>
    <w:rsid w:val="00333E13"/>
    <w:rsid w:val="003434DB"/>
    <w:rsid w:val="00344A60"/>
    <w:rsid w:val="00354A61"/>
    <w:rsid w:val="00356DD6"/>
    <w:rsid w:val="00360247"/>
    <w:rsid w:val="003673BA"/>
    <w:rsid w:val="00372888"/>
    <w:rsid w:val="003729FE"/>
    <w:rsid w:val="003764CF"/>
    <w:rsid w:val="003879E2"/>
    <w:rsid w:val="003938E3"/>
    <w:rsid w:val="00395C15"/>
    <w:rsid w:val="003A1E9E"/>
    <w:rsid w:val="003A2AF7"/>
    <w:rsid w:val="003A2DD9"/>
    <w:rsid w:val="003A6638"/>
    <w:rsid w:val="003B24D2"/>
    <w:rsid w:val="003B3022"/>
    <w:rsid w:val="003B4157"/>
    <w:rsid w:val="003B739D"/>
    <w:rsid w:val="003B744A"/>
    <w:rsid w:val="003C1D7D"/>
    <w:rsid w:val="003C3A48"/>
    <w:rsid w:val="003C3BD1"/>
    <w:rsid w:val="003C46ED"/>
    <w:rsid w:val="003C48E2"/>
    <w:rsid w:val="003D386F"/>
    <w:rsid w:val="003D3D21"/>
    <w:rsid w:val="003E0956"/>
    <w:rsid w:val="003E1CD7"/>
    <w:rsid w:val="003E1F0D"/>
    <w:rsid w:val="003E1F1D"/>
    <w:rsid w:val="003E565C"/>
    <w:rsid w:val="003E77DD"/>
    <w:rsid w:val="00401631"/>
    <w:rsid w:val="004039D9"/>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0444"/>
    <w:rsid w:val="00463858"/>
    <w:rsid w:val="00465E5E"/>
    <w:rsid w:val="00466DA1"/>
    <w:rsid w:val="004705F0"/>
    <w:rsid w:val="00470F5D"/>
    <w:rsid w:val="00473A02"/>
    <w:rsid w:val="00473E13"/>
    <w:rsid w:val="0047606A"/>
    <w:rsid w:val="00476197"/>
    <w:rsid w:val="00476C54"/>
    <w:rsid w:val="00484EFF"/>
    <w:rsid w:val="00491824"/>
    <w:rsid w:val="004A0855"/>
    <w:rsid w:val="004A1231"/>
    <w:rsid w:val="004A4510"/>
    <w:rsid w:val="004A6252"/>
    <w:rsid w:val="004A7F05"/>
    <w:rsid w:val="004B4233"/>
    <w:rsid w:val="004B5772"/>
    <w:rsid w:val="004B5E8A"/>
    <w:rsid w:val="004C49F9"/>
    <w:rsid w:val="004D2319"/>
    <w:rsid w:val="004D39E9"/>
    <w:rsid w:val="004D678C"/>
    <w:rsid w:val="004E47BC"/>
    <w:rsid w:val="004E5427"/>
    <w:rsid w:val="004F004E"/>
    <w:rsid w:val="004F0A93"/>
    <w:rsid w:val="004F54C3"/>
    <w:rsid w:val="00500ACE"/>
    <w:rsid w:val="0050243D"/>
    <w:rsid w:val="005103F1"/>
    <w:rsid w:val="00511476"/>
    <w:rsid w:val="00511A97"/>
    <w:rsid w:val="00514818"/>
    <w:rsid w:val="00517EE5"/>
    <w:rsid w:val="00520443"/>
    <w:rsid w:val="005302BD"/>
    <w:rsid w:val="00532601"/>
    <w:rsid w:val="0053351F"/>
    <w:rsid w:val="005342EC"/>
    <w:rsid w:val="00535AD8"/>
    <w:rsid w:val="005407A0"/>
    <w:rsid w:val="00540936"/>
    <w:rsid w:val="005423FE"/>
    <w:rsid w:val="00543B95"/>
    <w:rsid w:val="00552DA8"/>
    <w:rsid w:val="00556214"/>
    <w:rsid w:val="00556371"/>
    <w:rsid w:val="00556859"/>
    <w:rsid w:val="00561538"/>
    <w:rsid w:val="00561E14"/>
    <w:rsid w:val="005636CA"/>
    <w:rsid w:val="0056385A"/>
    <w:rsid w:val="00566542"/>
    <w:rsid w:val="005669B3"/>
    <w:rsid w:val="00570F76"/>
    <w:rsid w:val="005723E8"/>
    <w:rsid w:val="00573AED"/>
    <w:rsid w:val="00577DFE"/>
    <w:rsid w:val="00583FF8"/>
    <w:rsid w:val="005842CE"/>
    <w:rsid w:val="005859F2"/>
    <w:rsid w:val="00591164"/>
    <w:rsid w:val="005911AC"/>
    <w:rsid w:val="005A0B6C"/>
    <w:rsid w:val="005A0C94"/>
    <w:rsid w:val="005A1355"/>
    <w:rsid w:val="005A38C8"/>
    <w:rsid w:val="005A50F2"/>
    <w:rsid w:val="005A59B1"/>
    <w:rsid w:val="005A6C8E"/>
    <w:rsid w:val="005B634E"/>
    <w:rsid w:val="005B7384"/>
    <w:rsid w:val="005C1416"/>
    <w:rsid w:val="005C2C33"/>
    <w:rsid w:val="005C572F"/>
    <w:rsid w:val="005C5DE6"/>
    <w:rsid w:val="005C7310"/>
    <w:rsid w:val="005D30E8"/>
    <w:rsid w:val="005D398B"/>
    <w:rsid w:val="005E3882"/>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6E16"/>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18C8"/>
    <w:rsid w:val="006B2604"/>
    <w:rsid w:val="006B2B03"/>
    <w:rsid w:val="006B43D7"/>
    <w:rsid w:val="006D3B46"/>
    <w:rsid w:val="006E1B03"/>
    <w:rsid w:val="006E5599"/>
    <w:rsid w:val="00700CD7"/>
    <w:rsid w:val="00703CD7"/>
    <w:rsid w:val="00710ACB"/>
    <w:rsid w:val="007123E0"/>
    <w:rsid w:val="00714938"/>
    <w:rsid w:val="00717486"/>
    <w:rsid w:val="007225C9"/>
    <w:rsid w:val="00724656"/>
    <w:rsid w:val="007334EE"/>
    <w:rsid w:val="007358BC"/>
    <w:rsid w:val="007401F1"/>
    <w:rsid w:val="007432FE"/>
    <w:rsid w:val="00752BC2"/>
    <w:rsid w:val="00752EEB"/>
    <w:rsid w:val="007530BF"/>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D7EB8"/>
    <w:rsid w:val="007E4BE5"/>
    <w:rsid w:val="007F0753"/>
    <w:rsid w:val="007F7C6F"/>
    <w:rsid w:val="00813BA5"/>
    <w:rsid w:val="008259FA"/>
    <w:rsid w:val="00830D91"/>
    <w:rsid w:val="0083526B"/>
    <w:rsid w:val="00861D92"/>
    <w:rsid w:val="008624D9"/>
    <w:rsid w:val="00865C58"/>
    <w:rsid w:val="00867D0B"/>
    <w:rsid w:val="00875EAC"/>
    <w:rsid w:val="00890267"/>
    <w:rsid w:val="00890F59"/>
    <w:rsid w:val="008A1B1B"/>
    <w:rsid w:val="008B097E"/>
    <w:rsid w:val="008B1856"/>
    <w:rsid w:val="008B3A8A"/>
    <w:rsid w:val="008B3F3E"/>
    <w:rsid w:val="008B5AAF"/>
    <w:rsid w:val="008C1ED1"/>
    <w:rsid w:val="008C3905"/>
    <w:rsid w:val="008D1C17"/>
    <w:rsid w:val="008D2C0C"/>
    <w:rsid w:val="008D38F8"/>
    <w:rsid w:val="008D7602"/>
    <w:rsid w:val="008E066F"/>
    <w:rsid w:val="008E0959"/>
    <w:rsid w:val="008E533C"/>
    <w:rsid w:val="008E6361"/>
    <w:rsid w:val="008F0AA1"/>
    <w:rsid w:val="008F407B"/>
    <w:rsid w:val="008F5AC8"/>
    <w:rsid w:val="00900D19"/>
    <w:rsid w:val="00904453"/>
    <w:rsid w:val="00904AFC"/>
    <w:rsid w:val="00906BCB"/>
    <w:rsid w:val="009074E5"/>
    <w:rsid w:val="00930CB9"/>
    <w:rsid w:val="00930EF4"/>
    <w:rsid w:val="00934A6B"/>
    <w:rsid w:val="00936234"/>
    <w:rsid w:val="00936A1F"/>
    <w:rsid w:val="00941CC8"/>
    <w:rsid w:val="00946ABB"/>
    <w:rsid w:val="00951645"/>
    <w:rsid w:val="009542CC"/>
    <w:rsid w:val="00960A08"/>
    <w:rsid w:val="009621E4"/>
    <w:rsid w:val="00964D5D"/>
    <w:rsid w:val="00966553"/>
    <w:rsid w:val="00970C40"/>
    <w:rsid w:val="00974AB0"/>
    <w:rsid w:val="00976215"/>
    <w:rsid w:val="00982EBF"/>
    <w:rsid w:val="00984344"/>
    <w:rsid w:val="00991948"/>
    <w:rsid w:val="00992196"/>
    <w:rsid w:val="0099255A"/>
    <w:rsid w:val="0099377E"/>
    <w:rsid w:val="009A5E19"/>
    <w:rsid w:val="009A7337"/>
    <w:rsid w:val="009A7348"/>
    <w:rsid w:val="009B5DA8"/>
    <w:rsid w:val="009C32DA"/>
    <w:rsid w:val="009D0873"/>
    <w:rsid w:val="009D3F0D"/>
    <w:rsid w:val="009D73F4"/>
    <w:rsid w:val="009E4BBE"/>
    <w:rsid w:val="009E515D"/>
    <w:rsid w:val="009F47F9"/>
    <w:rsid w:val="009F4A2E"/>
    <w:rsid w:val="00A0460E"/>
    <w:rsid w:val="00A0529F"/>
    <w:rsid w:val="00A07EF3"/>
    <w:rsid w:val="00A16E89"/>
    <w:rsid w:val="00A30A14"/>
    <w:rsid w:val="00A34432"/>
    <w:rsid w:val="00A34B2F"/>
    <w:rsid w:val="00A35BA3"/>
    <w:rsid w:val="00A37728"/>
    <w:rsid w:val="00A37A32"/>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B6"/>
    <w:rsid w:val="00A82CC8"/>
    <w:rsid w:val="00A8572F"/>
    <w:rsid w:val="00A9320B"/>
    <w:rsid w:val="00AB39EE"/>
    <w:rsid w:val="00AB5ABD"/>
    <w:rsid w:val="00AC40CA"/>
    <w:rsid w:val="00AC6833"/>
    <w:rsid w:val="00AD1D7C"/>
    <w:rsid w:val="00AD3083"/>
    <w:rsid w:val="00AE3FB3"/>
    <w:rsid w:val="00AE530C"/>
    <w:rsid w:val="00AE7979"/>
    <w:rsid w:val="00AF0A9D"/>
    <w:rsid w:val="00AF4C70"/>
    <w:rsid w:val="00B01B8B"/>
    <w:rsid w:val="00B021FF"/>
    <w:rsid w:val="00B16891"/>
    <w:rsid w:val="00B17045"/>
    <w:rsid w:val="00B220B3"/>
    <w:rsid w:val="00B22894"/>
    <w:rsid w:val="00B30D0B"/>
    <w:rsid w:val="00B3652D"/>
    <w:rsid w:val="00B4253A"/>
    <w:rsid w:val="00B44BF6"/>
    <w:rsid w:val="00B46FDE"/>
    <w:rsid w:val="00B47FB3"/>
    <w:rsid w:val="00B52353"/>
    <w:rsid w:val="00B6078B"/>
    <w:rsid w:val="00B62124"/>
    <w:rsid w:val="00B63E87"/>
    <w:rsid w:val="00B7230F"/>
    <w:rsid w:val="00B726EA"/>
    <w:rsid w:val="00B756B2"/>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622B"/>
    <w:rsid w:val="00C56E92"/>
    <w:rsid w:val="00C60309"/>
    <w:rsid w:val="00C60744"/>
    <w:rsid w:val="00C659EB"/>
    <w:rsid w:val="00C66163"/>
    <w:rsid w:val="00C7056B"/>
    <w:rsid w:val="00C76FC8"/>
    <w:rsid w:val="00C93DE7"/>
    <w:rsid w:val="00C94CC8"/>
    <w:rsid w:val="00C97EFE"/>
    <w:rsid w:val="00CA0069"/>
    <w:rsid w:val="00CA3BF1"/>
    <w:rsid w:val="00CB067B"/>
    <w:rsid w:val="00CB3584"/>
    <w:rsid w:val="00CB6CC6"/>
    <w:rsid w:val="00CC3EC9"/>
    <w:rsid w:val="00CC754A"/>
    <w:rsid w:val="00CD32E7"/>
    <w:rsid w:val="00CE28D6"/>
    <w:rsid w:val="00CF39EF"/>
    <w:rsid w:val="00CF3DC1"/>
    <w:rsid w:val="00CF4875"/>
    <w:rsid w:val="00D01257"/>
    <w:rsid w:val="00D01CBA"/>
    <w:rsid w:val="00D032A7"/>
    <w:rsid w:val="00D0417E"/>
    <w:rsid w:val="00D12C35"/>
    <w:rsid w:val="00D1419A"/>
    <w:rsid w:val="00D17738"/>
    <w:rsid w:val="00D20394"/>
    <w:rsid w:val="00D2109E"/>
    <w:rsid w:val="00D24032"/>
    <w:rsid w:val="00D2650C"/>
    <w:rsid w:val="00D269AF"/>
    <w:rsid w:val="00D31F9D"/>
    <w:rsid w:val="00D32156"/>
    <w:rsid w:val="00D364F9"/>
    <w:rsid w:val="00D370F2"/>
    <w:rsid w:val="00D42A08"/>
    <w:rsid w:val="00D44D1A"/>
    <w:rsid w:val="00D457FA"/>
    <w:rsid w:val="00D47DDB"/>
    <w:rsid w:val="00D47F43"/>
    <w:rsid w:val="00D5210D"/>
    <w:rsid w:val="00D6177C"/>
    <w:rsid w:val="00D63C6F"/>
    <w:rsid w:val="00D70C2A"/>
    <w:rsid w:val="00D75F83"/>
    <w:rsid w:val="00D7792C"/>
    <w:rsid w:val="00D831C7"/>
    <w:rsid w:val="00D92283"/>
    <w:rsid w:val="00D9576E"/>
    <w:rsid w:val="00D96A02"/>
    <w:rsid w:val="00D96D46"/>
    <w:rsid w:val="00D97DD4"/>
    <w:rsid w:val="00DA3CFE"/>
    <w:rsid w:val="00DB64FA"/>
    <w:rsid w:val="00DB71BF"/>
    <w:rsid w:val="00DC0EC4"/>
    <w:rsid w:val="00DC1DCD"/>
    <w:rsid w:val="00DC5EA2"/>
    <w:rsid w:val="00DD4049"/>
    <w:rsid w:val="00DD5204"/>
    <w:rsid w:val="00DD6EA3"/>
    <w:rsid w:val="00DD7617"/>
    <w:rsid w:val="00DE5BE4"/>
    <w:rsid w:val="00DE786B"/>
    <w:rsid w:val="00DF2789"/>
    <w:rsid w:val="00E07798"/>
    <w:rsid w:val="00E078E4"/>
    <w:rsid w:val="00E07F19"/>
    <w:rsid w:val="00E11755"/>
    <w:rsid w:val="00E12250"/>
    <w:rsid w:val="00E145AE"/>
    <w:rsid w:val="00E14E67"/>
    <w:rsid w:val="00E154D4"/>
    <w:rsid w:val="00E261F1"/>
    <w:rsid w:val="00E267EE"/>
    <w:rsid w:val="00E42D1D"/>
    <w:rsid w:val="00E53E27"/>
    <w:rsid w:val="00E6570E"/>
    <w:rsid w:val="00E66B7D"/>
    <w:rsid w:val="00E82608"/>
    <w:rsid w:val="00EA0BD0"/>
    <w:rsid w:val="00EA1DB0"/>
    <w:rsid w:val="00EB0F33"/>
    <w:rsid w:val="00EB64BE"/>
    <w:rsid w:val="00EC4767"/>
    <w:rsid w:val="00ED6723"/>
    <w:rsid w:val="00EE2D31"/>
    <w:rsid w:val="00EE47B0"/>
    <w:rsid w:val="00EE66E4"/>
    <w:rsid w:val="00EF18A2"/>
    <w:rsid w:val="00EF26F0"/>
    <w:rsid w:val="00EF4D23"/>
    <w:rsid w:val="00EF5C62"/>
    <w:rsid w:val="00F0041F"/>
    <w:rsid w:val="00F02393"/>
    <w:rsid w:val="00F02B52"/>
    <w:rsid w:val="00F05A9D"/>
    <w:rsid w:val="00F05D57"/>
    <w:rsid w:val="00F24517"/>
    <w:rsid w:val="00F26D71"/>
    <w:rsid w:val="00F322C3"/>
    <w:rsid w:val="00F322E4"/>
    <w:rsid w:val="00F37E2B"/>
    <w:rsid w:val="00F444B4"/>
    <w:rsid w:val="00F457E7"/>
    <w:rsid w:val="00F4761A"/>
    <w:rsid w:val="00F62090"/>
    <w:rsid w:val="00F655AC"/>
    <w:rsid w:val="00F72875"/>
    <w:rsid w:val="00F7486D"/>
    <w:rsid w:val="00F76CB5"/>
    <w:rsid w:val="00F774D3"/>
    <w:rsid w:val="00F875C7"/>
    <w:rsid w:val="00F87A5B"/>
    <w:rsid w:val="00F92D1B"/>
    <w:rsid w:val="00F9702E"/>
    <w:rsid w:val="00FA1211"/>
    <w:rsid w:val="00FA6FF9"/>
    <w:rsid w:val="00FB53DF"/>
    <w:rsid w:val="00FC54B4"/>
    <w:rsid w:val="00FD3559"/>
    <w:rsid w:val="00FD4F89"/>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Prompt_engineer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Self-supervised_learn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Large_language_model" TargetMode="External"/><Relationship Id="rId28" Type="http://schemas.openxmlformats.org/officeDocument/2006/relationships/footer" Target="footer1.xm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Transformer_(deep_learning_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25</Pages>
  <Words>6173</Words>
  <Characters>35191</Characters>
  <Application>Microsoft Office Word</Application>
  <DocSecurity>0</DocSecurity>
  <Lines>293</Lines>
  <Paragraphs>82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488</cp:revision>
  <cp:lastPrinted>2023-06-29T13:25:00Z</cp:lastPrinted>
  <dcterms:created xsi:type="dcterms:W3CDTF">2023-05-08T10:52:00Z</dcterms:created>
  <dcterms:modified xsi:type="dcterms:W3CDTF">2025-07-08T09:17:00Z</dcterms:modified>
</cp:coreProperties>
</file>