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D97441">
        <w:rPr>
          <w:rFonts w:ascii="Cambria" w:eastAsia="Cambria" w:hAnsi="Cambria" w:cs="Cambria"/>
          <w:sz w:val="28"/>
          <w:szCs w:val="28"/>
        </w:rPr>
        <w:t xml:space="preserve">aziendale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Introduzione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Ambito dell’attività di tesi</w:t>
      </w:r>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Obiettivi dell’attività di tesi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Documentare tutto ciò che esisteva prima della tesi in termini di tecnologie, metodologie e modelli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2/3 capitoli di metodologia in cui spiega cosa ha effettivamente svolto, progettato e realizzato (architettura software, addestramento di modelli, dati utilizzati e loro composizione etc..)</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- 1 capitolo su i risultati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- 1 breve capitolo di conclusioni in cui ricapitola il tutto traendo le conclusioni e proponendo degli sviluppi futuri.</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43E6F6D5" w14:textId="32836017" w:rsidR="005B47E4" w:rsidRPr="001C5F5F" w:rsidRDefault="00B80E61" w:rsidP="005E195F">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There are many other techniques, but they are not relevant to this work. In this work we mainly focused on ICL and CoT,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9F03046" w14:textId="0746E266" w:rsidR="00D4406E" w:rsidRDefault="00D4406E" w:rsidP="00D4406E">
      <w:pPr>
        <w:pStyle w:val="Heading2"/>
        <w:ind w:left="113" w:right="113"/>
      </w:pPr>
      <w:r>
        <w:t>1.7 Metrics</w:t>
      </w:r>
    </w:p>
    <w:p w14:paraId="0EAEBA05" w14:textId="5FFB5A7A" w:rsidR="00B12AB0" w:rsidRDefault="00B12AB0" w:rsidP="00D4406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The </w:t>
      </w:r>
      <w:r w:rsidR="00CE23B1" w:rsidRPr="00CE23B1">
        <w:rPr>
          <w:rFonts w:eastAsia="NimbusRomNo9L-Regu" w:cs="NimbusRomNo9L-Regu"/>
        </w:rPr>
        <w:t>Recall-Oriented Understudy for Gisting Evaluation (ROUGE)</w:t>
      </w:r>
      <w:r w:rsidR="006C08F8">
        <w:rPr>
          <w:rFonts w:eastAsia="NimbusRomNo9L-Regu" w:cs="NimbusRomNo9L-Regu"/>
        </w:rPr>
        <w:t xml:space="preserve"> </w:t>
      </w:r>
      <w:r w:rsidR="006C08F8" w:rsidRPr="006C08F8">
        <w:rPr>
          <w:rFonts w:eastAsia="NimbusRomNo9L-Regu" w:cs="NimbusRomNo9L-Regu"/>
        </w:rPr>
        <w:t xml:space="preserve">evaluation metric measures the recall. It’s typically used for evaluating the quality of generated text and in machine translation </w:t>
      </w:r>
      <w:r w:rsidR="00F91F2F">
        <w:rPr>
          <w:rFonts w:eastAsia="NimbusRomNo9L-Regu" w:cs="NimbusRomNo9L-Regu"/>
        </w:rPr>
        <w:t xml:space="preserve">and automatic summarization </w:t>
      </w:r>
      <w:r w:rsidR="006C08F8" w:rsidRPr="006C08F8">
        <w:rPr>
          <w:rFonts w:eastAsia="NimbusRomNo9L-Regu" w:cs="NimbusRomNo9L-Regu"/>
        </w:rPr>
        <w:t>tasks</w:t>
      </w:r>
      <w:r w:rsidR="00F91F2F">
        <w:rPr>
          <w:rFonts w:eastAsia="NimbusRomNo9L-Regu" w:cs="NimbusRomNo9L-Regu"/>
        </w:rPr>
        <w:t xml:space="preserve"> in NLP</w:t>
      </w:r>
      <w:r w:rsidR="006C08F8">
        <w:rPr>
          <w:rFonts w:eastAsia="NimbusRomNo9L-Regu" w:cs="NimbusRomNo9L-Regu"/>
        </w:rPr>
        <w:t>.</w:t>
      </w:r>
      <w:r w:rsidR="00504E8C">
        <w:rPr>
          <w:rFonts w:eastAsia="NimbusRomNo9L-Regu" w:cs="NimbusRomNo9L-Regu"/>
        </w:rPr>
        <w:t xml:space="preserve"> This</w:t>
      </w:r>
      <w:r w:rsidR="00696D66" w:rsidRPr="00696D66">
        <w:rPr>
          <w:rFonts w:eastAsia="NimbusRomNo9L-Regu" w:cs="NimbusRomNo9L-Regu"/>
        </w:rPr>
        <w:t xml:space="preserve"> metric</w:t>
      </w:r>
      <w:r w:rsidR="00504E8C">
        <w:rPr>
          <w:rFonts w:eastAsia="NimbusRomNo9L-Regu" w:cs="NimbusRomNo9L-Regu"/>
        </w:rPr>
        <w:t xml:space="preserve"> and its variations</w:t>
      </w:r>
      <w:r w:rsidR="00696D66" w:rsidRPr="00696D66">
        <w:rPr>
          <w:rFonts w:eastAsia="NimbusRomNo9L-Regu" w:cs="NimbusRomNo9L-Regu"/>
        </w:rPr>
        <w:t xml:space="preserve"> range between 0 and 1, with higher scores indicating higher similarity between the automatically produced summary and the reference.</w:t>
      </w:r>
    </w:p>
    <w:p w14:paraId="3B77A0ED" w14:textId="49133B22" w:rsidR="00CE23B1" w:rsidRDefault="00B12AB0" w:rsidP="004100A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While the ROUGE-N </w:t>
      </w:r>
      <w:r w:rsidRPr="00B12AB0">
        <w:rPr>
          <w:rFonts w:eastAsia="NimbusRomNo9L-Regu" w:cs="NimbusRomNo9L-Regu"/>
        </w:rPr>
        <w:t>measures the number of matchings 'n-grams' between a reference and test strings.</w:t>
      </w: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lastRenderedPageBreak/>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4329362"/>
      <w:r>
        <w:lastRenderedPageBreak/>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r w:rsidR="009D3A13" w:rsidRPr="009D3A13">
        <w:t>BitsAndBytesConfig</w:t>
      </w:r>
      <w:r w:rsidR="009D3A13">
        <w:t xml:space="preserve"> class by the transformers library.</w:t>
      </w:r>
    </w:p>
    <w:p w14:paraId="3807E632" w14:textId="30BC8F95" w:rsidR="005119B5" w:rsidRDefault="002A5057" w:rsidP="002A5057">
      <w:pPr>
        <w:pStyle w:val="Heading3"/>
        <w:ind w:left="113" w:right="113"/>
      </w:pPr>
      <w:bookmarkStart w:id="15" w:name="_Toc204329363"/>
      <w:r>
        <w:t xml:space="preserve">2.2.1 Bits and Bytes </w:t>
      </w:r>
      <w:r w:rsidR="002A7E55">
        <w:t xml:space="preserve">8-bit </w:t>
      </w:r>
      <w:r>
        <w:t>Quantization</w:t>
      </w:r>
      <w:bookmarkEnd w:id="15"/>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In particular, for the preliminary activities I experimented the models with the library transformers by Hugging Face.</w:t>
      </w:r>
    </w:p>
    <w:p w14:paraId="12918E86" w14:textId="05146954" w:rsidR="00573A8E" w:rsidRDefault="005B482F" w:rsidP="00573A8E">
      <w:pPr>
        <w:spacing w:before="120" w:after="120"/>
        <w:ind w:left="113" w:right="113"/>
      </w:pPr>
      <w:r>
        <w:lastRenderedPageBreak/>
        <w:t>After</w:t>
      </w:r>
      <w:r w:rsidR="00573A8E">
        <w:t>, for all the successive phases,</w:t>
      </w:r>
      <w:r>
        <w:t xml:space="preserve"> I implemented the Open WebUI </w:t>
      </w:r>
      <w:r w:rsidR="00573A8E">
        <w:t>to g</w:t>
      </w:r>
      <w:r w:rsidR="00D066D0">
        <w:t>rasp</w:t>
      </w:r>
      <w:r w:rsidR="00573A8E">
        <w:t xml:space="preserve"> the user input. I</w:t>
      </w:r>
      <w:r>
        <w:t>t required the installation of Ollama</w:t>
      </w:r>
      <w:r w:rsidR="003F57E4">
        <w:t xml:space="preserve"> for the backend to handle models</w:t>
      </w:r>
      <w:r>
        <w:t>.</w:t>
      </w:r>
      <w:r w:rsidR="00573A8E">
        <w:t xml:space="preserve"> Then for all the successive phases I used Llama from Ollama instead of Llama by Hugging Face used for the first phase.</w:t>
      </w:r>
    </w:p>
    <w:p w14:paraId="209449FE" w14:textId="249C8FC6" w:rsidR="00D24032" w:rsidRPr="001C5F5F" w:rsidRDefault="00253A01" w:rsidP="00CC3EC9">
      <w:pPr>
        <w:pStyle w:val="Heading1"/>
        <w:ind w:left="113" w:right="113"/>
      </w:pPr>
      <w:bookmarkStart w:id="17" w:name="_Toc204329365"/>
      <w:r w:rsidRPr="001C5F5F">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4329366"/>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4329367"/>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4329368"/>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4329369"/>
      <w:r w:rsidRPr="001C5F5F">
        <w:lastRenderedPageBreak/>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4329370"/>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4329371"/>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4329373"/>
      <w:bookmarkEnd w:id="26"/>
      <w:bookmarkEnd w:id="27"/>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4329374"/>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4329375"/>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4329376"/>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4329377"/>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4329378"/>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4" w:name="_Toc204329379"/>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4329380"/>
      <w:r w:rsidRPr="001C5F5F">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68E9F106" w:rsidR="00430587" w:rsidRDefault="00430587" w:rsidP="00A81DB6">
      <w:pPr>
        <w:pStyle w:val="ListParagraph"/>
        <w:numPr>
          <w:ilvl w:val="0"/>
          <w:numId w:val="26"/>
        </w:numPr>
        <w:spacing w:before="120" w:after="120"/>
        <w:ind w:right="113"/>
      </w:pPr>
      <w:r>
        <w:t>Finally, there is a generalization sentence to limit the model answer to its task as done during the preliminary activities. This sentence tech the model to do not reply to unrelated questions but staying available for questions regarding the system.</w:t>
      </w:r>
    </w:p>
    <w:p w14:paraId="08040E92" w14:textId="2A61A911" w:rsidR="00551C65" w:rsidRDefault="00551C65" w:rsidP="00551C65">
      <w:pPr>
        <w:spacing w:before="120" w:after="120"/>
        <w:ind w:left="161" w:right="113"/>
      </w:pPr>
      <w:r w:rsidRPr="001C5F5F">
        <w:t xml:space="preserve">Before arriving to </w:t>
      </w:r>
      <w:r>
        <w:t>a</w:t>
      </w:r>
      <w:r>
        <w:t xml:space="preserve">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31692949"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r w:rsidR="00551C65">
        <w:t>:</w:t>
      </w:r>
    </w:p>
    <w:p w14:paraId="5E989651" w14:textId="5B2E7A70" w:rsidR="00ED52A9" w:rsidRDefault="00353B4C" w:rsidP="00ED52A9">
      <w:pPr>
        <w:spacing w:before="120" w:after="120"/>
        <w:ind w:left="161" w:right="113"/>
      </w:pPr>
      <w:r w:rsidRPr="00353B4C">
        <w:lastRenderedPageBreak/>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7"/>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9A6ED01" w14:textId="04D3B01A" w:rsidR="00BA5130" w:rsidRPr="001C5F5F"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 xml:space="preserve">.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 xml:space="preserve">he sample system components with their ports/interfaces status. The status can be ‘up(1)’, ‘down(2)’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77777777" w:rsidR="00E42D1D"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p>
    <w:p w14:paraId="4C2E5D69" w14:textId="77777777" w:rsidR="00551C65" w:rsidRDefault="00551C65" w:rsidP="00551C65">
      <w:pPr>
        <w:spacing w:before="120" w:after="120"/>
        <w:ind w:left="161" w:right="113"/>
      </w:pPr>
    </w:p>
    <w:p w14:paraId="5063EA89" w14:textId="77777777" w:rsidR="00551C65" w:rsidRDefault="00551C65" w:rsidP="00551C65">
      <w:pPr>
        <w:spacing w:before="120" w:after="120"/>
        <w:ind w:left="161" w:right="113"/>
      </w:pPr>
    </w:p>
    <w:p w14:paraId="75B48AE0" w14:textId="77777777" w:rsidR="00D80DD4" w:rsidRDefault="00D80DD4" w:rsidP="00551C65">
      <w:pPr>
        <w:spacing w:before="120" w:after="120"/>
        <w:ind w:left="161" w:right="113"/>
      </w:pPr>
    </w:p>
    <w:p w14:paraId="0EE2AA57" w14:textId="77777777" w:rsidR="00D80DD4" w:rsidRDefault="00D80DD4" w:rsidP="00551C65">
      <w:pPr>
        <w:spacing w:before="120" w:after="120"/>
        <w:ind w:left="161" w:right="113"/>
      </w:pPr>
    </w:p>
    <w:p w14:paraId="43BCFEED" w14:textId="77777777" w:rsidR="00551C65" w:rsidRPr="001C5F5F" w:rsidRDefault="00551C65" w:rsidP="00551C65">
      <w:pPr>
        <w:spacing w:before="120" w:after="120"/>
        <w:ind w:left="161" w:right="113"/>
      </w:pPr>
    </w:p>
    <w:p w14:paraId="5AA672A7" w14:textId="7FF7A9BB" w:rsidR="00D80DD4" w:rsidRDefault="00253A01" w:rsidP="00D80DD4">
      <w:pPr>
        <w:pStyle w:val="Heading2"/>
        <w:ind w:left="113" w:right="113"/>
      </w:pPr>
      <w:bookmarkStart w:id="38" w:name="_Toc204329383"/>
      <w:r w:rsidRPr="001C5F5F">
        <w:t>3</w:t>
      </w:r>
      <w:r w:rsidR="00B30D0B" w:rsidRPr="001C5F5F">
        <w:t xml:space="preserve">.5 System Prompt </w:t>
      </w:r>
      <w:r w:rsidR="00551C65">
        <w:t xml:space="preserve">without Few-shot </w:t>
      </w:r>
      <w:r w:rsidR="00B30D0B" w:rsidRPr="001C5F5F">
        <w:t>Experiments</w:t>
      </w:r>
      <w:bookmarkEnd w:id="38"/>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t>“</w:t>
      </w:r>
      <w:r>
        <w:t>Below a system architecture description with its components and ports/interfaces status.</w:t>
      </w:r>
      <w:r>
        <w:t xml:space="preserve"> </w:t>
      </w:r>
      <w:r>
        <w:t>Please</w:t>
      </w:r>
      <w:r w:rsidR="00353C37">
        <w:t>,</w:t>
      </w:r>
      <w:r>
        <w:t xml:space="preserve"> complete your task of analysis of all the tests according to your system prompt.</w:t>
      </w:r>
      <w:r>
        <w: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27C10CCB" w:rsidR="00CA4C6B" w:rsidRDefault="001F59D4" w:rsidP="001F59D4">
      <w:pPr>
        <w:pStyle w:val="ListParagraph"/>
        <w:numPr>
          <w:ilvl w:val="0"/>
          <w:numId w:val="26"/>
        </w:numPr>
        <w:spacing w:before="120" w:after="120"/>
        <w:ind w:right="113"/>
      </w:pPr>
      <w:r>
        <w:t>Scenarios one:</w:t>
      </w:r>
    </w:p>
    <w:p w14:paraId="35AEF008" w14:textId="7EBF0AB3" w:rsidR="001F59D4" w:rsidRDefault="006A350A" w:rsidP="00551C65">
      <w:pPr>
        <w:spacing w:before="120" w:after="120"/>
        <w:ind w:left="113" w:right="113"/>
      </w:pPr>
      <w:r w:rsidRPr="006A350A">
        <w:lastRenderedPageBreak/>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29"/>
                    <a:stretch>
                      <a:fillRect/>
                    </a:stretch>
                  </pic:blipFill>
                  <pic:spPr>
                    <a:xfrm>
                      <a:off x="0" y="0"/>
                      <a:ext cx="5733415" cy="3225800"/>
                    </a:xfrm>
                    <a:prstGeom prst="rect">
                      <a:avLst/>
                    </a:prstGeom>
                  </pic:spPr>
                </pic:pic>
              </a:graphicData>
            </a:graphic>
          </wp:inline>
        </w:drawing>
      </w:r>
    </w:p>
    <w:p w14:paraId="675F8BD8" w14:textId="0652EC9B" w:rsidR="006A350A" w:rsidRDefault="006A350A" w:rsidP="00551C65">
      <w:pPr>
        <w:spacing w:before="120" w:after="120"/>
        <w:ind w:left="113" w:right="113"/>
      </w:pPr>
      <w:r w:rsidRPr="006A350A">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0"/>
                    <a:stretch>
                      <a:fillRect/>
                    </a:stretch>
                  </pic:blipFill>
                  <pic:spPr>
                    <a:xfrm>
                      <a:off x="0" y="0"/>
                      <a:ext cx="5733415" cy="2423160"/>
                    </a:xfrm>
                    <a:prstGeom prst="rect">
                      <a:avLst/>
                    </a:prstGeom>
                  </pic:spPr>
                </pic:pic>
              </a:graphicData>
            </a:graphic>
          </wp:inline>
        </w:drawing>
      </w:r>
    </w:p>
    <w:p w14:paraId="71788035" w14:textId="01B5CA09" w:rsidR="001F59D4" w:rsidRDefault="001F59D4" w:rsidP="001F59D4">
      <w:pPr>
        <w:pStyle w:val="ListParagraph"/>
        <w:numPr>
          <w:ilvl w:val="0"/>
          <w:numId w:val="26"/>
        </w:numPr>
        <w:spacing w:before="120" w:after="120"/>
        <w:ind w:right="113"/>
      </w:pPr>
      <w:r>
        <w:t>Scenarios two:</w:t>
      </w:r>
    </w:p>
    <w:p w14:paraId="77E5EC40" w14:textId="067282A5" w:rsidR="001F59D4" w:rsidRDefault="00A452B1" w:rsidP="00353C37">
      <w:pPr>
        <w:ind w:left="113" w:right="113"/>
      </w:pPr>
      <w:r w:rsidRPr="00A452B1">
        <w:lastRenderedPageBreak/>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1"/>
                    <a:stretch>
                      <a:fillRect/>
                    </a:stretch>
                  </pic:blipFill>
                  <pic:spPr>
                    <a:xfrm>
                      <a:off x="0" y="0"/>
                      <a:ext cx="5733415" cy="3001645"/>
                    </a:xfrm>
                    <a:prstGeom prst="rect">
                      <a:avLst/>
                    </a:prstGeom>
                  </pic:spPr>
                </pic:pic>
              </a:graphicData>
            </a:graphic>
          </wp:inline>
        </w:drawing>
      </w:r>
    </w:p>
    <w:p w14:paraId="16D42C92" w14:textId="30F012B4" w:rsidR="00A452B1" w:rsidRDefault="00A452B1" w:rsidP="00353C37">
      <w:pPr>
        <w:ind w:left="113" w:right="113"/>
      </w:pPr>
      <w:r w:rsidRPr="00A452B1">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2"/>
                    <a:stretch>
                      <a:fillRect/>
                    </a:stretch>
                  </pic:blipFill>
                  <pic:spPr>
                    <a:xfrm>
                      <a:off x="0" y="0"/>
                      <a:ext cx="5733415" cy="1722755"/>
                    </a:xfrm>
                    <a:prstGeom prst="rect">
                      <a:avLst/>
                    </a:prstGeom>
                  </pic:spPr>
                </pic:pic>
              </a:graphicData>
            </a:graphic>
          </wp:inline>
        </w:drawing>
      </w:r>
    </w:p>
    <w:p w14:paraId="4AD21113" w14:textId="3E7DC49A" w:rsidR="001F59D4" w:rsidRDefault="001F59D4" w:rsidP="001F59D4">
      <w:pPr>
        <w:pStyle w:val="ListParagraph"/>
        <w:numPr>
          <w:ilvl w:val="0"/>
          <w:numId w:val="26"/>
        </w:numPr>
        <w:spacing w:before="120" w:after="120"/>
        <w:ind w:right="113"/>
      </w:pPr>
      <w:r>
        <w:t>Scenarios three:</w:t>
      </w:r>
    </w:p>
    <w:p w14:paraId="5FD8DC9D" w14:textId="33ED7E33" w:rsidR="001F59D4" w:rsidRDefault="0026678E" w:rsidP="00551C65">
      <w:pPr>
        <w:spacing w:before="120" w:after="120"/>
        <w:ind w:left="113" w:right="113"/>
      </w:pPr>
      <w:r w:rsidRPr="0026678E">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3"/>
                    <a:stretch>
                      <a:fillRect/>
                    </a:stretch>
                  </pic:blipFill>
                  <pic:spPr>
                    <a:xfrm>
                      <a:off x="0" y="0"/>
                      <a:ext cx="5733415" cy="2933065"/>
                    </a:xfrm>
                    <a:prstGeom prst="rect">
                      <a:avLst/>
                    </a:prstGeom>
                  </pic:spPr>
                </pic:pic>
              </a:graphicData>
            </a:graphic>
          </wp:inline>
        </w:drawing>
      </w:r>
    </w:p>
    <w:p w14:paraId="7CE173A8" w14:textId="4D48535B" w:rsidR="0026678E" w:rsidRDefault="0026678E" w:rsidP="00551C65">
      <w:pPr>
        <w:spacing w:before="120" w:after="120"/>
        <w:ind w:left="113" w:right="113"/>
      </w:pPr>
      <w:r w:rsidRPr="0026678E">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4"/>
                    <a:stretch>
                      <a:fillRect/>
                    </a:stretch>
                  </pic:blipFill>
                  <pic:spPr>
                    <a:xfrm>
                      <a:off x="0" y="0"/>
                      <a:ext cx="5733415" cy="546735"/>
                    </a:xfrm>
                    <a:prstGeom prst="rect">
                      <a:avLst/>
                    </a:prstGeom>
                  </pic:spPr>
                </pic:pic>
              </a:graphicData>
            </a:graphic>
          </wp:inline>
        </w:drawing>
      </w:r>
    </w:p>
    <w:p w14:paraId="709A706C" w14:textId="1145EB59" w:rsidR="002E2812" w:rsidRDefault="001F59D4" w:rsidP="00551C65">
      <w:pPr>
        <w:spacing w:before="120" w:after="120"/>
        <w:ind w:left="113" w:right="113"/>
      </w:pPr>
      <w:r>
        <w:lastRenderedPageBreak/>
        <w:t>Here a demonstration of the generalization power of Llama. The last sentence in th</w:t>
      </w:r>
      <w:r w:rsidR="00AB5385">
        <w:t>e</w:t>
      </w:r>
      <w:r>
        <w:t xml:space="preserve"> prompt allow</w:t>
      </w:r>
      <w:r w:rsidR="00AB5385">
        <w:t>s</w:t>
      </w:r>
      <w:r>
        <w:t xml:space="preserve"> to restrict the model output space. </w:t>
      </w:r>
    </w:p>
    <w:p w14:paraId="3441C722" w14:textId="2A88430A" w:rsidR="001F59D4" w:rsidRDefault="001F59D4" w:rsidP="00551C65">
      <w:pPr>
        <w:spacing w:before="120" w:after="120"/>
        <w:ind w:left="113" w:right="113"/>
      </w:pPr>
      <w:r w:rsidRPr="001F59D4">
        <w:drawing>
          <wp:inline distT="0" distB="0" distL="0" distR="0" wp14:anchorId="4880AEF9" wp14:editId="4D0490F9">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35"/>
                    <a:stretch>
                      <a:fillRect/>
                    </a:stretch>
                  </pic:blipFill>
                  <pic:spPr>
                    <a:xfrm>
                      <a:off x="0" y="0"/>
                      <a:ext cx="5733415" cy="1244600"/>
                    </a:xfrm>
                    <a:prstGeom prst="rect">
                      <a:avLst/>
                    </a:prstGeom>
                  </pic:spPr>
                </pic:pic>
              </a:graphicData>
            </a:graphic>
          </wp:inline>
        </w:drawing>
      </w:r>
    </w:p>
    <w:p w14:paraId="182C4D6B" w14:textId="77777777" w:rsidR="00551C65" w:rsidRPr="001C5F5F" w:rsidRDefault="00551C65" w:rsidP="00551C65">
      <w:pPr>
        <w:spacing w:before="120" w:after="120"/>
        <w:ind w:left="113" w:right="113"/>
      </w:pPr>
    </w:p>
    <w:p w14:paraId="114CECA0" w14:textId="09621032" w:rsidR="007401F1" w:rsidRPr="001C5F5F" w:rsidRDefault="00253A01" w:rsidP="00B30D0B">
      <w:pPr>
        <w:pStyle w:val="Heading2"/>
        <w:ind w:left="113" w:right="113"/>
      </w:pPr>
      <w:bookmarkStart w:id="39" w:name="_Toc204329384"/>
      <w:r w:rsidRPr="001C5F5F">
        <w:t>3</w:t>
      </w:r>
      <w:r w:rsidR="00B30D0B" w:rsidRPr="001C5F5F">
        <w:t xml:space="preserve">.6 </w:t>
      </w:r>
      <w:r w:rsidR="00551C65">
        <w:t xml:space="preserve">System Prompt with </w:t>
      </w:r>
      <w:r w:rsidR="00B30D0B" w:rsidRPr="001C5F5F">
        <w:t>Few-shot Experiments</w:t>
      </w:r>
      <w:bookmarkEnd w:id="39"/>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 xml:space="preserve">For this case I expect to have better results due to the “extra” knowledge inside the prompt, that teach to the model how to </w:t>
      </w:r>
      <w:r>
        <w:t>analyse</w:t>
      </w:r>
      <w:r>
        <w:t xml:space="preserv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t xml:space="preserve">Case one: </w:t>
      </w:r>
    </w:p>
    <w:p w14:paraId="64AA4BF0" w14:textId="77777777" w:rsidR="009613F4" w:rsidRDefault="009613F4"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t>Case two:</w:t>
      </w:r>
    </w:p>
    <w:p w14:paraId="3D8297FD" w14:textId="77777777" w:rsidR="009613F4" w:rsidRDefault="009613F4" w:rsidP="009613F4">
      <w:pPr>
        <w:pStyle w:val="ListParagraph"/>
      </w:pPr>
    </w:p>
    <w:p w14:paraId="27BDF592" w14:textId="43F548EA" w:rsidR="009613F4" w:rsidRDefault="009613F4" w:rsidP="009613F4">
      <w:pPr>
        <w:pStyle w:val="ListParagraph"/>
        <w:numPr>
          <w:ilvl w:val="0"/>
          <w:numId w:val="26"/>
        </w:numPr>
        <w:spacing w:before="120" w:after="120"/>
        <w:ind w:right="113"/>
      </w:pPr>
      <w:r>
        <w:t>Case three:</w:t>
      </w:r>
    </w:p>
    <w:p w14:paraId="49D4A7D9" w14:textId="77777777" w:rsidR="009613F4" w:rsidRDefault="009613F4" w:rsidP="009613F4">
      <w:pPr>
        <w:pStyle w:val="ListParagraph"/>
      </w:pPr>
    </w:p>
    <w:p w14:paraId="424E1DA9" w14:textId="0A2ED5A4" w:rsidR="009613F4" w:rsidRDefault="009613F4" w:rsidP="009613F4">
      <w:pPr>
        <w:pStyle w:val="ListParagraph"/>
        <w:numPr>
          <w:ilvl w:val="0"/>
          <w:numId w:val="26"/>
        </w:numPr>
        <w:spacing w:before="120" w:after="120"/>
        <w:ind w:right="113"/>
      </w:pPr>
      <w:r>
        <w:t>Case four:</w:t>
      </w:r>
    </w:p>
    <w:p w14:paraId="7E7395D9" w14:textId="77777777" w:rsidR="009613F4" w:rsidRDefault="009613F4" w:rsidP="009613F4">
      <w:pPr>
        <w:pStyle w:val="ListParagraph"/>
      </w:pPr>
    </w:p>
    <w:p w14:paraId="7DC80BA4" w14:textId="2F1F855F" w:rsidR="009613F4" w:rsidRDefault="009613F4" w:rsidP="009613F4">
      <w:pPr>
        <w:pStyle w:val="ListParagraph"/>
        <w:numPr>
          <w:ilvl w:val="0"/>
          <w:numId w:val="26"/>
        </w:numPr>
        <w:spacing w:before="120" w:after="120"/>
        <w:ind w:right="113"/>
      </w:pPr>
      <w:r>
        <w:t>Case five:</w:t>
      </w:r>
    </w:p>
    <w:p w14:paraId="62B13855" w14:textId="77777777" w:rsidR="009613F4" w:rsidRDefault="009613F4" w:rsidP="009613F4">
      <w:pPr>
        <w:pStyle w:val="ListParagraph"/>
      </w:pPr>
    </w:p>
    <w:p w14:paraId="788D6038" w14:textId="56450C49" w:rsidR="009613F4" w:rsidRPr="001C5F5F" w:rsidRDefault="009613F4" w:rsidP="009613F4">
      <w:pPr>
        <w:pStyle w:val="ListParagraph"/>
        <w:numPr>
          <w:ilvl w:val="0"/>
          <w:numId w:val="26"/>
        </w:numPr>
        <w:spacing w:before="120" w:after="120"/>
        <w:ind w:right="113"/>
      </w:pPr>
      <w:r>
        <w:t>Case six:</w:t>
      </w:r>
    </w:p>
    <w:p w14:paraId="37311FB1" w14:textId="77777777" w:rsidR="007401F1" w:rsidRPr="001C5F5F" w:rsidRDefault="007401F1" w:rsidP="007167A6">
      <w:pPr>
        <w:spacing w:before="120" w:after="120"/>
        <w:ind w:left="113" w:right="113"/>
      </w:pPr>
    </w:p>
    <w:p w14:paraId="6DF16ED8" w14:textId="7B53E6DC" w:rsidR="001E57D8" w:rsidRPr="001C5F5F" w:rsidRDefault="00253A01" w:rsidP="00460201">
      <w:pPr>
        <w:pStyle w:val="Heading1"/>
        <w:ind w:left="113" w:right="113"/>
      </w:pPr>
      <w:bookmarkStart w:id="40" w:name="_Toc204329385"/>
      <w:r w:rsidRPr="001C5F5F">
        <w:t>4</w:t>
      </w:r>
      <w:r w:rsidR="00F62090" w:rsidRPr="001C5F5F">
        <w:t>.</w:t>
      </w:r>
      <w:r w:rsidR="00D17738" w:rsidRPr="001C5F5F">
        <w:t xml:space="preserve"> Results</w:t>
      </w:r>
      <w:bookmarkEnd w:id="40"/>
    </w:p>
    <w:p w14:paraId="56677EA7" w14:textId="7C021514" w:rsidR="00DC5944" w:rsidRDefault="00DC5944" w:rsidP="00D01257">
      <w:pPr>
        <w:spacing w:before="120" w:after="120"/>
        <w:ind w:left="113" w:right="113"/>
      </w:pPr>
    </w:p>
    <w:p w14:paraId="620B8BFE" w14:textId="77777777" w:rsidR="001C5017" w:rsidRDefault="001C5017" w:rsidP="00D01257">
      <w:pPr>
        <w:spacing w:before="120" w:after="120"/>
        <w:ind w:left="113" w:right="113"/>
      </w:pPr>
    </w:p>
    <w:p w14:paraId="41F843D4" w14:textId="77777777" w:rsidR="001C5017" w:rsidRDefault="001C5017" w:rsidP="00D01257">
      <w:pPr>
        <w:spacing w:before="120" w:after="120"/>
        <w:ind w:left="113" w:right="113"/>
      </w:pPr>
    </w:p>
    <w:p w14:paraId="299442C1" w14:textId="77777777" w:rsidR="001C5017" w:rsidRDefault="001C5017" w:rsidP="00D01257">
      <w:pPr>
        <w:spacing w:before="120" w:after="120"/>
        <w:ind w:left="113" w:right="113"/>
      </w:pPr>
    </w:p>
    <w:p w14:paraId="00F7F0C5" w14:textId="77777777" w:rsidR="001C5017" w:rsidRDefault="001C5017" w:rsidP="00D01257">
      <w:pPr>
        <w:spacing w:before="120" w:after="120"/>
        <w:ind w:left="113" w:right="113"/>
      </w:pPr>
    </w:p>
    <w:p w14:paraId="1D2F573D" w14:textId="77777777" w:rsidR="001C5017" w:rsidRDefault="001C5017" w:rsidP="00D01257">
      <w:pPr>
        <w:spacing w:before="120" w:after="120"/>
        <w:ind w:left="113" w:right="113"/>
      </w:pPr>
    </w:p>
    <w:p w14:paraId="7AD9D58B" w14:textId="77777777" w:rsidR="001C5017" w:rsidRDefault="001C5017" w:rsidP="00D01257">
      <w:pPr>
        <w:spacing w:before="120" w:after="120"/>
        <w:ind w:left="113" w:right="113"/>
      </w:pPr>
    </w:p>
    <w:p w14:paraId="2A6A316F" w14:textId="77777777" w:rsidR="001C5017" w:rsidRDefault="001C5017" w:rsidP="00D01257">
      <w:pPr>
        <w:spacing w:before="120" w:after="120"/>
        <w:ind w:left="113" w:right="113"/>
      </w:pPr>
    </w:p>
    <w:p w14:paraId="152C5F8C" w14:textId="77777777" w:rsidR="001C5017" w:rsidRDefault="001C5017" w:rsidP="00D01257">
      <w:pPr>
        <w:spacing w:before="120" w:after="120"/>
        <w:ind w:left="113" w:right="113"/>
      </w:pPr>
    </w:p>
    <w:p w14:paraId="680E6DED" w14:textId="40C4ADF9" w:rsidR="001C5017" w:rsidRPr="001C5F5F" w:rsidRDefault="001C5017" w:rsidP="00D01257">
      <w:pPr>
        <w:spacing w:before="120" w:after="120"/>
        <w:ind w:left="113" w:right="113"/>
      </w:pPr>
      <w:r>
        <w:t>A smaller scenario</w:t>
      </w:r>
    </w:p>
    <w:p w14:paraId="58287DDF" w14:textId="2135C88E" w:rsidR="00DC5944" w:rsidRPr="001C5F5F" w:rsidRDefault="000758B1" w:rsidP="00D01257">
      <w:pPr>
        <w:spacing w:before="120" w:after="120"/>
        <w:ind w:left="113" w:right="113"/>
      </w:pPr>
      <w:r w:rsidRPr="001C5F5F">
        <w:rPr>
          <w:noProof/>
        </w:rPr>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36"/>
                    <a:stretch>
                      <a:fillRect/>
                    </a:stretch>
                  </pic:blipFill>
                  <pic:spPr>
                    <a:xfrm>
                      <a:off x="0" y="0"/>
                      <a:ext cx="2897406" cy="1729330"/>
                    </a:xfrm>
                    <a:prstGeom prst="rect">
                      <a:avLst/>
                    </a:prstGeom>
                  </pic:spPr>
                </pic:pic>
              </a:graphicData>
            </a:graphic>
          </wp:inline>
        </w:drawing>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1" w:name="_Toc204329386"/>
      <w:r w:rsidRPr="001C5F5F">
        <w:lastRenderedPageBreak/>
        <w:t>Bibliography</w:t>
      </w:r>
      <w:bookmarkEnd w:id="41"/>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37"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38"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39"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40"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41"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42" w:history="1">
        <w:r w:rsidRPr="00A6542B">
          <w:rPr>
            <w:rStyle w:val="Hyperlink"/>
          </w:rPr>
          <w:t>https://www.microsoft.com/en-us/research/wp-content/uploads/2024/12/P4TechReport.pdf</w:t>
        </w:r>
      </w:hyperlink>
    </w:p>
    <w:p w14:paraId="79F8F600" w14:textId="14D1C7D6" w:rsidR="004F77A4" w:rsidRDefault="00682424" w:rsidP="00682424">
      <w:pPr>
        <w:spacing w:before="120" w:after="120"/>
        <w:ind w:left="113" w:right="113"/>
        <w:jc w:val="left"/>
        <w:rPr>
          <w:rFonts w:eastAsia="NimbusRomNo9L-Regu" w:cs="NimbusRomNo9L-Regu"/>
        </w:rPr>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doi: </w:t>
      </w:r>
      <w:hyperlink r:id="rId43"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42A13717" w14:textId="4A462B3A" w:rsidR="006C08F8" w:rsidRPr="00C60744" w:rsidRDefault="006C08F8" w:rsidP="00682424">
      <w:pPr>
        <w:spacing w:before="120" w:after="120"/>
        <w:ind w:left="113" w:right="113"/>
        <w:jc w:val="left"/>
      </w:pPr>
      <w:r>
        <w:rPr>
          <w:rFonts w:eastAsia="NimbusRomNo9L-Regu" w:cs="NimbusRomNo9L-Regu"/>
        </w:rPr>
        <w:t xml:space="preserve">[] ROUGE, ROUGE-N: </w:t>
      </w:r>
      <w:hyperlink r:id="rId44" w:history="1">
        <w:r w:rsidRPr="00095859">
          <w:rPr>
            <w:rStyle w:val="Hyperlink"/>
            <w:rFonts w:eastAsia="NimbusRomNo9L-Regu" w:cs="NimbusRomNo9L-Regu"/>
          </w:rPr>
          <w:t>https://learn.microsoft.com/en-us/ai/playbook/technology-guidance/generative-ai/working-with-llms/evaluation/list-of-eval-metrics</w:t>
        </w:r>
      </w:hyperlink>
      <w:r>
        <w:rPr>
          <w:rFonts w:eastAsia="NimbusRomNo9L-Regu" w:cs="NimbusRomNo9L-Regu"/>
        </w:rPr>
        <w:t xml:space="preserve"> and </w:t>
      </w:r>
      <w:hyperlink r:id="rId45" w:history="1">
        <w:r w:rsidRPr="00095859">
          <w:rPr>
            <w:rStyle w:val="Hyperlink"/>
            <w:rFonts w:eastAsia="NimbusRomNo9L-Regu" w:cs="NimbusRomNo9L-Regu"/>
          </w:rPr>
          <w:t>https://en.wikipedia.org/wiki/ROUGE_(metric)</w:t>
        </w:r>
      </w:hyperlink>
      <w:r>
        <w:rPr>
          <w:rFonts w:eastAsia="NimbusRomNo9L-Regu" w:cs="NimbusRomNo9L-Regu"/>
        </w:rPr>
        <w:t xml:space="preserve"> </w:t>
      </w:r>
    </w:p>
    <w:sectPr w:rsidR="006C08F8" w:rsidRPr="00C60744">
      <w:footerReference w:type="default" r:id="rId46"/>
      <w:footerReference w:type="first" r:id="rId4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EB31A" w14:textId="77777777" w:rsidR="00863390" w:rsidRPr="001C5F5F" w:rsidRDefault="00863390">
      <w:pPr>
        <w:spacing w:line="240" w:lineRule="auto"/>
      </w:pPr>
      <w:r w:rsidRPr="001C5F5F">
        <w:separator/>
      </w:r>
    </w:p>
  </w:endnote>
  <w:endnote w:type="continuationSeparator" w:id="0">
    <w:p w14:paraId="25928F08" w14:textId="77777777" w:rsidR="00863390" w:rsidRPr="001C5F5F" w:rsidRDefault="00863390">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9107A" w14:textId="77777777" w:rsidR="00863390" w:rsidRPr="001C5F5F" w:rsidRDefault="00863390">
      <w:pPr>
        <w:spacing w:line="240" w:lineRule="auto"/>
      </w:pPr>
      <w:r w:rsidRPr="001C5F5F">
        <w:separator/>
      </w:r>
    </w:p>
  </w:footnote>
  <w:footnote w:type="continuationSeparator" w:id="0">
    <w:p w14:paraId="5AA42928" w14:textId="77777777" w:rsidR="00863390" w:rsidRPr="001C5F5F" w:rsidRDefault="00863390">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CA6"/>
    <w:rsid w:val="00030FD3"/>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55F"/>
    <w:rsid w:val="000A6280"/>
    <w:rsid w:val="000A6728"/>
    <w:rsid w:val="000A6FEE"/>
    <w:rsid w:val="000A77C8"/>
    <w:rsid w:val="000B085F"/>
    <w:rsid w:val="000B4C1D"/>
    <w:rsid w:val="000B7BFA"/>
    <w:rsid w:val="000B7EF8"/>
    <w:rsid w:val="000C115E"/>
    <w:rsid w:val="000C1532"/>
    <w:rsid w:val="000C2089"/>
    <w:rsid w:val="000C2AAE"/>
    <w:rsid w:val="000C3638"/>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57CE"/>
    <w:rsid w:val="002C7D57"/>
    <w:rsid w:val="002D4534"/>
    <w:rsid w:val="002D76D4"/>
    <w:rsid w:val="002E071B"/>
    <w:rsid w:val="002E1A3A"/>
    <w:rsid w:val="002E2812"/>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53B4C"/>
    <w:rsid w:val="00353C37"/>
    <w:rsid w:val="00354A61"/>
    <w:rsid w:val="00355A16"/>
    <w:rsid w:val="00356DD6"/>
    <w:rsid w:val="00357EEA"/>
    <w:rsid w:val="00360247"/>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2A1E"/>
    <w:rsid w:val="003D2C96"/>
    <w:rsid w:val="003D386F"/>
    <w:rsid w:val="003D3D21"/>
    <w:rsid w:val="003E0259"/>
    <w:rsid w:val="003E0956"/>
    <w:rsid w:val="003E1CD7"/>
    <w:rsid w:val="003E1F0D"/>
    <w:rsid w:val="003E1F1D"/>
    <w:rsid w:val="003E565C"/>
    <w:rsid w:val="003E60BF"/>
    <w:rsid w:val="003E77DD"/>
    <w:rsid w:val="003E7F95"/>
    <w:rsid w:val="003F5590"/>
    <w:rsid w:val="003F57E4"/>
    <w:rsid w:val="003F76B5"/>
    <w:rsid w:val="003F7F9C"/>
    <w:rsid w:val="00401631"/>
    <w:rsid w:val="00401D4D"/>
    <w:rsid w:val="00403145"/>
    <w:rsid w:val="004039D9"/>
    <w:rsid w:val="004044DD"/>
    <w:rsid w:val="0040468F"/>
    <w:rsid w:val="00405079"/>
    <w:rsid w:val="00406B77"/>
    <w:rsid w:val="004100AE"/>
    <w:rsid w:val="00411CFC"/>
    <w:rsid w:val="0041256C"/>
    <w:rsid w:val="00416065"/>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A0"/>
    <w:rsid w:val="00540936"/>
    <w:rsid w:val="005423FE"/>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8E"/>
    <w:rsid w:val="00573AED"/>
    <w:rsid w:val="00574072"/>
    <w:rsid w:val="005752F0"/>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4C05"/>
    <w:rsid w:val="0065795B"/>
    <w:rsid w:val="00661982"/>
    <w:rsid w:val="00667F3B"/>
    <w:rsid w:val="006766A4"/>
    <w:rsid w:val="006775F3"/>
    <w:rsid w:val="00682424"/>
    <w:rsid w:val="00682D26"/>
    <w:rsid w:val="006909CC"/>
    <w:rsid w:val="00692257"/>
    <w:rsid w:val="00693BD3"/>
    <w:rsid w:val="00695198"/>
    <w:rsid w:val="00696D66"/>
    <w:rsid w:val="0069726B"/>
    <w:rsid w:val="006A1285"/>
    <w:rsid w:val="006A20DD"/>
    <w:rsid w:val="006A21F2"/>
    <w:rsid w:val="006A2418"/>
    <w:rsid w:val="006A350A"/>
    <w:rsid w:val="006B18C8"/>
    <w:rsid w:val="006B2604"/>
    <w:rsid w:val="006B2B03"/>
    <w:rsid w:val="006B43D7"/>
    <w:rsid w:val="006C0062"/>
    <w:rsid w:val="006C08F8"/>
    <w:rsid w:val="006C7AE8"/>
    <w:rsid w:val="006D23D2"/>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240E"/>
    <w:rsid w:val="007D4F4C"/>
    <w:rsid w:val="007D56E7"/>
    <w:rsid w:val="007D5ED0"/>
    <w:rsid w:val="007D6259"/>
    <w:rsid w:val="007D6359"/>
    <w:rsid w:val="007D7EB8"/>
    <w:rsid w:val="007E2676"/>
    <w:rsid w:val="007E4BE5"/>
    <w:rsid w:val="007F0753"/>
    <w:rsid w:val="007F115C"/>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1271"/>
    <w:rsid w:val="00861D92"/>
    <w:rsid w:val="008624D9"/>
    <w:rsid w:val="00863390"/>
    <w:rsid w:val="00865692"/>
    <w:rsid w:val="00865C58"/>
    <w:rsid w:val="00867D0B"/>
    <w:rsid w:val="00871466"/>
    <w:rsid w:val="0087466A"/>
    <w:rsid w:val="00874EDD"/>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3060"/>
    <w:rsid w:val="00934A6B"/>
    <w:rsid w:val="00936234"/>
    <w:rsid w:val="00936A1F"/>
    <w:rsid w:val="00941CC8"/>
    <w:rsid w:val="009428C1"/>
    <w:rsid w:val="00945D0E"/>
    <w:rsid w:val="00946ABB"/>
    <w:rsid w:val="00951645"/>
    <w:rsid w:val="009542CC"/>
    <w:rsid w:val="00954631"/>
    <w:rsid w:val="00957440"/>
    <w:rsid w:val="00960A08"/>
    <w:rsid w:val="009613F4"/>
    <w:rsid w:val="009621E4"/>
    <w:rsid w:val="00962BF1"/>
    <w:rsid w:val="00964D5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A13"/>
    <w:rsid w:val="009D3F0D"/>
    <w:rsid w:val="009D73F4"/>
    <w:rsid w:val="009E4BBE"/>
    <w:rsid w:val="009E515D"/>
    <w:rsid w:val="009E6614"/>
    <w:rsid w:val="009F47F9"/>
    <w:rsid w:val="009F4A2E"/>
    <w:rsid w:val="009F6683"/>
    <w:rsid w:val="00A0460E"/>
    <w:rsid w:val="00A0529F"/>
    <w:rsid w:val="00A07EF3"/>
    <w:rsid w:val="00A14874"/>
    <w:rsid w:val="00A14F89"/>
    <w:rsid w:val="00A16861"/>
    <w:rsid w:val="00A16E89"/>
    <w:rsid w:val="00A23E3C"/>
    <w:rsid w:val="00A30A14"/>
    <w:rsid w:val="00A34432"/>
    <w:rsid w:val="00A34B2F"/>
    <w:rsid w:val="00A35BA3"/>
    <w:rsid w:val="00A37728"/>
    <w:rsid w:val="00A37A32"/>
    <w:rsid w:val="00A427CE"/>
    <w:rsid w:val="00A43B4E"/>
    <w:rsid w:val="00A452B1"/>
    <w:rsid w:val="00A50A1B"/>
    <w:rsid w:val="00A51DF6"/>
    <w:rsid w:val="00A5257E"/>
    <w:rsid w:val="00A5294C"/>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385"/>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2AB0"/>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4C6B"/>
    <w:rsid w:val="00CA6B0A"/>
    <w:rsid w:val="00CB067B"/>
    <w:rsid w:val="00CB3584"/>
    <w:rsid w:val="00CB4FBD"/>
    <w:rsid w:val="00CB6CC6"/>
    <w:rsid w:val="00CC0D37"/>
    <w:rsid w:val="00CC3EC9"/>
    <w:rsid w:val="00CC5530"/>
    <w:rsid w:val="00CC5CC4"/>
    <w:rsid w:val="00CC7174"/>
    <w:rsid w:val="00CC754A"/>
    <w:rsid w:val="00CD0210"/>
    <w:rsid w:val="00CD0B10"/>
    <w:rsid w:val="00CD1543"/>
    <w:rsid w:val="00CD32E7"/>
    <w:rsid w:val="00CD4B8F"/>
    <w:rsid w:val="00CD762A"/>
    <w:rsid w:val="00CE23B1"/>
    <w:rsid w:val="00CE28D6"/>
    <w:rsid w:val="00CE55B3"/>
    <w:rsid w:val="00CF0A46"/>
    <w:rsid w:val="00CF39EF"/>
    <w:rsid w:val="00CF3DC1"/>
    <w:rsid w:val="00CF4875"/>
    <w:rsid w:val="00D01257"/>
    <w:rsid w:val="00D01CBA"/>
    <w:rsid w:val="00D032A7"/>
    <w:rsid w:val="00D0417E"/>
    <w:rsid w:val="00D059D6"/>
    <w:rsid w:val="00D05EC2"/>
    <w:rsid w:val="00D066D0"/>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0963"/>
    <w:rsid w:val="00EC2266"/>
    <w:rsid w:val="00EC2A37"/>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09DC"/>
    <w:rsid w:val="00F02393"/>
    <w:rsid w:val="00F02B52"/>
    <w:rsid w:val="00F05463"/>
    <w:rsid w:val="00F05765"/>
    <w:rsid w:val="00F05A9D"/>
    <w:rsid w:val="00F05D57"/>
    <w:rsid w:val="00F124AB"/>
    <w:rsid w:val="00F14123"/>
    <w:rsid w:val="00F1629B"/>
    <w:rsid w:val="00F213CF"/>
    <w:rsid w:val="00F21F86"/>
    <w:rsid w:val="00F24517"/>
    <w:rsid w:val="00F25B5E"/>
    <w:rsid w:val="00F26D71"/>
    <w:rsid w:val="00F3088E"/>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icrosoft.com/en-us/research/wp-content/uploads/2024/12/P4TechReport.pdf" TargetMode="External"/><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Natural_language_processing" TargetMode="External"/><Relationship Id="rId40" Type="http://schemas.openxmlformats.org/officeDocument/2006/relationships/hyperlink" Target="https://en.wikipedia.org/wiki/Prompt_engineering" TargetMode="External"/><Relationship Id="rId45" Type="http://schemas.openxmlformats.org/officeDocument/2006/relationships/hyperlink" Target="https://en.wikipedia.org/wiki/ROUGE_(metric)"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earn.microsoft.com/en-us/ai/playbook/technology-guidance/generative-ai/working-with-llms/evaluation/list-of-eval-metri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l.acm.org/doi/10.1145/1134285.1134500"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Large_language_model"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huggingface.co/blog/merve/quantizat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4720</TotalTime>
  <Pages>35</Pages>
  <Words>7855</Words>
  <Characters>44776</Characters>
  <Application>Microsoft Office Word</Application>
  <DocSecurity>0</DocSecurity>
  <Lines>373</Lines>
  <Paragraphs>105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906</cp:revision>
  <cp:lastPrinted>2023-06-29T13:25:00Z</cp:lastPrinted>
  <dcterms:created xsi:type="dcterms:W3CDTF">2023-05-08T10:52:00Z</dcterms:created>
  <dcterms:modified xsi:type="dcterms:W3CDTF">2025-08-06T08:55:00Z</dcterms:modified>
</cp:coreProperties>
</file>