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6172" w14:textId="5A2544AE" w:rsidR="0084276F" w:rsidRPr="0084276F" w:rsidRDefault="0084276F" w:rsidP="0084276F">
      <w:pPr>
        <w:jc w:val="right"/>
        <w:rPr>
          <w:i/>
          <w:iCs/>
        </w:rPr>
      </w:pPr>
      <w:r w:rsidRPr="0084276F">
        <w:rPr>
          <w:i/>
          <w:iCs/>
        </w:rPr>
        <w:t>Федоренко Іван</w:t>
      </w:r>
    </w:p>
    <w:p w14:paraId="62C8B73A" w14:textId="2B910DD1" w:rsidR="0084276F" w:rsidRDefault="0084276F" w:rsidP="0084276F">
      <w:pPr>
        <w:jc w:val="right"/>
        <w:rPr>
          <w:i/>
          <w:iCs/>
        </w:rPr>
      </w:pPr>
      <w:r w:rsidRPr="0084276F">
        <w:rPr>
          <w:i/>
          <w:iCs/>
        </w:rPr>
        <w:t>556-ІПЗ</w:t>
      </w:r>
    </w:p>
    <w:p w14:paraId="76CBC751" w14:textId="77777777" w:rsidR="0084276F" w:rsidRPr="0084276F" w:rsidRDefault="0084276F" w:rsidP="0084276F">
      <w:pPr>
        <w:jc w:val="right"/>
        <w:rPr>
          <w:i/>
          <w:iCs/>
        </w:rPr>
      </w:pPr>
    </w:p>
    <w:p w14:paraId="1895DAEF" w14:textId="2257F4E9" w:rsidR="0084276F" w:rsidRPr="0084276F" w:rsidRDefault="0084276F" w:rsidP="0084276F">
      <w:pPr>
        <w:jc w:val="center"/>
        <w:rPr>
          <w:b/>
          <w:bCs/>
        </w:rPr>
      </w:pPr>
      <w:r w:rsidRPr="0084276F">
        <w:rPr>
          <w:b/>
          <w:bCs/>
        </w:rPr>
        <w:t>23 варіант</w:t>
      </w:r>
    </w:p>
    <w:p w14:paraId="47FCB434" w14:textId="2049939E" w:rsidR="0084276F" w:rsidRDefault="0084276F" w:rsidP="0084276F">
      <w:pPr>
        <w:pStyle w:val="a3"/>
        <w:numPr>
          <w:ilvl w:val="0"/>
          <w:numId w:val="1"/>
        </w:numPr>
      </w:pPr>
      <w:r>
        <w:t>Охарактеризувати поняття явне та неявне перетворення типів.</w:t>
      </w:r>
    </w:p>
    <w:p w14:paraId="38A119E2" w14:textId="3A479CD7" w:rsidR="0084276F" w:rsidRDefault="0084276F" w:rsidP="0084276F">
      <w:pPr>
        <w:pStyle w:val="a3"/>
        <w:ind w:left="1069" w:firstLine="0"/>
      </w:pPr>
      <w:r>
        <w:t>Є 2 основних способи конвертації типів:</w:t>
      </w:r>
    </w:p>
    <w:p w14:paraId="73769710" w14:textId="7A7F1491" w:rsidR="0084276F" w:rsidRDefault="0084276F" w:rsidP="0084276F">
      <w:pPr>
        <w:pStyle w:val="a3"/>
        <w:numPr>
          <w:ilvl w:val="0"/>
          <w:numId w:val="2"/>
        </w:numPr>
      </w:pPr>
      <w:r w:rsidRPr="00CA1B38">
        <w:rPr>
          <w:i/>
          <w:iCs/>
          <w:u w:val="single"/>
        </w:rPr>
        <w:t>Неявна конвертація</w:t>
      </w:r>
      <w:r>
        <w:t xml:space="preserve"> типів, коли компілятор автоматично конвертує один фундаментальний тип даних в інший.</w:t>
      </w:r>
      <w:r w:rsidR="000A452F">
        <w:rPr>
          <w:lang w:val="en-US"/>
        </w:rPr>
        <w:t xml:space="preserve"> </w:t>
      </w:r>
      <w:r w:rsidR="000A452F">
        <w:t>Виконується коли ми передаємо в змінну значення не її типу (наприклад число з плаваючою комою</w:t>
      </w:r>
      <w:r w:rsidR="000A452F">
        <w:rPr>
          <w:lang w:val="en-US"/>
        </w:rPr>
        <w:t xml:space="preserve"> </w:t>
      </w:r>
      <w:r w:rsidR="000A452F">
        <w:t xml:space="preserve">в </w:t>
      </w:r>
      <w:r w:rsidR="000A452F">
        <w:rPr>
          <w:lang w:val="en-US"/>
        </w:rPr>
        <w:t>int</w:t>
      </w:r>
      <w:r w:rsidR="000A452F">
        <w:t xml:space="preserve"> = компілятор неявно заокруглить до більшого або меншого).</w:t>
      </w:r>
    </w:p>
    <w:p w14:paraId="7844EA45" w14:textId="7FE2291C" w:rsidR="00B93BE2" w:rsidRDefault="00B93BE2" w:rsidP="00B93BE2"/>
    <w:p w14:paraId="381CBE89" w14:textId="68314DB6" w:rsidR="00B93BE2" w:rsidRDefault="00B93BE2" w:rsidP="00B93BE2">
      <w:pPr>
        <w:ind w:left="1276"/>
      </w:pPr>
      <w:r>
        <w:t>Неявна конвертація відбувається одним з двох способів:</w:t>
      </w:r>
    </w:p>
    <w:p w14:paraId="73D7D976" w14:textId="30137BEC" w:rsidR="00B93BE2" w:rsidRDefault="00B93BE2" w:rsidP="00B93BE2">
      <w:pPr>
        <w:ind w:left="1276"/>
      </w:pPr>
      <w:r>
        <w:t>числове розширення;</w:t>
      </w:r>
    </w:p>
    <w:p w14:paraId="549B8419" w14:textId="4BDBBE0E" w:rsidR="00B93BE2" w:rsidRDefault="00B93BE2" w:rsidP="00B93BE2">
      <w:pPr>
        <w:ind w:left="1276"/>
      </w:pPr>
      <w:r>
        <w:t>числова конверсія.</w:t>
      </w:r>
    </w:p>
    <w:p w14:paraId="48170729" w14:textId="77777777" w:rsidR="00B93BE2" w:rsidRDefault="00B93BE2" w:rsidP="00B93BE2">
      <w:pPr>
        <w:ind w:left="1276"/>
      </w:pPr>
    </w:p>
    <w:p w14:paraId="225005FE" w14:textId="0519FBB8" w:rsidR="00B93BE2" w:rsidRDefault="00B93BE2" w:rsidP="00B93BE2">
      <w:pPr>
        <w:ind w:left="1276"/>
      </w:pPr>
      <w:r w:rsidRPr="00B93BE2">
        <w:t xml:space="preserve">Коли значення з одного типу даних конвертується в інший тип даних, який є більшим (за розміром і по діапазону значень), то це називається числовим розширенням. Наприклад, тип </w:t>
      </w:r>
      <w:proofErr w:type="spellStart"/>
      <w:r w:rsidRPr="00B93BE2">
        <w:t>int</w:t>
      </w:r>
      <w:proofErr w:type="spellEnd"/>
      <w:r w:rsidRPr="00B93BE2">
        <w:t xml:space="preserve"> може бути розширений в тип </w:t>
      </w:r>
      <w:proofErr w:type="spellStart"/>
      <w:r w:rsidRPr="00B93BE2">
        <w:t>long</w:t>
      </w:r>
      <w:proofErr w:type="spellEnd"/>
      <w:r>
        <w:t>.</w:t>
      </w:r>
    </w:p>
    <w:p w14:paraId="50DA6536" w14:textId="4A2F2880" w:rsidR="00CA1B38" w:rsidRDefault="00CA1B38" w:rsidP="00B93BE2">
      <w:pPr>
        <w:ind w:left="1276"/>
      </w:pPr>
      <w:r w:rsidRPr="00CA1B38">
        <w:drawing>
          <wp:inline distT="0" distB="0" distL="0" distR="0" wp14:anchorId="0E31A373" wp14:editId="413DB810">
            <wp:extent cx="5128260" cy="33616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708" cy="33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1627" w14:textId="6647EAFD" w:rsidR="00B93BE2" w:rsidRDefault="001270BB" w:rsidP="00B93BE2">
      <w:pPr>
        <w:ind w:left="1276"/>
      </w:pPr>
      <w:r>
        <w:t>Натомість, числова конверсія –</w:t>
      </w:r>
      <w:r w:rsidRPr="001270BB">
        <w:t xml:space="preserve"> </w:t>
      </w:r>
      <w:r>
        <w:t xml:space="preserve">конвертація </w:t>
      </w:r>
      <w:r w:rsidRPr="001270BB">
        <w:t>значення з більшого типу даних в аналогічний, але менший тип</w:t>
      </w:r>
      <w:r>
        <w:t>.</w:t>
      </w:r>
    </w:p>
    <w:p w14:paraId="700ECB11" w14:textId="0288EE8E" w:rsidR="00CA1B38" w:rsidRDefault="00CA1B38" w:rsidP="00B93BE2">
      <w:pPr>
        <w:ind w:left="1276"/>
      </w:pPr>
      <w:r w:rsidRPr="00CA1B38">
        <w:drawing>
          <wp:inline distT="0" distB="0" distL="0" distR="0" wp14:anchorId="5A348152" wp14:editId="2B52086D">
            <wp:extent cx="4016088" cy="37341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A189" w14:textId="77777777" w:rsidR="00B93BE2" w:rsidRDefault="00B93BE2" w:rsidP="00B93BE2">
      <w:pPr>
        <w:ind w:left="1276"/>
      </w:pPr>
    </w:p>
    <w:p w14:paraId="5BF34FCF" w14:textId="4E5B964D" w:rsidR="0084276F" w:rsidRDefault="0084276F" w:rsidP="0084276F">
      <w:pPr>
        <w:pStyle w:val="a3"/>
        <w:numPr>
          <w:ilvl w:val="0"/>
          <w:numId w:val="2"/>
        </w:numPr>
      </w:pPr>
      <w:r w:rsidRPr="00CA1B38">
        <w:rPr>
          <w:i/>
          <w:iCs/>
          <w:u w:val="single"/>
        </w:rPr>
        <w:t>Явна конвертація</w:t>
      </w:r>
      <w:r>
        <w:t xml:space="preserve"> типів, коли розробник використовує один з операторів конвертації для виконання конвертації об’єкта одного типу даних в інший.</w:t>
      </w:r>
    </w:p>
    <w:p w14:paraId="2AA1E902" w14:textId="2074ADD2" w:rsidR="00CA1B38" w:rsidRDefault="00CA1B38" w:rsidP="00CA1B38">
      <w:pPr>
        <w:pStyle w:val="a3"/>
        <w:ind w:left="1789" w:firstLine="0"/>
      </w:pPr>
    </w:p>
    <w:p w14:paraId="373D1EB1" w14:textId="715BD6B1" w:rsidR="00CA1B38" w:rsidRDefault="00CA1B38" w:rsidP="00CA1B38">
      <w:pPr>
        <w:pStyle w:val="a3"/>
        <w:ind w:left="1789" w:firstLine="0"/>
      </w:pPr>
      <w:r>
        <w:t xml:space="preserve">Перевагою явної конвертації є значне спрощення читання коду – замість уважно придивлятися до правильності переданих значень, розробник одразу бачить який тип даних використовується у певній операції. </w:t>
      </w:r>
    </w:p>
    <w:p w14:paraId="72E750F7" w14:textId="32C26484" w:rsidR="00CA1B38" w:rsidRDefault="00CA1B38" w:rsidP="00CA1B38">
      <w:pPr>
        <w:pStyle w:val="a3"/>
        <w:ind w:left="1789" w:firstLine="0"/>
        <w:rPr>
          <w:lang w:val="en-US"/>
        </w:rPr>
      </w:pPr>
    </w:p>
    <w:tbl>
      <w:tblPr>
        <w:tblStyle w:val="a4"/>
        <w:tblW w:w="0" w:type="auto"/>
        <w:tblInd w:w="1789" w:type="dxa"/>
        <w:tblLook w:val="04A0" w:firstRow="1" w:lastRow="0" w:firstColumn="1" w:lastColumn="0" w:noHBand="0" w:noVBand="1"/>
      </w:tblPr>
      <w:tblGrid>
        <w:gridCol w:w="3761"/>
        <w:gridCol w:w="4078"/>
      </w:tblGrid>
      <w:tr w:rsidR="008A6337" w14:paraId="3A8D9BB9" w14:textId="77777777" w:rsidTr="00CA1B38">
        <w:tc>
          <w:tcPr>
            <w:tcW w:w="3761" w:type="dxa"/>
          </w:tcPr>
          <w:p w14:paraId="17E76733" w14:textId="77777777" w:rsidR="00CA1B38" w:rsidRDefault="00CA1B38" w:rsidP="00CA1B38">
            <w:pPr>
              <w:ind w:firstLine="0"/>
            </w:pPr>
            <w:r>
              <w:t>Наприклад результат виконання цього коду буде 3:</w:t>
            </w:r>
          </w:p>
          <w:p w14:paraId="21C0CF48" w14:textId="2B81FD3A" w:rsidR="00CA1B38" w:rsidRPr="00CA1B38" w:rsidRDefault="008A6337" w:rsidP="00CA1B38">
            <w:pPr>
              <w:ind w:firstLine="0"/>
            </w:pPr>
            <w:r w:rsidRPr="008A6337">
              <w:drawing>
                <wp:inline distT="0" distB="0" distL="0" distR="0" wp14:anchorId="34DC5C15" wp14:editId="78755F7C">
                  <wp:extent cx="1836420" cy="125910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525" cy="126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4A6BDA73" w14:textId="77777777" w:rsidR="00CA1B38" w:rsidRDefault="00CA1B38" w:rsidP="00CA1B38">
            <w:pPr>
              <w:pStyle w:val="a3"/>
              <w:ind w:left="0" w:firstLine="0"/>
            </w:pPr>
            <w:r>
              <w:t>А цього – необхідний нам дробовий результат.</w:t>
            </w:r>
          </w:p>
          <w:p w14:paraId="7CDCB80C" w14:textId="3987DBB8" w:rsidR="00CA1B38" w:rsidRPr="00CA1B38" w:rsidRDefault="00CA1B38" w:rsidP="00CA1B38">
            <w:pPr>
              <w:pStyle w:val="a3"/>
              <w:ind w:left="0" w:firstLine="0"/>
            </w:pPr>
            <w:r w:rsidRPr="00CA1B38">
              <w:drawing>
                <wp:inline distT="0" distB="0" distL="0" distR="0" wp14:anchorId="2C04E79B" wp14:editId="6A50AC89">
                  <wp:extent cx="2072640" cy="1180866"/>
                  <wp:effectExtent l="0" t="0" r="381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60" cy="118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C393D" w14:textId="21347B5E" w:rsidR="00CA1B38" w:rsidRPr="00CA1B38" w:rsidRDefault="00CA1B38" w:rsidP="00CA1B38">
      <w:pPr>
        <w:pStyle w:val="a3"/>
        <w:ind w:left="1789" w:firstLine="0"/>
      </w:pPr>
      <w:r>
        <w:t xml:space="preserve">Такий тип явного перетворення називається </w:t>
      </w:r>
      <w:r>
        <w:rPr>
          <w:lang w:val="en-US"/>
        </w:rPr>
        <w:t>C-style</w:t>
      </w:r>
      <w:r>
        <w:t>.</w:t>
      </w:r>
    </w:p>
    <w:p w14:paraId="4499FD44" w14:textId="2339B7B0" w:rsidR="0084276F" w:rsidRDefault="0084276F" w:rsidP="00641CE3">
      <w:pPr>
        <w:pStyle w:val="a3"/>
        <w:numPr>
          <w:ilvl w:val="0"/>
          <w:numId w:val="1"/>
        </w:numPr>
      </w:pPr>
      <w:r>
        <w:lastRenderedPageBreak/>
        <w:t>Охарактеризувати директиви препроцесора. Навести приклади.</w:t>
      </w:r>
    </w:p>
    <w:p w14:paraId="63BB4B04" w14:textId="01512E3B" w:rsidR="00641CE3" w:rsidRDefault="00641CE3" w:rsidP="00641CE3">
      <w:pPr>
        <w:pStyle w:val="a3"/>
        <w:ind w:left="1069" w:firstLine="0"/>
      </w:pPr>
      <w:r>
        <w:t>Препроцесор – це програма, яка опрацьовує директиви. Директив</w:t>
      </w:r>
      <w:r>
        <w:t xml:space="preserve">и </w:t>
      </w:r>
      <w:r>
        <w:t xml:space="preserve">препроцесора – це команди </w:t>
      </w:r>
      <w:r>
        <w:t xml:space="preserve">компілятору, котрі </w:t>
      </w:r>
      <w:r>
        <w:t xml:space="preserve">виконуються на початку компіляції програми. </w:t>
      </w:r>
      <w:r>
        <w:t xml:space="preserve">У мові </w:t>
      </w:r>
      <w:r>
        <w:t>С++</w:t>
      </w:r>
      <w:r>
        <w:t xml:space="preserve"> директиви </w:t>
      </w:r>
      <w:r>
        <w:t>починаються з символу #</w:t>
      </w:r>
      <w:r>
        <w:t xml:space="preserve"> а опісля містять необхідну директиву без пробілу</w:t>
      </w:r>
      <w:r>
        <w:t>.</w:t>
      </w:r>
      <w:r w:rsidR="00252F4B">
        <w:rPr>
          <w:lang w:val="en-US"/>
        </w:rPr>
        <w:t xml:space="preserve"> </w:t>
      </w:r>
      <w:r w:rsidR="00252F4B">
        <w:t>Після директиви НЕ ставиться крапка з комою.</w:t>
      </w:r>
    </w:p>
    <w:p w14:paraId="226736CC" w14:textId="77777777" w:rsidR="00910DFE" w:rsidRPr="00252F4B" w:rsidRDefault="00910DFE" w:rsidP="00641CE3">
      <w:pPr>
        <w:pStyle w:val="a3"/>
        <w:ind w:left="1069" w:firstLine="0"/>
      </w:pPr>
    </w:p>
    <w:p w14:paraId="5D6F0F1B" w14:textId="04CFD20C" w:rsidR="00641CE3" w:rsidRDefault="00641CE3" w:rsidP="00641CE3">
      <w:pPr>
        <w:pStyle w:val="a3"/>
        <w:ind w:left="1069" w:firstLine="0"/>
      </w:pPr>
      <w:r w:rsidRPr="00910DFE">
        <w:rPr>
          <w:i/>
          <w:iCs/>
        </w:rPr>
        <w:t>Приклади</w:t>
      </w:r>
      <w:r>
        <w:t>:</w:t>
      </w:r>
    </w:p>
    <w:p w14:paraId="33B9BFCC" w14:textId="63FB0CE4" w:rsidR="00641CE3" w:rsidRDefault="00641CE3" w:rsidP="00641CE3">
      <w:pPr>
        <w:pStyle w:val="a3"/>
        <w:ind w:left="1069" w:firstLine="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– </w:t>
      </w:r>
      <w:proofErr w:type="spellStart"/>
      <w:r w:rsidRPr="00641CE3">
        <w:rPr>
          <w:lang w:val="en-US"/>
        </w:rPr>
        <w:t>означає</w:t>
      </w:r>
      <w:proofErr w:type="spellEnd"/>
      <w:r w:rsidRPr="00641CE3">
        <w:rPr>
          <w:lang w:val="en-US"/>
        </w:rPr>
        <w:t xml:space="preserve">, </w:t>
      </w:r>
      <w:proofErr w:type="spellStart"/>
      <w:r w:rsidRPr="00641CE3">
        <w:rPr>
          <w:lang w:val="en-US"/>
        </w:rPr>
        <w:t>що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до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програми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необхідно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приєднати</w:t>
      </w:r>
      <w:proofErr w:type="spellEnd"/>
      <w:r>
        <w:rPr>
          <w:lang w:val="en-US"/>
        </w:rPr>
        <w:t xml:space="preserve"> </w:t>
      </w:r>
      <w:proofErr w:type="spellStart"/>
      <w:r w:rsidRPr="00641CE3">
        <w:rPr>
          <w:lang w:val="en-US"/>
        </w:rPr>
        <w:t>програмний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код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із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зазначеного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після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неї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файлу</w:t>
      </w:r>
      <w:proofErr w:type="spellEnd"/>
      <w:r w:rsidRPr="00641CE3">
        <w:rPr>
          <w:lang w:val="en-US"/>
        </w:rPr>
        <w:t xml:space="preserve">. </w:t>
      </w:r>
      <w:proofErr w:type="spellStart"/>
      <w:r w:rsidRPr="00641CE3">
        <w:rPr>
          <w:lang w:val="en-US"/>
        </w:rPr>
        <w:t>Файли</w:t>
      </w:r>
      <w:proofErr w:type="spellEnd"/>
      <w:r w:rsidRPr="00641CE3">
        <w:rPr>
          <w:lang w:val="en-US"/>
        </w:rPr>
        <w:t xml:space="preserve">, </w:t>
      </w:r>
      <w:proofErr w:type="spellStart"/>
      <w:r w:rsidRPr="00641CE3">
        <w:rPr>
          <w:lang w:val="en-US"/>
        </w:rPr>
        <w:t>які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приєднують</w:t>
      </w:r>
      <w:proofErr w:type="spellEnd"/>
      <w:r>
        <w:rPr>
          <w:lang w:val="en-US"/>
        </w:rPr>
        <w:t xml:space="preserve"> </w:t>
      </w:r>
      <w:proofErr w:type="spellStart"/>
      <w:r w:rsidRPr="00641CE3">
        <w:rPr>
          <w:lang w:val="en-US"/>
        </w:rPr>
        <w:t>директивою</w:t>
      </w:r>
      <w:proofErr w:type="spellEnd"/>
      <w:r w:rsidRPr="00641CE3">
        <w:rPr>
          <w:lang w:val="en-US"/>
        </w:rPr>
        <w:t xml:space="preserve"> #include</w:t>
      </w:r>
      <w:r>
        <w:rPr>
          <w:lang w:val="en-US"/>
        </w:rPr>
        <w:t xml:space="preserve"> </w:t>
      </w:r>
      <w:proofErr w:type="spellStart"/>
      <w:r w:rsidRPr="00641CE3">
        <w:rPr>
          <w:lang w:val="en-US"/>
        </w:rPr>
        <w:t>називаються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файлами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заголовків</w:t>
      </w:r>
      <w:proofErr w:type="spellEnd"/>
      <w:r w:rsidRPr="00641CE3">
        <w:rPr>
          <w:lang w:val="en-US"/>
        </w:rPr>
        <w:t xml:space="preserve"> </w:t>
      </w:r>
      <w:proofErr w:type="gramStart"/>
      <w:r w:rsidRPr="00641CE3">
        <w:rPr>
          <w:lang w:val="en-US"/>
        </w:rPr>
        <w:t>( header</w:t>
      </w:r>
      <w:proofErr w:type="gramEnd"/>
      <w:r w:rsidRPr="00641CE3">
        <w:rPr>
          <w:lang w:val="en-US"/>
        </w:rPr>
        <w:t>-</w:t>
      </w:r>
      <w:proofErr w:type="spellStart"/>
      <w:r w:rsidRPr="00641CE3">
        <w:rPr>
          <w:lang w:val="en-US"/>
        </w:rPr>
        <w:t>файл</w:t>
      </w:r>
      <w:proofErr w:type="spellEnd"/>
      <w:r>
        <w:t xml:space="preserve">и, також відомі як </w:t>
      </w:r>
      <w:proofErr w:type="spellStart"/>
      <w:r w:rsidRPr="00641CE3">
        <w:rPr>
          <w:lang w:val="en-US"/>
        </w:rPr>
        <w:t>модул</w:t>
      </w:r>
      <w:proofErr w:type="spellEnd"/>
      <w:r>
        <w:t>і або</w:t>
      </w:r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бібіліотек</w:t>
      </w:r>
      <w:proofErr w:type="spellEnd"/>
      <w:r>
        <w:t>и</w:t>
      </w:r>
      <w:r w:rsidRPr="00641CE3">
        <w:rPr>
          <w:lang w:val="en-US"/>
        </w:rPr>
        <w:t xml:space="preserve">). У </w:t>
      </w:r>
      <w:proofErr w:type="spellStart"/>
      <w:r w:rsidRPr="00641CE3">
        <w:rPr>
          <w:lang w:val="en-US"/>
        </w:rPr>
        <w:t>таких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файлах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зазвичай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оголошують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сталі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та</w:t>
      </w:r>
      <w:proofErr w:type="spellEnd"/>
      <w:r>
        <w:t xml:space="preserve"> </w:t>
      </w:r>
      <w:proofErr w:type="spellStart"/>
      <w:r w:rsidRPr="00641CE3">
        <w:rPr>
          <w:lang w:val="en-US"/>
        </w:rPr>
        <w:t>змінні</w:t>
      </w:r>
      <w:proofErr w:type="spellEnd"/>
      <w:r w:rsidRPr="00641CE3">
        <w:rPr>
          <w:lang w:val="en-US"/>
        </w:rPr>
        <w:t xml:space="preserve">, </w:t>
      </w:r>
      <w:proofErr w:type="spellStart"/>
      <w:r w:rsidRPr="00641CE3">
        <w:rPr>
          <w:lang w:val="en-US"/>
        </w:rPr>
        <w:t>заголовки</w:t>
      </w:r>
      <w:proofErr w:type="spellEnd"/>
      <w:r w:rsidRPr="00641CE3">
        <w:rPr>
          <w:lang w:val="en-US"/>
        </w:rPr>
        <w:t xml:space="preserve"> </w:t>
      </w:r>
      <w:proofErr w:type="spellStart"/>
      <w:r w:rsidRPr="00641CE3">
        <w:rPr>
          <w:lang w:val="en-US"/>
        </w:rPr>
        <w:t>функцій</w:t>
      </w:r>
      <w:proofErr w:type="spellEnd"/>
      <w:r>
        <w:t xml:space="preserve"> котрі часто використовуватимуться у файлі</w:t>
      </w:r>
      <w:r w:rsidRPr="00641CE3">
        <w:rPr>
          <w:lang w:val="en-US"/>
        </w:rPr>
        <w:t>.</w:t>
      </w:r>
    </w:p>
    <w:p w14:paraId="312A65C3" w14:textId="77777777" w:rsidR="00565375" w:rsidRDefault="00565375" w:rsidP="00641CE3">
      <w:pPr>
        <w:pStyle w:val="a3"/>
        <w:ind w:left="1069" w:firstLine="0"/>
        <w:rPr>
          <w:lang w:val="en-US"/>
        </w:rPr>
      </w:pPr>
    </w:p>
    <w:p w14:paraId="188F33AE" w14:textId="33763895" w:rsidR="00641CE3" w:rsidRDefault="00641CE3" w:rsidP="00641CE3">
      <w:pPr>
        <w:pStyle w:val="a3"/>
        <w:ind w:left="1069" w:firstLine="0"/>
      </w:pPr>
      <w:r>
        <w:rPr>
          <w:lang w:val="en-US"/>
        </w:rPr>
        <w:t>#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>, #undef</w:t>
      </w:r>
      <w:r w:rsidR="00565375">
        <w:t xml:space="preserve"> – записати константу і переписати на звичайну змінну – котрій при зверненні можна змінювати значення.</w:t>
      </w:r>
      <w:r w:rsidR="00910DFE">
        <w:rPr>
          <w:lang w:val="en-US"/>
        </w:rPr>
        <w:t xml:space="preserve"> </w:t>
      </w:r>
      <w:r w:rsidR="00910DFE">
        <w:t xml:space="preserve">Перевагою директиви </w:t>
      </w:r>
      <w:r w:rsidR="00910DFE">
        <w:rPr>
          <w:lang w:val="en-US"/>
        </w:rPr>
        <w:t>#define</w:t>
      </w:r>
      <w:r w:rsidR="00910DFE">
        <w:t xml:space="preserve"> є краще сприйняття коду</w:t>
      </w:r>
      <w:r w:rsidR="00224B9C">
        <w:t xml:space="preserve"> – швидше та приємніше читання, і водночас – зрозумілі помилки, якщо значення </w:t>
      </w:r>
      <w:proofErr w:type="spellStart"/>
      <w:r w:rsidR="00224B9C">
        <w:t>забудуть</w:t>
      </w:r>
      <w:proofErr w:type="spellEnd"/>
      <w:r w:rsidR="00224B9C">
        <w:t xml:space="preserve"> передати.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4269"/>
        <w:gridCol w:w="4938"/>
      </w:tblGrid>
      <w:tr w:rsidR="00224B9C" w14:paraId="1D760E0D" w14:textId="77777777" w:rsidTr="00224B9C">
        <w:tc>
          <w:tcPr>
            <w:tcW w:w="4252" w:type="dxa"/>
          </w:tcPr>
          <w:p w14:paraId="07C50500" w14:textId="72C35073" w:rsidR="00224B9C" w:rsidRDefault="00224B9C" w:rsidP="00641CE3">
            <w:pPr>
              <w:pStyle w:val="a3"/>
              <w:ind w:left="0" w:firstLine="0"/>
            </w:pPr>
            <w:r w:rsidRPr="00910DFE">
              <w:drawing>
                <wp:inline distT="0" distB="0" distL="0" distR="0" wp14:anchorId="49F23FFE" wp14:editId="504C7F6C">
                  <wp:extent cx="2685278" cy="1272540"/>
                  <wp:effectExtent l="0" t="0" r="127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32" cy="127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2C5D96FC" w14:textId="7C392C5B" w:rsidR="00224B9C" w:rsidRDefault="00224B9C" w:rsidP="00641CE3">
            <w:pPr>
              <w:pStyle w:val="a3"/>
              <w:ind w:left="0" w:firstLine="0"/>
            </w:pPr>
            <w:r w:rsidRPr="00910DFE">
              <w:drawing>
                <wp:inline distT="0" distB="0" distL="0" distR="0" wp14:anchorId="3867A914" wp14:editId="062DA803">
                  <wp:extent cx="3129788" cy="105918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988" cy="106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5B3ED" w14:textId="77777777" w:rsidR="00224B9C" w:rsidRDefault="00224B9C" w:rsidP="00641CE3">
      <w:pPr>
        <w:pStyle w:val="a3"/>
        <w:ind w:left="1069" w:firstLine="0"/>
      </w:pPr>
    </w:p>
    <w:p w14:paraId="02ED1C45" w14:textId="33535F19" w:rsidR="00224B9C" w:rsidRDefault="00224B9C" w:rsidP="00641CE3">
      <w:pPr>
        <w:pStyle w:val="a3"/>
        <w:ind w:left="1069" w:firstLine="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ifdef</w:t>
      </w:r>
      <w:proofErr w:type="gramEnd"/>
      <w:r>
        <w:rPr>
          <w:lang w:val="en-US"/>
        </w:rPr>
        <w:t xml:space="preserve">, #endif – </w:t>
      </w:r>
      <w:r>
        <w:t>перевірка, чи вже було визначене значення (</w:t>
      </w:r>
      <w:r>
        <w:rPr>
          <w:lang w:val="en-US"/>
        </w:rPr>
        <w:t>If Defined)</w:t>
      </w:r>
      <w:r>
        <w:t xml:space="preserve">. Директива </w:t>
      </w:r>
      <w:r>
        <w:rPr>
          <w:lang w:val="en-US"/>
        </w:rPr>
        <w:t>#endif</w:t>
      </w:r>
      <w:r>
        <w:t xml:space="preserve"> є кінцем блоку перевірки </w:t>
      </w:r>
      <w:r>
        <w:rPr>
          <w:lang w:val="en-US"/>
        </w:rPr>
        <w:t>#ifdef.</w:t>
      </w:r>
    </w:p>
    <w:p w14:paraId="2074115C" w14:textId="52DFB12B" w:rsidR="00224B9C" w:rsidRDefault="00224B9C" w:rsidP="00641CE3">
      <w:pPr>
        <w:pStyle w:val="a3"/>
        <w:ind w:left="1069" w:firstLine="0"/>
      </w:pPr>
      <w:r>
        <w:rPr>
          <w:lang w:val="en-US"/>
        </w:rPr>
        <w:t>#</w:t>
      </w:r>
      <w:proofErr w:type="gramStart"/>
      <w:r>
        <w:rPr>
          <w:lang w:val="en-US"/>
        </w:rPr>
        <w:t>ifndef</w:t>
      </w:r>
      <w:proofErr w:type="gramEnd"/>
      <w:r>
        <w:rPr>
          <w:lang w:val="en-US"/>
        </w:rPr>
        <w:t xml:space="preserve"> (If Not Defined) – </w:t>
      </w:r>
      <w:r>
        <w:t>якщо такого значення ще не було.</w:t>
      </w:r>
    </w:p>
    <w:p w14:paraId="6A9CA2F3" w14:textId="16242670" w:rsidR="00224B9C" w:rsidRDefault="00224B9C" w:rsidP="00641CE3">
      <w:pPr>
        <w:pStyle w:val="a3"/>
        <w:ind w:left="1069" w:firstLine="0"/>
      </w:pPr>
    </w:p>
    <w:p w14:paraId="03E34838" w14:textId="60EEA4AA" w:rsidR="00224B9C" w:rsidRPr="00224B9C" w:rsidRDefault="00224B9C" w:rsidP="00224B9C">
      <w:pPr>
        <w:pStyle w:val="a3"/>
        <w:ind w:left="1069" w:firstLine="0"/>
      </w:pPr>
      <w:r>
        <w:t xml:space="preserve">На прикладі нижче є визначена константа </w:t>
      </w:r>
      <w:r>
        <w:rPr>
          <w:lang w:val="en-US"/>
        </w:rPr>
        <w:t>PRINT_JOE</w:t>
      </w:r>
      <w:r>
        <w:t xml:space="preserve"> – на рядку 17 директивою </w:t>
      </w:r>
      <w:r>
        <w:rPr>
          <w:lang w:val="en-US"/>
        </w:rPr>
        <w:t>#ifdef</w:t>
      </w:r>
      <w:r>
        <w:t xml:space="preserve"> компілятором перевіряється чи вже було визначено константу </w:t>
      </w:r>
      <w:r w:rsidRPr="00224B9C">
        <w:rPr>
          <w:lang w:val="en-US"/>
        </w:rPr>
        <w:t>PRINT_JOE</w:t>
      </w:r>
      <w:r>
        <w:t>. Вона вже була визначена, отож на рядку 18 я виводжу відповідне повідомлення у консоль.</w:t>
      </w:r>
    </w:p>
    <w:p w14:paraId="1E82F115" w14:textId="193D7C59" w:rsidR="00224B9C" w:rsidRDefault="00111662" w:rsidP="00224B9C">
      <w:pPr>
        <w:pStyle w:val="a3"/>
        <w:ind w:left="1069" w:firstLine="0"/>
      </w:pPr>
      <w:r w:rsidRPr="00111662">
        <w:drawing>
          <wp:inline distT="0" distB="0" distL="0" distR="0" wp14:anchorId="66D833C7" wp14:editId="2184948B">
            <wp:extent cx="2209800" cy="212955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748" cy="21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B9C">
        <w:t xml:space="preserve"> </w:t>
      </w:r>
    </w:p>
    <w:p w14:paraId="530EB538" w14:textId="14C053C0" w:rsidR="00224B9C" w:rsidRPr="00224B9C" w:rsidRDefault="00224B9C" w:rsidP="00224B9C">
      <w:pPr>
        <w:pStyle w:val="a3"/>
        <w:ind w:left="1069" w:firstLine="0"/>
      </w:pPr>
      <w:r>
        <w:lastRenderedPageBreak/>
        <w:t xml:space="preserve">Для прикладу використав директиву </w:t>
      </w:r>
      <w:r>
        <w:rPr>
          <w:lang w:val="en-US"/>
        </w:rPr>
        <w:t xml:space="preserve">#ifndef </w:t>
      </w:r>
      <w:r>
        <w:t xml:space="preserve">– рядок 21 перевіряє </w:t>
      </w:r>
      <w:r>
        <w:t xml:space="preserve">чи НЕ було визначено </w:t>
      </w:r>
      <w:r>
        <w:rPr>
          <w:lang w:val="en-US"/>
        </w:rPr>
        <w:t>PRINT_BOB</w:t>
      </w:r>
      <w:r>
        <w:t xml:space="preserve">. Такої константи визначено не було, отже </w:t>
      </w:r>
      <w:r w:rsidR="00111662">
        <w:t xml:space="preserve">відповідне </w:t>
      </w:r>
      <w:r>
        <w:t>повідомлення про Боба також виводиться.</w:t>
      </w:r>
    </w:p>
    <w:p w14:paraId="56F02200" w14:textId="764AF836" w:rsidR="00910DFE" w:rsidRPr="00224B9C" w:rsidRDefault="00910DFE" w:rsidP="00641CE3">
      <w:pPr>
        <w:pStyle w:val="a3"/>
        <w:ind w:left="1069" w:firstLine="0"/>
      </w:pPr>
    </w:p>
    <w:p w14:paraId="15914584" w14:textId="7473563F" w:rsidR="00965A7E" w:rsidRDefault="0084276F" w:rsidP="00111662">
      <w:pPr>
        <w:pStyle w:val="a3"/>
        <w:numPr>
          <w:ilvl w:val="0"/>
          <w:numId w:val="1"/>
        </w:numPr>
      </w:pPr>
      <w:r>
        <w:t>Скласти програму на мові С++, яка з двох введених з клавіатури цілих чисел</w:t>
      </w:r>
      <w:r w:rsidR="000A452F" w:rsidRPr="00111662">
        <w:rPr>
          <w:lang w:val="en-US"/>
        </w:rPr>
        <w:t xml:space="preserve"> </w:t>
      </w:r>
      <w:r>
        <w:t>відшукує найбільше.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562"/>
        <w:gridCol w:w="3997"/>
      </w:tblGrid>
      <w:tr w:rsidR="00111662" w14:paraId="33771311" w14:textId="77777777" w:rsidTr="00111662">
        <w:tc>
          <w:tcPr>
            <w:tcW w:w="4814" w:type="dxa"/>
          </w:tcPr>
          <w:p w14:paraId="5FD5E9EE" w14:textId="42699FD6" w:rsidR="00111662" w:rsidRDefault="00111662" w:rsidP="00111662">
            <w:pPr>
              <w:pStyle w:val="a3"/>
              <w:ind w:left="0" w:firstLine="0"/>
            </w:pPr>
            <w:r w:rsidRPr="00111662">
              <w:drawing>
                <wp:inline distT="0" distB="0" distL="0" distR="0" wp14:anchorId="6925B95E" wp14:editId="6745492D">
                  <wp:extent cx="2560542" cy="3467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346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038CAE5" w14:textId="77777777" w:rsidR="00111662" w:rsidRDefault="00111662" w:rsidP="00111662">
            <w:pPr>
              <w:pStyle w:val="a3"/>
              <w:ind w:left="0" w:firstLine="0"/>
            </w:pPr>
            <w:r w:rsidRPr="00111662">
              <w:drawing>
                <wp:inline distT="0" distB="0" distL="0" distR="0" wp14:anchorId="076DF472" wp14:editId="4865938D">
                  <wp:extent cx="1699260" cy="1403737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803" cy="140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C312B" w14:textId="29843859" w:rsidR="00111662" w:rsidRDefault="00111662" w:rsidP="00111662">
            <w:pPr>
              <w:pStyle w:val="a3"/>
              <w:ind w:left="0" w:firstLine="0"/>
            </w:pPr>
            <w:r w:rsidRPr="00111662">
              <w:drawing>
                <wp:inline distT="0" distB="0" distL="0" distR="0" wp14:anchorId="50726F38" wp14:editId="3150AAE1">
                  <wp:extent cx="1745673" cy="1371600"/>
                  <wp:effectExtent l="0" t="0" r="698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332" cy="137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09FA8" w14:textId="77777777" w:rsidR="00111662" w:rsidRDefault="00111662" w:rsidP="00111662">
      <w:pPr>
        <w:pStyle w:val="a3"/>
        <w:ind w:left="1069" w:firstLine="0"/>
      </w:pPr>
    </w:p>
    <w:p w14:paraId="5952E0FD" w14:textId="4C503C5F" w:rsidR="00111662" w:rsidRDefault="00111662" w:rsidP="00111662">
      <w:pPr>
        <w:pStyle w:val="a3"/>
        <w:ind w:left="1069" w:firstLine="0"/>
      </w:pPr>
    </w:p>
    <w:sectPr w:rsidR="00111662" w:rsidSect="001C7369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54C1B"/>
    <w:multiLevelType w:val="hybridMultilevel"/>
    <w:tmpl w:val="7EC60EF0"/>
    <w:lvl w:ilvl="0" w:tplc="2A6A9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A63AB1"/>
    <w:multiLevelType w:val="hybridMultilevel"/>
    <w:tmpl w:val="9E7EC568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28"/>
    <w:rsid w:val="000A452F"/>
    <w:rsid w:val="00111662"/>
    <w:rsid w:val="001270BB"/>
    <w:rsid w:val="001A5870"/>
    <w:rsid w:val="001C7369"/>
    <w:rsid w:val="00224B9C"/>
    <w:rsid w:val="0023495E"/>
    <w:rsid w:val="00247128"/>
    <w:rsid w:val="00252F4B"/>
    <w:rsid w:val="00532640"/>
    <w:rsid w:val="00565375"/>
    <w:rsid w:val="00591F75"/>
    <w:rsid w:val="00641CE3"/>
    <w:rsid w:val="00660EF4"/>
    <w:rsid w:val="00684D89"/>
    <w:rsid w:val="00751856"/>
    <w:rsid w:val="00801C7E"/>
    <w:rsid w:val="0084276F"/>
    <w:rsid w:val="008A6337"/>
    <w:rsid w:val="00910DFE"/>
    <w:rsid w:val="00A355AF"/>
    <w:rsid w:val="00B31F30"/>
    <w:rsid w:val="00B93BE2"/>
    <w:rsid w:val="00BF5E12"/>
    <w:rsid w:val="00C269D1"/>
    <w:rsid w:val="00CA1B38"/>
    <w:rsid w:val="00FB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903C"/>
  <w15:chartTrackingRefBased/>
  <w15:docId w15:val="{42F6282F-F8BB-4A67-96E3-098DBA62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9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76F"/>
    <w:pPr>
      <w:ind w:left="720"/>
      <w:contextualSpacing/>
    </w:pPr>
  </w:style>
  <w:style w:type="table" w:styleId="a4">
    <w:name w:val="Table Grid"/>
    <w:basedOn w:val="a1"/>
    <w:uiPriority w:val="39"/>
    <w:rsid w:val="00CA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1915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Федоренко</dc:creator>
  <cp:keywords/>
  <dc:description/>
  <cp:lastModifiedBy>Іван Федоренко</cp:lastModifiedBy>
  <cp:revision>9</cp:revision>
  <cp:lastPrinted>2023-10-24T06:33:00Z</cp:lastPrinted>
  <dcterms:created xsi:type="dcterms:W3CDTF">2023-10-24T05:34:00Z</dcterms:created>
  <dcterms:modified xsi:type="dcterms:W3CDTF">2023-10-24T06:33:00Z</dcterms:modified>
</cp:coreProperties>
</file>