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00"/>
        <w:jc w:val="center"/>
      </w:pPr>
      <w:r>
        <w:rPr>
          <w:rFonts w:ascii="Arimo" w:hAnsi="Arimo" w:cs="Arimo"/>
          <w:b/>
          <w:color w:val="16324F"/>
          <w:sz w:val="44"/>
        </w:rPr>
        <w:t>ТЕХНИЧЕСКОЕ ЗАДАНИЕ</w:t>
      </w:r>
    </w:p>
    <w:p>
      <w:pPr>
        <w:spacing w:after="100"/>
        <w:jc w:val="center"/>
      </w:pPr>
      <w:r>
        <w:rPr>
          <w:rFonts w:ascii="Arimo" w:hAnsi="Arimo" w:cs="Arimo"/>
          <w:b/>
          <w:color w:val="16324F"/>
          <w:sz w:val="44"/>
        </w:rPr>
        <w:t>Адаптивный Placement Test по английскому языку</w:t>
      </w:r>
    </w:p>
    <w:p>
      <w:pPr>
        <w:spacing w:after="360"/>
        <w:jc w:val="center"/>
      </w:pPr>
      <w:r>
        <w:rPr>
          <w:rFonts w:ascii="Arimo" w:hAnsi="Arimo" w:cs="Arimo"/>
          <w:b w:val="0"/>
          <w:color w:val="4E5C6E"/>
          <w:sz w:val="22"/>
        </w:rPr>
        <w:t>Версия 5.1 | 6 августа 2026 | Обновлённая логика 15 вопросов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00"/>
      </w:tblGrid>
      <w:tr>
        <w:trPr>
          <w:tblHeader w:val="true"/>
        </w:trPr>
        <w:tc>
          <w:tcPr>
            <w:tcW w:type="dxa" w:w="8200"/>
            <w:shd w:fill="EAF1FF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>
              <w:rPr>
                <w:rFonts w:ascii="Arimo" w:hAnsi="Arimo" w:cs="Arimo"/>
                <w:b/>
                <w:color w:val="16324F"/>
                <w:sz w:val="20"/>
              </w:rPr>
              <w:t xml:space="preserve">Главная идея: </w:t>
            </w:r>
            <w:r>
              <w:rPr>
                <w:rFonts w:ascii="Arimo" w:hAnsi="Arimo" w:cs="Arimo"/>
                <w:color w:val="16324F"/>
                <w:sz w:val="20"/>
              </w:rPr>
              <w:t>Самооценка и возраст выбирают безопасный маршрут. Каждый тестовый маршрут состоит из 15 вопросов: 6 лёгких, 6 средних и 3 сложных. Сложный блок подтверждает готовность к среднему уровню, но не может сам по себе выдать более высокий уровень.</w:t>
            </w:r>
          </w:p>
        </w:tc>
      </w:tr>
    </w:tbl>
    <w:p>
      <w:pPr>
        <w:pStyle w:val="1"/>
        <w:keepNext/>
      </w:pPr>
      <w:r>
        <w:rPr>
          <w:rFonts w:ascii="Arimo" w:hAnsi="Arimo" w:cs="Arimo"/>
          <w:b/>
          <w:color w:val="16324F"/>
          <w:sz w:val="34"/>
        </w:rPr>
        <w:t>1. Цель Placement</w:t>
      </w:r>
    </w:p>
    <w:p>
      <w:pPr/>
      <w:r>
        <w:rPr>
          <w:rFonts w:ascii="Arimo" w:hAnsi="Arimo" w:cs="Arimo"/>
        </w:rPr>
        <w:t>Placement не является экзаменом, сертификатом CEFR или проверкой всех навыков английского языка. Его задача - рекомендовать безопасную точку старта курса.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Результат показывает стартовый курс, а не официальный международный уровень владения языком.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Ученик не видит названия CEFR-уровней до завершения теста.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Для ученика старше 10 лет Kids никогда не выдаётся: минимальный возможный результат - Foundation.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Math Placement и его логика не входят в область действия этого ТЗ.</w:t>
      </w:r>
    </w:p>
    <w:p>
      <w:pPr>
        <w:pStyle w:val="21"/>
        <w:keepNext/>
      </w:pPr>
      <w:r>
        <w:rPr>
          <w:rFonts w:ascii="Arimo" w:hAnsi="Arimo" w:cs="Arimo"/>
          <w:b/>
          <w:color w:val="2F6BFF"/>
          <w:sz w:val="24"/>
        </w:rPr>
        <w:t>Пользовательские результаты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050"/>
        <w:gridCol w:w="1500"/>
        <w:gridCol w:w="4650"/>
      </w:tblGrid>
      <w:tr>
        <w:trPr>
          <w:tblHeader w:val="true"/>
        </w:trPr>
        <w:tc>
          <w:tcPr>
            <w:tcW w:type="dxa" w:w="2050"/>
            <w:shd w:fill="2F6B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mo" w:hAnsi="Arimo" w:cs="Arimo"/>
                <w:b/>
                <w:color w:val="FFFFFF"/>
                <w:sz w:val="18"/>
              </w:rPr>
              <w:t>Результат в интерфейсе</w:t>
            </w:r>
          </w:p>
        </w:tc>
        <w:tc>
          <w:tcPr>
            <w:tcW w:type="dxa" w:w="1500"/>
            <w:shd w:fill="2F6B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mo" w:hAnsi="Arimo" w:cs="Arimo"/>
                <w:b/>
                <w:color w:val="FFFFFF"/>
                <w:sz w:val="18"/>
              </w:rPr>
              <w:t>Внутренний ключ</w:t>
            </w:r>
          </w:p>
        </w:tc>
        <w:tc>
          <w:tcPr>
            <w:tcW w:type="dxa" w:w="4650"/>
            <w:shd w:fill="2F6B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mo" w:hAnsi="Arimo" w:cs="Arimo"/>
                <w:b/>
                <w:color w:val="FFFFFF"/>
                <w:sz w:val="18"/>
              </w:rPr>
              <w:t>Смысл рекомендации</w:t>
            </w:r>
          </w:p>
        </w:tc>
      </w:tr>
      <w:tr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Kids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preA1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Буквы, базовые слова, короткие фразы.</w:t>
            </w:r>
          </w:p>
        </w:tc>
      </w:tr>
      <w:tr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Foundation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Foundation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Мост между Kids и A1: базовые предложения, there is/are, simple present и present continuous.</w:t>
            </w:r>
          </w:p>
        </w:tc>
      </w:tr>
      <w:tr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A1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A1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Начинающий уровень.</w:t>
            </w:r>
          </w:p>
        </w:tc>
      </w:tr>
      <w:tr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A2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A2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Элементарный уровень.</w:t>
            </w:r>
          </w:p>
        </w:tc>
      </w:tr>
      <w:tr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B1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B1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Средний уровень.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00"/>
      </w:tblGrid>
      <w:tr>
        <w:trPr>
          <w:tblHeader w:val="true"/>
        </w:trPr>
        <w:tc>
          <w:tcPr>
            <w:tcW w:type="dxa" w:w="8200"/>
            <w:shd w:fill="FFF2E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>
              <w:rPr>
                <w:rFonts w:ascii="Arimo" w:hAnsi="Arimo" w:cs="Arimo"/>
                <w:b/>
                <w:color w:val="16324F"/>
                <w:sz w:val="20"/>
              </w:rPr>
              <w:t xml:space="preserve">Ограничение: </w:t>
            </w:r>
            <w:r>
              <w:rPr>
                <w:rFonts w:ascii="Arimo" w:hAnsi="Arimo" w:cs="Arimo"/>
                <w:color w:val="16324F"/>
                <w:sz w:val="20"/>
              </w:rPr>
              <w:t>B2 присутствует в банке как сложный/stretch-блок для проверки B1, но B2 не может быть выдан итоговым результатом этого 15-вопросного Placement.</w:t>
            </w:r>
          </w:p>
        </w:tc>
      </w:tr>
    </w:tbl>
    <w:p>
      <w:pPr>
        <w:pStyle w:val="1"/>
        <w:keepNext/>
      </w:pPr>
      <w:r>
        <w:rPr>
          <w:rFonts w:ascii="Arimo" w:hAnsi="Arimo" w:cs="Arimo"/>
          <w:b/>
          <w:color w:val="16324F"/>
          <w:sz w:val="34"/>
        </w:rPr>
        <w:t>2. Самооценка ученика</w:t>
      </w:r>
    </w:p>
    <w:p>
      <w:pPr/>
      <w:r>
        <w:rPr>
          <w:rFonts w:ascii="Arimo" w:hAnsi="Arimo" w:cs="Arimo"/>
        </w:rPr>
        <w:t>Перед тестом ученик выбирает описание, а не полосу CEFR. Самооценка не является результатом: она только выбирает подходящую сложность первого маршрута.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1200"/>
        <w:gridCol w:w="3650"/>
        <w:gridCol w:w="3350"/>
      </w:tblGrid>
      <w:tr>
        <w:trPr>
          <w:tblHeader w:val="true"/>
        </w:trPr>
        <w:tc>
          <w:tcPr>
            <w:tcW w:type="dxa" w:w="1200"/>
            <w:shd w:fill="2F6B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mo" w:hAnsi="Arimo" w:cs="Arimo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3650"/>
            <w:shd w:fill="2F6B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mo" w:hAnsi="Arimo" w:cs="Arimo"/>
                <w:b/>
                <w:color w:val="FFFFFF"/>
                <w:sz w:val="18"/>
              </w:rPr>
              <w:t>Варианты на экране</w:t>
            </w:r>
          </w:p>
        </w:tc>
        <w:tc>
          <w:tcPr>
            <w:tcW w:type="dxa" w:w="3350"/>
            <w:shd w:fill="2F6B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mo" w:hAnsi="Arimo" w:cs="Arimo"/>
                <w:b/>
                <w:color w:val="FFFFFF"/>
                <w:sz w:val="18"/>
              </w:rPr>
              <w:t>Как используется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Низкая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Я начинаю английский с нуля.</w:t>
              <w:br/>
              <w:t>Я знаю отдельные английские слова.</w:t>
            </w:r>
          </w:p>
        </w:tc>
        <w:tc>
          <w:tcPr>
            <w:tcW w:type="dxa" w:w="3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Для детей 8-10 лет даёт Kids без теста; для остальных начинает маршрут Foundation -&gt; A1 -&gt; A2.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Средняя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Я могу читать простые слова и короткие предложения.</w:t>
              <w:br/>
              <w:t>Я могу свободно написать 2-3 предложения с небольшими грамматическими ошибками.</w:t>
            </w:r>
          </w:p>
        </w:tc>
        <w:tc>
          <w:tcPr>
            <w:tcW w:type="dxa" w:w="3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Выбирает детский или подростковый маршрут по возрасту.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Высокая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Я могу рассказать о знакомой теме, но иногда сомневаюсь и делаю паузы.</w:t>
              <w:br/>
              <w:t>Я уверенно общаюсь и хорошо понимаю английский.</w:t>
            </w:r>
          </w:p>
        </w:tc>
        <w:tc>
          <w:tcPr>
            <w:tcW w:type="dxa" w:w="3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Выбирает более высокий стартовый маршрут.</w:t>
            </w:r>
          </w:p>
        </w:tc>
      </w:tr>
    </w:tbl>
    <w:p>
      <w:pPr>
        <w:spacing w:after="40"/>
      </w:pPr>
    </w:p>
    <w:p>
      <w:pPr>
        <w:pStyle w:val="1"/>
        <w:keepNext/>
      </w:pPr>
      <w:r>
        <w:rPr>
          <w:rFonts w:ascii="Arimo" w:hAnsi="Arimo" w:cs="Arimo"/>
          <w:b/>
          <w:color w:val="16324F"/>
          <w:sz w:val="34"/>
        </w:rPr>
        <w:t>3. Модель 6 / 6 / 3 и Bloom-informed blueprint</w:t>
      </w:r>
    </w:p>
    <w:p>
      <w:pPr/>
      <w:r>
        <w:rPr>
          <w:rFonts w:ascii="Arimo" w:hAnsi="Arimo" w:cs="Arimo"/>
        </w:rPr>
        <w:t>Каждый тестовый маршрут содержит ровно 15 заданий. Распределение отражает не отдельные CEFR-уровни, а три слоя доказательств: базовые знания, применение и stretch-проверку.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1050"/>
        <w:gridCol w:w="800"/>
        <w:gridCol w:w="700"/>
        <w:gridCol w:w="2200"/>
        <w:gridCol w:w="3450"/>
      </w:tblGrid>
      <w:tr>
        <w:trPr>
          <w:tblHeader w:val="true"/>
        </w:trPr>
        <w:tc>
          <w:tcPr>
            <w:tcW w:type="dxa" w:w="1050"/>
            <w:shd w:fill="2F6B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mo" w:hAnsi="Arimo" w:cs="Arimo"/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800"/>
            <w:shd w:fill="2F6B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mo" w:hAnsi="Arimo" w:cs="Arimo"/>
                <w:b/>
                <w:color w:val="FFFFFF"/>
                <w:sz w:val="18"/>
              </w:rPr>
              <w:t>Количество</w:t>
            </w:r>
          </w:p>
        </w:tc>
        <w:tc>
          <w:tcPr>
            <w:tcW w:type="dxa" w:w="700"/>
            <w:shd w:fill="2F6B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mo" w:hAnsi="Arimo" w:cs="Arimo"/>
                <w:b/>
                <w:color w:val="FFFFFF"/>
                <w:sz w:val="18"/>
              </w:rPr>
              <w:t>Доля</w:t>
            </w:r>
          </w:p>
        </w:tc>
        <w:tc>
          <w:tcPr>
            <w:tcW w:type="dxa" w:w="2200"/>
            <w:shd w:fill="2F6B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mo" w:hAnsi="Arimo" w:cs="Arimo"/>
                <w:b/>
                <w:color w:val="FFFFFF"/>
                <w:sz w:val="18"/>
              </w:rPr>
              <w:t>Когнитивная цель</w:t>
            </w:r>
          </w:p>
        </w:tc>
        <w:tc>
          <w:tcPr>
            <w:tcW w:type="dxa" w:w="3450"/>
            <w:shd w:fill="2F6B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mo" w:hAnsi="Arimo" w:cs="Arimo"/>
                <w:b/>
                <w:color w:val="FFFFFF"/>
                <w:sz w:val="18"/>
              </w:rPr>
              <w:t>Роль в решении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Лёгкий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6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40%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Remember + Understand</w:t>
            </w:r>
          </w:p>
        </w:tc>
        <w:tc>
          <w:tcPr>
            <w:tcW w:type="dxa" w:w="3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Проверяет prerequisite-навыки нижнего уровня.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Средний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6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40%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Understand + Apply</w:t>
            </w:r>
          </w:p>
        </w:tc>
        <w:tc>
          <w:tcPr>
            <w:tcW w:type="dxa" w:w="3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Проверяет уровень, который может быть выдан.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Сложный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3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20%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Apply в менее знакомом контексте</w:t>
            </w:r>
          </w:p>
        </w:tc>
        <w:tc>
          <w:tcPr>
            <w:tcW w:type="dxa" w:w="3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Подтверждает готовность к среднему уровню; не выдаёт свой уровень напрямую.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00"/>
      </w:tblGrid>
      <w:tr>
        <w:trPr>
          <w:tblHeader w:val="true"/>
        </w:trPr>
        <w:tc>
          <w:tcPr>
            <w:tcW w:type="dxa" w:w="8200"/>
            <w:shd w:fill="FFF2E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>
              <w:rPr>
                <w:rFonts w:ascii="Arimo" w:hAnsi="Arimo" w:cs="Arimo"/>
                <w:b/>
                <w:color w:val="16324F"/>
                <w:sz w:val="20"/>
              </w:rPr>
              <w:t xml:space="preserve">Важно: </w:t>
            </w:r>
            <w:r>
              <w:rPr>
                <w:rFonts w:ascii="Arimo" w:hAnsi="Arimo" w:cs="Arimo"/>
                <w:color w:val="16324F"/>
                <w:sz w:val="20"/>
              </w:rPr>
              <w:t>Bloom's taxonomy используется как принцип проектирования заданий, а не как самостоятельная шкала CEFR. Итоговый Placement строится по уровню английских заданий и порогам ниже.</w:t>
            </w:r>
          </w:p>
        </w:tc>
      </w:tr>
    </w:tbl>
    <w:p>
      <w:pPr>
        <w:pStyle w:val="21"/>
        <w:keepNext/>
      </w:pPr>
      <w:r>
        <w:rPr>
          <w:rFonts w:ascii="Arimo" w:hAnsi="Arimo" w:cs="Arimo"/>
          <w:b/>
          <w:color w:val="2F6BFF"/>
          <w:sz w:val="24"/>
        </w:rPr>
        <w:t>Единое правило результата для тестового маршрута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3550"/>
        <w:gridCol w:w="4650"/>
      </w:tblGrid>
      <w:tr>
        <w:trPr>
          <w:tblHeader w:val="true"/>
        </w:trPr>
        <w:tc>
          <w:tcPr>
            <w:tcW w:type="dxa" w:w="3550"/>
            <w:shd w:fill="2F6B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mo" w:hAnsi="Arimo" w:cs="Arimo"/>
                <w:b/>
                <w:color w:val="FFFFFF"/>
                <w:sz w:val="18"/>
              </w:rPr>
              <w:t>Условие</w:t>
            </w:r>
          </w:p>
        </w:tc>
        <w:tc>
          <w:tcPr>
            <w:tcW w:type="dxa" w:w="4650"/>
            <w:shd w:fill="2F6B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mo" w:hAnsi="Arimo" w:cs="Arimo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Все 15 ответов неверны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Игнорировать самооценку: до 10 лет выдать Kids; старше 10 лет выдать Foundation.</w:t>
            </w:r>
          </w:p>
        </w:tc>
      </w:tr>
      <w:tr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Лёгкий блок &lt; 4/6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Выдать fallback маршрута (уровень ниже лёгкого блока или безопасный минимум маршрута).</w:t>
            </w:r>
          </w:p>
        </w:tc>
      </w:tr>
      <w:tr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Лёгкий &gt;= 4/6, но средний &lt; 4/6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Выдать лёгкий уровень.</w:t>
            </w:r>
          </w:p>
        </w:tc>
      </w:tr>
      <w:tr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Лёгкий &gt;= 4/6 и средний &gt;= 4/6, но сложный = 0/3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Выдать лёгкий уровень.</w:t>
            </w:r>
          </w:p>
        </w:tc>
      </w:tr>
      <w:tr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Лёгкий &gt;= 4/6, средний &gt;= 4/6 и сложный &gt;= 1/3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Выдать средний уровень - это максимальный результат маршрута.</w:t>
            </w:r>
          </w:p>
        </w:tc>
      </w:tr>
    </w:tbl>
    <w:p>
      <w:pPr>
        <w:spacing w:after="40"/>
      </w:pPr>
    </w:p>
    <w:p>
      <w:pPr/>
      <w:r>
        <w:rPr>
          <w:rFonts w:ascii="Arimo" w:hAnsi="Arimo" w:cs="Arimo"/>
        </w:rPr>
        <w:t>Пороги: 4/6 = 67%; 1/3 = 33%. Общий процент из 15 вопросов не используется как единственный критерий: важно, в каком именно слое были правильные ответы.</w:t>
      </w:r>
    </w:p>
    <w:p>
      <w:r>
        <w:br/>
      </w:r>
    </w:p>
    <w:p>
      <w:pPr>
        <w:pStyle w:val="1"/>
        <w:keepNext/>
      </w:pPr>
      <w:r>
        <w:rPr>
          <w:rFonts w:ascii="Arimo" w:hAnsi="Arimo" w:cs="Arimo"/>
          <w:b/>
          <w:color w:val="16324F"/>
          <w:sz w:val="34"/>
        </w:rPr>
        <w:t>4. Маршруты по возрасту и самооценке</w:t>
      </w:r>
    </w:p>
    <w:p>
      <w:pPr/>
      <w:r>
        <w:rPr>
          <w:rFonts w:ascii="Arimo" w:hAnsi="Arimo" w:cs="Arimo"/>
        </w:rPr>
        <w:t>Во всех строках ниже порядок одинаков: 6 лёгких -&gt; 6 средних -&gt; 3 сложных. Уровень сложного блока никогда не становится итоговым результатом этой попытки.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000"/>
        <w:gridCol w:w="2800"/>
        <w:gridCol w:w="1900"/>
        <w:gridCol w:w="1500"/>
      </w:tblGrid>
      <w:tr>
        <w:trPr>
          <w:tblHeader w:val="true"/>
        </w:trPr>
        <w:tc>
          <w:tcPr>
            <w:tcW w:type="dxa" w:w="2000"/>
            <w:shd w:fill="2F6B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mo" w:hAnsi="Arimo" w:cs="Arimo"/>
                <w:b/>
                <w:color w:val="FFFFFF"/>
                <w:sz w:val="18"/>
              </w:rPr>
              <w:t>Возраст и самооценка</w:t>
            </w:r>
          </w:p>
        </w:tc>
        <w:tc>
          <w:tcPr>
            <w:tcW w:type="dxa" w:w="2800"/>
            <w:shd w:fill="2F6B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mo" w:hAnsi="Arimo" w:cs="Arimo"/>
                <w:b/>
                <w:color w:val="FFFFFF"/>
                <w:sz w:val="18"/>
              </w:rPr>
              <w:t>15 вопросов</w:t>
            </w:r>
          </w:p>
        </w:tc>
        <w:tc>
          <w:tcPr>
            <w:tcW w:type="dxa" w:w="1900"/>
            <w:shd w:fill="2F6B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mo" w:hAnsi="Arimo" w:cs="Arimo"/>
                <w:b/>
                <w:color w:val="FFFFFF"/>
                <w:sz w:val="18"/>
              </w:rPr>
              <w:t>Fallback при лёгком &lt;4/6</w:t>
            </w:r>
          </w:p>
        </w:tc>
        <w:tc>
          <w:tcPr>
            <w:tcW w:type="dxa" w:w="1500"/>
            <w:shd w:fill="2F6B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mo" w:hAnsi="Arimo" w:cs="Arimo"/>
                <w:b/>
                <w:color w:val="FFFFFF"/>
                <w:sz w:val="18"/>
              </w:rPr>
              <w:t>Максимум маршрута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8-10, низкая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Теста нет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Kids сразу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Kids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8-10, средняя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6 Kids + 6 Foundation + 3 A1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Kids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Foundation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8-10, высокая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6 Foundation + 6 A1 + 3 A2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Kids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A1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11-18, низкая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6 Foundation + 6 A1 + 3 A2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Foundation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A1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11-15, средняя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6 A1 + 6 A2 + 3 B1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Foundation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A2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11-18, высокая; 16-18, средняя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6 A2 + 6 B1 + 3 B2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A1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B1</w:t>
            </w:r>
          </w:p>
        </w:tc>
      </w:tr>
    </w:tbl>
    <w:p>
      <w:pPr>
        <w:spacing w:after="40"/>
      </w:pPr>
    </w:p>
    <w:p>
      <w:pPr>
        <w:pStyle w:val="21"/>
        <w:keepNext/>
      </w:pPr>
      <w:r>
        <w:rPr>
          <w:rFonts w:ascii="Arimo" w:hAnsi="Arimo" w:cs="Arimo"/>
          <w:b/>
          <w:color w:val="2F6BFF"/>
          <w:sz w:val="24"/>
        </w:rPr>
        <w:t>Детальная логика результатов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1600"/>
        <w:gridCol w:w="2400"/>
        <w:gridCol w:w="2200"/>
        <w:gridCol w:w="2000"/>
      </w:tblGrid>
      <w:tr>
        <w:trPr>
          <w:tblHeader w:val="true"/>
        </w:trPr>
        <w:tc>
          <w:tcPr>
            <w:tcW w:type="dxa" w:w="1600"/>
            <w:shd w:fill="2F6B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mo" w:hAnsi="Arimo" w:cs="Arimo"/>
                <w:b/>
                <w:color w:val="FFFFFF"/>
                <w:sz w:val="18"/>
              </w:rPr>
              <w:t>Маршрут</w:t>
            </w:r>
          </w:p>
        </w:tc>
        <w:tc>
          <w:tcPr>
            <w:tcW w:type="dxa" w:w="2400"/>
            <w:shd w:fill="2F6B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mo" w:hAnsi="Arimo" w:cs="Arimo"/>
                <w:b/>
                <w:color w:val="FFFFFF"/>
                <w:sz w:val="18"/>
              </w:rPr>
              <w:t>Нижний результат</w:t>
            </w:r>
          </w:p>
        </w:tc>
        <w:tc>
          <w:tcPr>
            <w:tcW w:type="dxa" w:w="2200"/>
            <w:shd w:fill="2F6B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mo" w:hAnsi="Arimo" w:cs="Arimo"/>
                <w:b/>
                <w:color w:val="FFFFFF"/>
                <w:sz w:val="18"/>
              </w:rPr>
              <w:t>Лёгкий уровень</w:t>
            </w:r>
          </w:p>
        </w:tc>
        <w:tc>
          <w:tcPr>
            <w:tcW w:type="dxa" w:w="2000"/>
            <w:shd w:fill="2F6B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mo" w:hAnsi="Arimo" w:cs="Arimo"/>
                <w:b/>
                <w:color w:val="FFFFFF"/>
                <w:sz w:val="18"/>
              </w:rPr>
              <w:t>Итоговый средний уровень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8-10, средняя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Kids: Kids &lt;4/6, либо Foundation &lt;4/6, либо A1 = 0/3.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-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Foundation: Kids &gt;=4/6, Foundation &gt;=4/6, A1 &gt;=1/3.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8-10, высокая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Kids: Foundation &lt;4/6.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Foundation: Foundation &gt;=4/6, но A1 &lt;4/6 или A2 = 0/3.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A1: Foundation &gt;=4/6, A1 &gt;=4/6, A2 &gt;=1/3.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11-18, низкая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Foundation: Foundation &lt;4/6, A1 &lt;4/6 или A2 = 0/3.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-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A1: Foundation &gt;=4/6, A1 &gt;=4/6, A2 &gt;=1/3.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11-15, средняя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Foundation: A1 &lt;4/6.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A1: A1 &gt;=4/6, но A2 &lt;4/6 или B1 = 0/3.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A2: A1 &gt;=4/6, A2 &gt;=4/6, B1 &gt;=1/3.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11-18 high / 16-18 moderate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Foundation: все 15 ответов неверны. A1: A2 &lt;4/6 и есть хотя бы один правильный ответ.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A2: A2 &gt;=4/6, но B1 &lt;4/6 или B2 = 0/3.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B1: A2 &gt;=4/6, B1 &gt;=4/6, B2 &gt;=1/3.</w:t>
            </w:r>
          </w:p>
        </w:tc>
      </w:tr>
    </w:tbl>
    <w:p>
      <w:pPr>
        <w:spacing w:after="40"/>
      </w:pPr>
    </w:p>
    <w:p>
      <w:pPr>
        <w:pStyle w:val="1"/>
        <w:keepNext/>
      </w:pPr>
      <w:r>
        <w:rPr>
          <w:rFonts w:ascii="Arimo" w:hAnsi="Arimo" w:cs="Arimo"/>
          <w:b/>
          <w:color w:val="16324F"/>
          <w:sz w:val="34"/>
        </w:rPr>
        <w:t>5. Алгоритм</w:t>
      </w:r>
    </w:p>
    <w:p>
      <w:pPr>
        <w:pStyle w:val="21"/>
        <w:keepNext/>
      </w:pPr>
      <w:r>
        <w:rPr>
          <w:rFonts w:ascii="Arimo" w:hAnsi="Arimo" w:cs="Arimo"/>
          <w:b/>
          <w:color w:val="2F6BFF"/>
          <w:sz w:val="24"/>
        </w:rPr>
        <w:t>Псевдокод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8200"/>
      </w:tblGrid>
      <w:tr>
        <w:trPr>
          <w:tblHeader w:val="true"/>
        </w:trPr>
        <w:tc>
          <w:tcPr>
            <w:tcW w:type="dxa" w:w="8200"/>
            <w:shd w:fill="F5F7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6"/>
              </w:rPr>
              <w:t>selfReport = student.selectSelfAssessment()</w:t>
              <w:br/>
            </w:r>
            <w:r>
              <w:rPr>
                <w:rFonts w:ascii="Arimo" w:hAnsi="Arimo" w:cs="Arimo"/>
                <w:color w:val="16324F"/>
                <w:sz w:val="16"/>
              </w:rPr>
              <w:t>lane = getEnglishPlacementLane(age, selfReport)</w:t>
              <w:br/>
            </w:r>
            <w:r>
              <w:rPr>
                <w:rFonts w:ascii="Arimo" w:hAnsi="Arimo" w:cs="Arimo"/>
                <w:color w:val="16324F"/>
                <w:sz w:val="16"/>
              </w:rPr>
              <w:br/>
            </w:r>
            <w:r>
              <w:rPr>
                <w:rFonts w:ascii="Arimo" w:hAnsi="Arimo" w:cs="Arimo"/>
                <w:color w:val="16324F"/>
                <w:sz w:val="16"/>
              </w:rPr>
              <w:t>if lane == directKids:</w:t>
              <w:br/>
            </w:r>
            <w:r>
              <w:rPr>
                <w:rFonts w:ascii="Arimo" w:hAnsi="Arimo" w:cs="Arimo"/>
                <w:color w:val="16324F"/>
                <w:sz w:val="16"/>
              </w:rPr>
              <w:t xml:space="preserve">  return complete(level=Kids, course=Kids, totalQuestions=0)</w:t>
              <w:br/>
            </w:r>
            <w:r>
              <w:rPr>
                <w:rFonts w:ascii="Arimo" w:hAnsi="Arimo" w:cs="Arimo"/>
                <w:color w:val="16324F"/>
                <w:sz w:val="16"/>
              </w:rPr>
              <w:br/>
            </w:r>
            <w:r>
              <w:rPr>
                <w:rFonts w:ascii="Arimo" w:hAnsi="Arimo" w:cs="Arimo"/>
                <w:color w:val="16324F"/>
                <w:sz w:val="16"/>
              </w:rPr>
              <w:t>items = 6 * lane.lower + 6 * lane.target + 3 * lane.stretch</w:t>
              <w:br/>
            </w:r>
            <w:r>
              <w:rPr>
                <w:rFonts w:ascii="Arimo" w:hAnsi="Arimo" w:cs="Arimo"/>
                <w:color w:val="16324F"/>
                <w:sz w:val="16"/>
              </w:rPr>
              <w:t>answers = runTest(items)</w:t>
              <w:br/>
            </w:r>
            <w:r>
              <w:rPr>
                <w:rFonts w:ascii="Arimo" w:hAnsi="Arimo" w:cs="Arimo"/>
                <w:color w:val="16324F"/>
                <w:sz w:val="16"/>
              </w:rPr>
              <w:t>easy = correct(answers, lane.lower)</w:t>
              <w:br/>
            </w:r>
            <w:r>
              <w:rPr>
                <w:rFonts w:ascii="Arimo" w:hAnsi="Arimo" w:cs="Arimo"/>
                <w:color w:val="16324F"/>
                <w:sz w:val="16"/>
              </w:rPr>
              <w:t>medium = correct(answers, lane.target)</w:t>
              <w:br/>
            </w:r>
            <w:r>
              <w:rPr>
                <w:rFonts w:ascii="Arimo" w:hAnsi="Arimo" w:cs="Arimo"/>
                <w:color w:val="16324F"/>
                <w:sz w:val="16"/>
              </w:rPr>
              <w:t>hard = correct(answers, lane.stretch)</w:t>
              <w:br/>
            </w:r>
            <w:r>
              <w:rPr>
                <w:rFonts w:ascii="Arimo" w:hAnsi="Arimo" w:cs="Arimo"/>
                <w:color w:val="16324F"/>
                <w:sz w:val="16"/>
              </w:rPr>
              <w:t>total = easy + medium + hard</w:t>
              <w:br/>
            </w:r>
            <w:r>
              <w:rPr>
                <w:rFonts w:ascii="Arimo" w:hAnsi="Arimo" w:cs="Arimo"/>
                <w:color w:val="16324F"/>
                <w:sz w:val="16"/>
              </w:rPr>
              <w:br/>
            </w:r>
            <w:r>
              <w:rPr>
                <w:rFonts w:ascii="Arimo" w:hAnsi="Arimo" w:cs="Arimo"/>
                <w:color w:val="16324F"/>
                <w:sz w:val="16"/>
              </w:rPr>
              <w:t>if total == 0:</w:t>
              <w:br/>
            </w:r>
            <w:r>
              <w:rPr>
                <w:rFonts w:ascii="Arimo" w:hAnsi="Arimo" w:cs="Arimo"/>
                <w:color w:val="16324F"/>
                <w:sz w:val="16"/>
              </w:rPr>
              <w:t xml:space="preserve">  return complete(level=lane.zeroScoreFallback, totalQuestions=15)</w:t>
              <w:br/>
            </w:r>
            <w:r>
              <w:rPr>
                <w:rFonts w:ascii="Arimo" w:hAnsi="Arimo" w:cs="Arimo"/>
                <w:color w:val="16324F"/>
                <w:sz w:val="16"/>
              </w:rPr>
              <w:br/>
            </w:r>
            <w:r>
              <w:rPr>
                <w:rFonts w:ascii="Arimo" w:hAnsi="Arimo" w:cs="Arimo"/>
                <w:color w:val="16324F"/>
                <w:sz w:val="16"/>
              </w:rPr>
              <w:t>if easy &gt;= 4 and medium &gt;= 4 and hard &gt;= 1:</w:t>
              <w:br/>
            </w:r>
            <w:r>
              <w:rPr>
                <w:rFonts w:ascii="Arimo" w:hAnsi="Arimo" w:cs="Arimo"/>
                <w:color w:val="16324F"/>
                <w:sz w:val="16"/>
              </w:rPr>
              <w:t xml:space="preserve">  result = lane.target</w:t>
              <w:br/>
            </w:r>
            <w:r>
              <w:rPr>
                <w:rFonts w:ascii="Arimo" w:hAnsi="Arimo" w:cs="Arimo"/>
                <w:color w:val="16324F"/>
                <w:sz w:val="16"/>
              </w:rPr>
              <w:t>elif easy &gt;= 4:</w:t>
              <w:br/>
            </w:r>
            <w:r>
              <w:rPr>
                <w:rFonts w:ascii="Arimo" w:hAnsi="Arimo" w:cs="Arimo"/>
                <w:color w:val="16324F"/>
                <w:sz w:val="16"/>
              </w:rPr>
              <w:t xml:space="preserve">  result = lane.lower</w:t>
              <w:br/>
            </w:r>
            <w:r>
              <w:rPr>
                <w:rFonts w:ascii="Arimo" w:hAnsi="Arimo" w:cs="Arimo"/>
                <w:color w:val="16324F"/>
                <w:sz w:val="16"/>
              </w:rPr>
              <w:t>else:</w:t>
              <w:br/>
            </w:r>
            <w:r>
              <w:rPr>
                <w:rFonts w:ascii="Arimo" w:hAnsi="Arimo" w:cs="Arimo"/>
                <w:color w:val="16324F"/>
                <w:sz w:val="16"/>
              </w:rPr>
              <w:t xml:space="preserve">  result = lane.fallback</w:t>
              <w:br/>
            </w:r>
            <w:r>
              <w:rPr>
                <w:rFonts w:ascii="Arimo" w:hAnsi="Arimo" w:cs="Arimo"/>
                <w:color w:val="16324F"/>
                <w:sz w:val="16"/>
              </w:rPr>
              <w:br/>
            </w:r>
            <w:r>
              <w:rPr>
                <w:rFonts w:ascii="Arimo" w:hAnsi="Arimo" w:cs="Arimo"/>
                <w:color w:val="16324F"/>
                <w:sz w:val="16"/>
              </w:rPr>
              <w:t>return complete(level=result, totalQuestions=15)</w:t>
              <w:br/>
            </w:r>
            <w:r>
              <w:rPr>
                <w:rFonts w:ascii="Arimo" w:hAnsi="Arimo" w:cs="Arimo"/>
                <w:color w:val="16324F"/>
                <w:sz w:val="16"/>
              </w:rPr>
              <w:br/>
            </w:r>
            <w:r>
              <w:rPr>
                <w:rFonts w:ascii="Arimo" w:hAnsi="Arimo" w:cs="Arimo"/>
                <w:color w:val="16324F"/>
                <w:sz w:val="16"/>
              </w:rPr>
              <w:t>if studentFinishesEarly:</w:t>
              <w:br/>
            </w:r>
            <w:r>
              <w:rPr>
                <w:rFonts w:ascii="Arimo" w:hAnsi="Arimo" w:cs="Arimo"/>
                <w:color w:val="16324F"/>
                <w:sz w:val="16"/>
              </w:rPr>
              <w:t xml:space="preserve">  return incomplete(level=null, answeredCount, totalQuestions=15)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00"/>
      </w:tblGrid>
      <w:tr>
        <w:trPr>
          <w:tblHeader w:val="true"/>
        </w:trPr>
        <w:tc>
          <w:tcPr>
            <w:tcW w:type="dxa" w:w="8200"/>
            <w:shd w:fill="FFF2E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>
              <w:rPr>
                <w:rFonts w:ascii="Arimo" w:hAnsi="Arimo" w:cs="Arimo"/>
                <w:b/>
                <w:color w:val="16324F"/>
                <w:sz w:val="20"/>
              </w:rPr>
              <w:t xml:space="preserve">Нет confirmation test: </w:t>
            </w:r>
            <w:r>
              <w:rPr>
                <w:rFonts w:ascii="Arimo" w:hAnsi="Arimo" w:cs="Arimo"/>
                <w:color w:val="16324F"/>
                <w:sz w:val="20"/>
              </w:rPr>
              <w:t>Дополнительные 10 вопросов подтверждения удалены. Никакой маршрут не открывает вторую часть и не может поднять ученика с target до stretch-уровня.</w:t>
            </w:r>
          </w:p>
        </w:tc>
      </w:tr>
    </w:tbl>
    <w:p>
      <w:pPr>
        <w:pStyle w:val="1"/>
        <w:keepNext/>
      </w:pPr>
      <w:r>
        <w:rPr>
          <w:rFonts w:ascii="Arimo" w:hAnsi="Arimo" w:cs="Arimo"/>
          <w:b/>
          <w:color w:val="16324F"/>
          <w:sz w:val="34"/>
        </w:rPr>
        <w:t>6. Банк заданий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1300"/>
        <w:gridCol w:w="1450"/>
        <w:gridCol w:w="2850"/>
        <w:gridCol w:w="2600"/>
      </w:tblGrid>
      <w:tr>
        <w:trPr>
          <w:tblHeader w:val="true"/>
        </w:trPr>
        <w:tc>
          <w:tcPr>
            <w:tcW w:type="dxa" w:w="1300"/>
            <w:shd w:fill="2F6B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mo" w:hAnsi="Arimo" w:cs="Arimo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1450"/>
            <w:shd w:fill="2F6B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mo" w:hAnsi="Arimo" w:cs="Arimo"/>
                <w:b/>
                <w:color w:val="FFFFFF"/>
                <w:sz w:val="18"/>
              </w:rPr>
              <w:t>Количество в банке</w:t>
            </w:r>
          </w:p>
        </w:tc>
        <w:tc>
          <w:tcPr>
            <w:tcW w:type="dxa" w:w="2850"/>
            <w:shd w:fill="2F6B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mo" w:hAnsi="Arimo" w:cs="Arimo"/>
                <w:b/>
                <w:color w:val="FFFFFF"/>
                <w:sz w:val="18"/>
              </w:rPr>
              <w:t>Распределение по навыкам</w:t>
            </w:r>
          </w:p>
        </w:tc>
        <w:tc>
          <w:tcPr>
            <w:tcW w:type="dxa" w:w="2600"/>
            <w:shd w:fill="2F6B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mo" w:hAnsi="Arimo" w:cs="Arimo"/>
                <w:b/>
                <w:color w:val="FFFFFF"/>
                <w:sz w:val="18"/>
              </w:rPr>
              <w:t>Использование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Kids / preA1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30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10 language use, 10 reading, 10 listening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Лёгкий блок для детского Foundation-маршрута.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Foundation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30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10 language use, 10 reading, 10 listening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Лёгкий или средний блок.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A1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30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10 language use, 10 reading, 10 listening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Средний или сложный блок.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A2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30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10 language use, 10 reading, 10 listening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Средний или сложный блок.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B1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30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10 language use, 10 reading, 10 listening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Средний или сложный блок.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B2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30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10 language use, 10 reading, 10 listening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Только сложный блок для B1-маршрута.</w:t>
            </w:r>
          </w:p>
        </w:tc>
      </w:tr>
    </w:tbl>
    <w:p>
      <w:pPr>
        <w:spacing w:after="40"/>
      </w:pP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Внутри каждого навыка: 3 лёгких, 4 средних и 3 сложных item'а.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В шести-вопросном блоке: 2 language use, 2 reading, 2 listening. В трёх-вопросном hard-блоке: по одному заданию каждого навыка.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Каждый вопрос проверяет одну главную вещь, имеет один правильный ответ, естественный контекст и корректную пунктуацию.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Не использовать бессмысленные вопросы на механическое считывание расписания; короткое чтение должно проверять понятную инструкцию, сообщение или ситуацию.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Контрольный item A1-r-07: “The lift is out of order. Please use the stairs. What should people do?” Правильный ответ: “Use the stairs”.</w:t>
      </w:r>
    </w:p>
    <w:p>
      <w:r>
        <w:br/>
      </w:r>
    </w:p>
    <w:p>
      <w:pPr>
        <w:pStyle w:val="1"/>
        <w:keepNext/>
      </w:pPr>
      <w:r>
        <w:rPr>
          <w:rFonts w:ascii="Arimo" w:hAnsi="Arimo" w:cs="Arimo"/>
          <w:b/>
          <w:color w:val="16324F"/>
          <w:sz w:val="34"/>
        </w:rPr>
        <w:t>7. Требования к интерфейсу и сессии</w:t>
      </w:r>
    </w:p>
    <w:p>
      <w:pPr>
        <w:pStyle w:val="21"/>
        <w:keepNext/>
      </w:pPr>
      <w:r>
        <w:rPr>
          <w:rFonts w:ascii="Arimo" w:hAnsi="Arimo" w:cs="Arimo"/>
          <w:b/>
          <w:color w:val="2F6BFF"/>
          <w:sz w:val="24"/>
        </w:rPr>
        <w:t>До теста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При входе в English Placement всегда показывать страницу самооценки. После незавершённого выхода и нового входа самооценка должна запрашиваться снова.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Для детей 8-10 лет с низкой самооценкой сразу показать единственный результат Kids без вопросов.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Шкала самооценки содержит шесть описательных вариантов и иллюстрации в едином стиле; не показывает A1, B1 и другие CEFR-полосы.</w:t>
      </w:r>
    </w:p>
    <w:p>
      <w:pPr>
        <w:pStyle w:val="21"/>
        <w:keepNext/>
      </w:pPr>
      <w:r>
        <w:rPr>
          <w:rFonts w:ascii="Arimo" w:hAnsi="Arimo" w:cs="Arimo"/>
          <w:b/>
          <w:color w:val="2F6BFF"/>
          <w:sz w:val="24"/>
        </w:rPr>
        <w:t>Во время теста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Один вопрос на экране. Показывать общий счётчик: «Задание N из 15». Вверху - один прогресс-бар для единственного тестового маршрута.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Кнопки: «Ответить», «Не знаю» и «Назад». «Назад» позволяет изменить ответ только внутри активного 15-вопросного маршрута.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Не показывать верно/неверно, промежуточный результат, предполагаемый уровень или результат по блоку.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Перед первым listening - проверка звука; аудио можно прослушать максимум два раза.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Вопрос, самооценка, итог и incomplete-экран должны помещаться без вертикальной прокрутки страницы и внутренних контейнеров. Нижние действия всегда видимы.</w:t>
      </w:r>
    </w:p>
    <w:p>
      <w:pPr>
        <w:pStyle w:val="21"/>
        <w:keepNext/>
      </w:pPr>
      <w:r>
        <w:rPr>
          <w:rFonts w:ascii="Arimo" w:hAnsi="Arimo" w:cs="Arimo"/>
          <w:b/>
          <w:color w:val="2F6BFF"/>
          <w:sz w:val="24"/>
        </w:rPr>
        <w:t>Выход и повторная попытка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 xml:space="preserve">«Завершить тест» открывает подтверждение: «Если завершить тест сейчас, уровень не будет определён. Чтобы получить рекомендацию, нужно ответить на все вопросы». 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После подтверждённого выхода показать: «Тест не завершён», «Уровень пока не определён», количество отвеченных заданий из 15 и кнопку повторного прохождения.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Непоказанные вопросы не считаются ошибками. Incomplete не содержит placementLevel, курс, итоговый балл или статистику навыков.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Схема сессии: version 8. Старые незавершённые сессии с удалённым confirmation-stage не восстанавливаются.</w:t>
      </w:r>
    </w:p>
    <w:p>
      <w:pPr>
        <w:pStyle w:val="21"/>
        <w:keepNext/>
      </w:pPr>
      <w:r>
        <w:rPr>
          <w:rFonts w:ascii="Arimo" w:hAnsi="Arimo" w:cs="Arimo"/>
          <w:b/>
          <w:color w:val="2F6BFF"/>
          <w:sz w:val="24"/>
        </w:rPr>
        <w:t>Итоговый экран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Показывать один финальный экран после ответа на вопрос 15 либо сразу после direct Kids.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 xml:space="preserve">Компактно показывать рекомендованный уровень, курс, верные ответы, сильные навыки, навыки для тренировки и действия «Пройти заново» / «К выбору курса». 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Badge Foundation должен иметь адаптивную ширину и не пересекаться с описанием курса.</w:t>
      </w:r>
    </w:p>
    <w:p>
      <w:pPr>
        <w:pStyle w:val="1"/>
        <w:keepNext/>
      </w:pPr>
      <w:r>
        <w:rPr>
          <w:rFonts w:ascii="Arimo" w:hAnsi="Arimo" w:cs="Arimo"/>
          <w:b/>
          <w:color w:val="16324F"/>
          <w:sz w:val="34"/>
        </w:rPr>
        <w:t>8. Формат результата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500"/>
        <w:gridCol w:w="5700"/>
      </w:tblGrid>
      <w:tr>
        <w:trPr>
          <w:tblHeader w:val="true"/>
        </w:trPr>
        <w:tc>
          <w:tcPr>
            <w:tcW w:type="dxa" w:w="2500"/>
            <w:shd w:fill="2F6B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mo" w:hAnsi="Arimo" w:cs="Arimo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5700"/>
            <w:shd w:fill="2F6B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mo" w:hAnsi="Arimo" w:cs="Arimo"/>
                <w:b/>
                <w:color w:val="FFFFFF"/>
                <w:sz w:val="18"/>
              </w:rPr>
              <w:t>Смысл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placementLevel</w:t>
            </w:r>
          </w:p>
        </w:tc>
        <w:tc>
          <w:tcPr>
            <w:tcW w:type="dxa" w:w="5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preA1 | Foundation | A1 | A2 | B1. В интерфейсе preA1 отображается как Kids.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recommendedCourse</w:t>
            </w:r>
          </w:p>
        </w:tc>
        <w:tc>
          <w:tcPr>
            <w:tcW w:type="dxa" w:w="5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Kids | Foundation | A1 | A2 | B1.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answeredCount / totalQuestions</w:t>
            </w:r>
          </w:p>
        </w:tc>
        <w:tc>
          <w:tcPr>
            <w:tcW w:type="dxa" w:w="5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15 для тестового маршрута; 0 для direct Kids; фактическое количество и 15 для incomplete.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score</w:t>
            </w:r>
          </w:p>
        </w:tc>
        <w:tc>
          <w:tcPr>
            <w:tcW w:type="dxa" w:w="5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Общее число правильных ответов. Не используется как единственный порог результата.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levelStats / skillStats</w:t>
            </w:r>
          </w:p>
        </w:tc>
        <w:tc>
          <w:tcPr>
            <w:tcW w:type="dxa" w:w="5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Статистика по показанным заданиям для объяснения сильных сторон и зон тренировки.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reasonCode</w:t>
            </w:r>
          </w:p>
        </w:tc>
        <w:tc>
          <w:tcPr>
            <w:tcW w:type="dxa" w:w="5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mo" w:hAnsi="Arimo" w:cs="Arimo"/>
                <w:color w:val="16324F"/>
                <w:sz w:val="18"/>
              </w:rPr>
              <w:t>Например: ZERO_EVIDENCE_FALLBACK, TIER_GATE_PASSED, EASY_TIER_NOT_PASSED, MEDIUM_OR_HARD_TIER_NOT_PASSED, STUDENT_EXITED_BEFORE_COMPLETION.</w:t>
            </w:r>
          </w:p>
        </w:tc>
      </w:tr>
    </w:tbl>
    <w:p>
      <w:pPr>
        <w:spacing w:after="40"/>
      </w:pPr>
    </w:p>
    <w:p>
      <w:pPr>
        <w:pStyle w:val="1"/>
        <w:keepNext/>
      </w:pPr>
      <w:r>
        <w:rPr>
          <w:rFonts w:ascii="Arimo" w:hAnsi="Arimo" w:cs="Arimo"/>
          <w:b/>
          <w:color w:val="16324F"/>
          <w:sz w:val="34"/>
        </w:rPr>
        <w:t>9. Критерии готовности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□ Для 8-10 + low результат Kids выдаётся без теста.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□ Каждый тестовый маршрут содержит ровно 15 вопросов: 6 + 6 + 3.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□ Средний уровень выдаётся только при easy &gt;=4/6, medium &gt;=4/6 и hard &gt;=1/3.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□ Hard/stretch-уровень никогда не выдаётся итогом маршрута.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□ При 0/15 самооценка не удерживает высокий старт: до 10 лет итог Kids, старше 10 лет итог Foundation.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□ Для каждого маршрута ученика старше 10 лет результат Kids запрещён; минимальный placementLevel - Foundation.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□ B2 не выдаётся результатом текущей версии Placement.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□ После 15-го ответа сразу показан один финальный экран; confirmation test отсутствует.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□ Выход до завершения создаёт incomplete / unknown, а не Kids или другой уровень.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□ Возврат к вопросу доступен внутри активного маршрута; повторный вход после выхода всегда начинается с самооценки.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□ На desktop и mobile нет вертикальной прокрутки, обрезанных вопросов и недоступных нижних кнопок.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□ Есть unit-тесты минимум для direct Kids, порога 4/6-4/6-1/3, fallback и caps Foundation/A1/A2/B1.</w:t>
      </w:r>
    </w:p>
    <w:p>
      <w:pPr>
        <w:pStyle w:val="1"/>
        <w:keepNext/>
      </w:pPr>
      <w:r>
        <w:rPr>
          <w:rFonts w:ascii="Arimo" w:hAnsi="Arimo" w:cs="Arimo"/>
          <w:b/>
          <w:color w:val="16324F"/>
          <w:sz w:val="34"/>
        </w:rPr>
        <w:t>10. Пилот и калибровка</w:t>
      </w:r>
    </w:p>
    <w:p>
      <w:pPr/>
      <w:r>
        <w:rPr>
          <w:rFonts w:ascii="Arimo" w:hAnsi="Arimo" w:cs="Arimo"/>
        </w:rPr>
        <w:t>Пороги 4/6, 4/6 и 1/3 являются продуктовыми гипотезами. Они разумно разделяют prerequisite, применение и stretch-сигнал, но не являются готовым научным стандартом.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Сравнить рекомендацию Placement с независимой оценкой преподавателя.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Проверить успеваемость и отвал в первые 3-5 уроков рекомендованного курса.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Проверить каждый distractor, время ответа, слишком быстрые ответы и ошибки аудио.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Отдельно проверить 1/3 hard: это слабый сигнал готовности и не должен называться mastery более высокого уровня.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После пилота при необходимости уточнить пороги, но сохранить принцип: hard-блок подтверждает target, а не повышает выше него.</w:t>
      </w:r>
    </w:p>
    <w:p>
      <w:pPr>
        <w:pStyle w:val="1"/>
        <w:keepNext/>
      </w:pPr>
      <w:r>
        <w:rPr>
          <w:rFonts w:ascii="Arimo" w:hAnsi="Arimo" w:cs="Arimo"/>
          <w:b/>
          <w:color w:val="16324F"/>
          <w:sz w:val="34"/>
        </w:rPr>
        <w:t>11. Источники и ограничения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Council of Europe. CEFR level descriptions and Companion Volume.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Anderson, L. W., and Krathwohl, D. R. A taxonomy for learning, teaching, and assessing. Bloom-informed design используется только как blueprint заданий.</w:t>
      </w:r>
    </w:p>
    <w:p>
      <w:pPr>
        <w:pStyle w:val="a0"/>
        <w:spacing w:after="60"/>
        <w:ind w:left="360" w:hanging="200"/>
      </w:pPr>
      <w:r>
        <w:rPr>
          <w:rFonts w:ascii="Arimo" w:hAnsi="Arimo" w:cs="Arimo"/>
          <w:sz w:val="20"/>
        </w:rPr>
        <w:t>Результат Placement не заменяет Speaking и Writing assessment, поэтому не является официальной CEFR-сертификацией.</w:t>
      </w:r>
    </w:p>
    <w:sectPr w:rsidR="00FE7909" w:rsidSect="00034616">
      <w:footerReference w:type="default" r:id="rId12"/>
      <w:pgSz w:w="11906" w:h="16838"/>
      <w:pgMar w:top="765" w:right="879" w:bottom="737" w:left="879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6D4B3" w14:textId="77777777" w:rsidR="00121ED4" w:rsidRDefault="00121ED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C8E03F" w14:textId="77777777" w:rsidR="00121ED4" w:rsidRDefault="00121ED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m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center"/>
    </w:pPr>
    <w:r>
      <w:rPr>
        <w:rFonts w:ascii="Arimo" w:hAnsi="Arimo" w:cs="Arimo"/>
        <w:color w:val="4E5C6E"/>
        <w:sz w:val="16"/>
      </w:rPr>
      <w:t>English Placement Test  |  ТЗ v5.1  |  15 вопросов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86C82" w14:textId="77777777" w:rsidR="00121ED4" w:rsidRDefault="00121ED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882B1D" w14:textId="77777777" w:rsidR="00121ED4" w:rsidRDefault="00121ED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763272">
    <w:abstractNumId w:val="8"/>
  </w:num>
  <w:num w:numId="2" w16cid:durableId="2097052544">
    <w:abstractNumId w:val="6"/>
  </w:num>
  <w:num w:numId="3" w16cid:durableId="300424632">
    <w:abstractNumId w:val="5"/>
  </w:num>
  <w:num w:numId="4" w16cid:durableId="1625650441">
    <w:abstractNumId w:val="4"/>
  </w:num>
  <w:num w:numId="5" w16cid:durableId="1057514529">
    <w:abstractNumId w:val="7"/>
  </w:num>
  <w:num w:numId="6" w16cid:durableId="156843680">
    <w:abstractNumId w:val="3"/>
  </w:num>
  <w:num w:numId="7" w16cid:durableId="1579510487">
    <w:abstractNumId w:val="2"/>
  </w:num>
  <w:num w:numId="8" w16cid:durableId="396903902">
    <w:abstractNumId w:val="1"/>
  </w:num>
  <w:num w:numId="9" w16cid:durableId="1143885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ED4"/>
    <w:rsid w:val="0015074B"/>
    <w:rsid w:val="0029639D"/>
    <w:rsid w:val="00326F90"/>
    <w:rsid w:val="003E18F0"/>
    <w:rsid w:val="00AA1D8D"/>
    <w:rsid w:val="00B47730"/>
    <w:rsid w:val="00CB0664"/>
    <w:rsid w:val="00EF7534"/>
    <w:rsid w:val="00FC693F"/>
    <w:rsid w:val="00FE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16CB22"/>
  <w14:defaultImageDpi w14:val="300"/>
  <w15:docId w15:val="{7DA22ACB-13F0-4470-927A-E45EFA196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Arimo" w:hAnsi="Arimo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24F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6BFF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8B8D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324F"/>
      <w:spacing w:val="5"/>
      <w:kern w:val="28"/>
      <w:sz w:val="6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/>
      <w:iCs/>
      <w:color w:val="3E4A59"/>
      <w:spacing w:val="15"/>
      <w:sz w:val="26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coe.int/en/web/common-european-framework-reference-languages/level-description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ubmed.ncbi.nlm.nih.gov/17516812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i.org/10.1207/s15516709cog1202_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ambridgeenglish.org/exams-and-tests/cambridge-english-skills-test/general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3692</Words>
  <Characters>21045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English Placement Test - версия 5.1</dc:title>
  <dc:subject>Логика 15-вопросного English Placement</dc:subject>
  <dc:creator>Junior</dc:creator>
  <cp:keywords>English placement, CEFR, adaptive test, JSX, Junior IT, Kodi Campus</cp:keywords>
  <dc:description>Обновлено для маршрутов с самооценкой, возрастом и логикой 6/6/3.</dc:description>
  <cp:lastModifiedBy>Mirziyo Muhammadiyev</cp:lastModifiedBy>
  <cp:revision>2</cp:revision>
  <dcterms:created xsi:type="dcterms:W3CDTF">2026-08-03T09:03:00Z</dcterms:created>
  <dcterms:modified xsi:type="dcterms:W3CDTF">2026-08-03T09:03:00Z</dcterms:modified>
  <cp:category/>
</cp:coreProperties>
</file>