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393D6875" w:rsidR="008B0896" w:rsidRPr="00117176" w:rsidRDefault="008B0896" w:rsidP="000128D1">
            <w:pPr>
              <w:pStyle w:val="PGTableheading"/>
              <w:rPr>
                <w:b/>
              </w:rPr>
            </w:pPr>
            <w:r w:rsidRPr="00117176">
              <w:rPr>
                <w:b/>
              </w:rPr>
              <w:t xml:space="preserve">Topic </w:t>
            </w:r>
            <w:r w:rsidR="000128D1">
              <w:rPr>
                <w:b/>
              </w:rPr>
              <w:t>4</w:t>
            </w:r>
            <w:r w:rsidRPr="00117176">
              <w:rPr>
                <w:b/>
              </w:rPr>
              <w:tab/>
            </w:r>
            <w:r w:rsidR="0042529F">
              <w:rPr>
                <w:b/>
              </w:rPr>
              <w:t>Web technologies and cookies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4E7647FE" w14:textId="77777777" w:rsidR="0042529F" w:rsidRPr="0042529F" w:rsidRDefault="0042529F" w:rsidP="0042529F">
            <w:pPr>
              <w:pStyle w:val="PGOutcomeslist"/>
            </w:pPr>
            <w:r w:rsidRPr="0042529F">
              <w:t xml:space="preserve">Describe how web pages are located, </w:t>
            </w:r>
            <w:proofErr w:type="gramStart"/>
            <w:r w:rsidRPr="0042529F">
              <w:t>retrieved</w:t>
            </w:r>
            <w:proofErr w:type="gramEnd"/>
            <w:r w:rsidRPr="0042529F">
              <w:t xml:space="preserve"> and displayed when a user enters a URL, including the role of:</w:t>
            </w:r>
          </w:p>
          <w:p w14:paraId="2AB4CA65" w14:textId="77777777" w:rsidR="0042529F" w:rsidRPr="0042529F" w:rsidRDefault="0042529F" w:rsidP="0042529F">
            <w:pPr>
              <w:pStyle w:val="PGOutcomessecondlevellist"/>
            </w:pPr>
            <w:r w:rsidRPr="0042529F">
              <w:t>The web browser</w:t>
            </w:r>
          </w:p>
          <w:p w14:paraId="74C5467A" w14:textId="77777777" w:rsidR="0042529F" w:rsidRPr="0042529F" w:rsidRDefault="0042529F" w:rsidP="0042529F">
            <w:pPr>
              <w:pStyle w:val="PGOutcomessecondlevellist"/>
            </w:pPr>
            <w:r w:rsidRPr="0042529F">
              <w:t>IP addresses</w:t>
            </w:r>
          </w:p>
          <w:p w14:paraId="4F2DA297" w14:textId="77777777" w:rsidR="0042529F" w:rsidRPr="0042529F" w:rsidRDefault="0042529F" w:rsidP="0042529F">
            <w:pPr>
              <w:pStyle w:val="PGOutcomessecondlevellist"/>
            </w:pPr>
            <w:r w:rsidRPr="0042529F">
              <w:t xml:space="preserve">The domain name system server (DNS server) and </w:t>
            </w:r>
            <w:r w:rsidRPr="0042529F">
              <w:br/>
              <w:t>web server</w:t>
            </w:r>
          </w:p>
          <w:p w14:paraId="24C366D4" w14:textId="77777777" w:rsidR="0042529F" w:rsidRPr="0042529F" w:rsidRDefault="0042529F" w:rsidP="0042529F">
            <w:pPr>
              <w:pStyle w:val="PGOutcomessecondlevellist"/>
            </w:pPr>
            <w:r w:rsidRPr="0042529F">
              <w:t>HTML</w:t>
            </w:r>
          </w:p>
          <w:p w14:paraId="774CA309" w14:textId="77777777" w:rsidR="0042529F" w:rsidRPr="0042529F" w:rsidRDefault="0042529F" w:rsidP="0042529F">
            <w:pPr>
              <w:pStyle w:val="PGOutcomeslist"/>
            </w:pPr>
            <w:r w:rsidRPr="0042529F">
              <w:t>Explain what is meant by cookies including:</w:t>
            </w:r>
          </w:p>
          <w:p w14:paraId="5217902C" w14:textId="77777777" w:rsidR="0042529F" w:rsidRPr="0042529F" w:rsidRDefault="0042529F" w:rsidP="0042529F">
            <w:pPr>
              <w:pStyle w:val="PGOutcomessecondlevellist"/>
            </w:pPr>
            <w:r w:rsidRPr="0042529F">
              <w:t>Session cookies</w:t>
            </w:r>
          </w:p>
          <w:p w14:paraId="762EF0E9" w14:textId="5CC093C3" w:rsidR="008B0896" w:rsidRPr="0042529F" w:rsidRDefault="0042529F" w:rsidP="009745DD">
            <w:pPr>
              <w:pStyle w:val="PGOutcomessecondlevellist"/>
              <w:spacing w:after="0"/>
            </w:pPr>
            <w:r w:rsidRPr="0042529F">
              <w:t>Persistent cookies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68157968"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336CC2B" w:rsidR="008B0896" w:rsidRPr="00846E20" w:rsidRDefault="008B0896" w:rsidP="000128D1">
            <w:pPr>
              <w:pStyle w:val="PG11ptSub-heading"/>
              <w:spacing w:before="0" w:after="120"/>
              <w:rPr>
                <w:rStyle w:val="PGBold"/>
              </w:rPr>
            </w:pPr>
            <w:r w:rsidRPr="00213C23">
              <w:rPr>
                <w:rStyle w:val="PGBold"/>
                <w:b/>
              </w:rPr>
              <w:t>Starter</w:t>
            </w:r>
          </w:p>
          <w:p w14:paraId="3232F434" w14:textId="3A9A094B" w:rsidR="008B0896" w:rsidRPr="00910877" w:rsidRDefault="008B0896" w:rsidP="000128D1">
            <w:pPr>
              <w:pStyle w:val="PGTopicTeachingResource"/>
            </w:pPr>
            <w:r w:rsidRPr="00910877">
              <w:t xml:space="preserve">PowerPoint Guide: </w:t>
            </w:r>
            <w:r w:rsidR="00E90803">
              <w:t xml:space="preserve">Web technologies and </w:t>
            </w:r>
            <w:r w:rsidR="00AF785E">
              <w:t>cookies</w:t>
            </w:r>
          </w:p>
          <w:p w14:paraId="5AC51A5A" w14:textId="3F1CED89" w:rsidR="001B1130" w:rsidRDefault="00E90803" w:rsidP="000128D1">
            <w:r>
              <w:t xml:space="preserve">Go through the question on the starter slide. Students will probably have only had experience of entering URLs into web browsers. Explain that the browser </w:t>
            </w:r>
            <w:proofErr w:type="gramStart"/>
            <w:r>
              <w:t>actually needs</w:t>
            </w:r>
            <w:proofErr w:type="gramEnd"/>
            <w:r>
              <w:t xml:space="preserve"> to send the request to a specific IP address. By asking them how they believe this happens you should have a good sense of their initial understanding and preconceptions.</w:t>
            </w:r>
          </w:p>
          <w:p w14:paraId="12ADC792" w14:textId="77777777" w:rsidR="008B0896" w:rsidRPr="008246AD" w:rsidRDefault="008B0896" w:rsidP="000128D1">
            <w:pPr>
              <w:pStyle w:val="PG11ptSub-heading"/>
              <w:rPr>
                <w:rStyle w:val="PGBold"/>
              </w:rPr>
            </w:pPr>
            <w:r>
              <w:t>Main</w:t>
            </w:r>
          </w:p>
          <w:p w14:paraId="2FCDE67C" w14:textId="46CEB538" w:rsidR="008B0896" w:rsidRPr="0072501D" w:rsidRDefault="00E90803" w:rsidP="000128D1">
            <w:pPr>
              <w:pStyle w:val="PGKS3text"/>
              <w:rPr>
                <w:rFonts w:ascii="Arial" w:hAnsi="Arial"/>
                <w:b/>
              </w:rPr>
            </w:pPr>
            <w:r>
              <w:rPr>
                <w:rFonts w:ascii="Arial" w:hAnsi="Arial"/>
                <w:b/>
              </w:rPr>
              <w:t>Web servers</w:t>
            </w:r>
          </w:p>
          <w:p w14:paraId="5761E5B4" w14:textId="06D1E091" w:rsidR="00FB0ECA" w:rsidRPr="00FB0ECA" w:rsidRDefault="00E90803" w:rsidP="0006535F">
            <w:pPr>
              <w:pStyle w:val="PGKS3text"/>
              <w:spacing w:before="0" w:after="240"/>
              <w:rPr>
                <w:bCs w:val="0"/>
              </w:rPr>
            </w:pPr>
            <w:r>
              <w:rPr>
                <w:rFonts w:ascii="Arial" w:hAnsi="Arial"/>
              </w:rPr>
              <w:t>Web servers are used to process and serve web pages. One web server may host hundreds of different websites if they don’t require much storage and have little web traffic.</w:t>
            </w:r>
          </w:p>
          <w:p w14:paraId="09137453" w14:textId="55058388" w:rsidR="00027560" w:rsidRPr="001202AC" w:rsidRDefault="00E90803" w:rsidP="00027560">
            <w:pPr>
              <w:pStyle w:val="PGKS3text"/>
              <w:rPr>
                <w:rFonts w:ascii="Arial" w:hAnsi="Arial"/>
                <w:b/>
              </w:rPr>
            </w:pPr>
            <w:r>
              <w:rPr>
                <w:rFonts w:ascii="Arial" w:hAnsi="Arial"/>
                <w:b/>
              </w:rPr>
              <w:t>The Domain Name System</w:t>
            </w:r>
          </w:p>
          <w:p w14:paraId="299C6303" w14:textId="7FE41282" w:rsidR="00027560" w:rsidRDefault="00995782" w:rsidP="009745DD">
            <w:pPr>
              <w:pStyle w:val="PGKS3text"/>
              <w:spacing w:before="0" w:after="240"/>
              <w:rPr>
                <w:bCs w:val="0"/>
              </w:rPr>
            </w:pPr>
            <w:r>
              <w:rPr>
                <w:rFonts w:ascii="Arial" w:hAnsi="Arial"/>
              </w:rPr>
              <w:t>The Domain Name System is very similar to a telephone book. Of course, it is likely that many students have never seen a telephone book so this may itself need some explaining. The specification refers to a domain name server. We assume here that it is referring to domain name system servers (DNS servers).</w:t>
            </w:r>
          </w:p>
          <w:p w14:paraId="36EA2F14" w14:textId="5B22CFA1" w:rsidR="00995782" w:rsidRPr="005F7CDE" w:rsidRDefault="00995782" w:rsidP="0006535F">
            <w:pPr>
              <w:pStyle w:val="PGKS3text"/>
              <w:spacing w:before="0"/>
              <w:rPr>
                <w:rStyle w:val="PGBold"/>
              </w:rPr>
            </w:pPr>
            <w:r w:rsidRPr="005F7CDE">
              <w:rPr>
                <w:rStyle w:val="PGBold"/>
              </w:rPr>
              <w:t>How web requests work</w:t>
            </w:r>
          </w:p>
          <w:p w14:paraId="13BDF95D" w14:textId="0DDC1CC1" w:rsidR="00995782" w:rsidRDefault="005F7CDE" w:rsidP="009745DD">
            <w:pPr>
              <w:pStyle w:val="PGKS3text"/>
              <w:spacing w:before="0" w:after="120"/>
            </w:pPr>
            <w:r>
              <w:rPr>
                <w:bCs w:val="0"/>
              </w:rPr>
              <w:t xml:space="preserve">Go through the steps involved in a browser making a web request. Once students have considered this process, you may wish to explain to students </w:t>
            </w:r>
            <w:proofErr w:type="gramStart"/>
            <w:r>
              <w:rPr>
                <w:bCs w:val="0"/>
              </w:rPr>
              <w:t>that browsers</w:t>
            </w:r>
            <w:proofErr w:type="gramEnd"/>
            <w:r>
              <w:rPr>
                <w:bCs w:val="0"/>
              </w:rPr>
              <w:t xml:space="preserve"> will maintain a cache of recent DNS entries. This makes subsequent web requests to the same domain name faster.</w:t>
            </w:r>
          </w:p>
          <w:p w14:paraId="1ABCC499" w14:textId="1FDE80E8" w:rsidR="005F7CDE" w:rsidRDefault="005F7CDE" w:rsidP="0006535F">
            <w:pPr>
              <w:pStyle w:val="PGKS3text"/>
              <w:spacing w:before="0"/>
              <w:rPr>
                <w:bCs w:val="0"/>
              </w:rPr>
            </w:pPr>
            <w:r>
              <w:rPr>
                <w:bCs w:val="0"/>
              </w:rPr>
              <w:t xml:space="preserve">When a domain name is registered, the DNS entry </w:t>
            </w:r>
            <w:proofErr w:type="gramStart"/>
            <w:r>
              <w:rPr>
                <w:bCs w:val="0"/>
              </w:rPr>
              <w:t>has to</w:t>
            </w:r>
            <w:proofErr w:type="gramEnd"/>
            <w:r>
              <w:rPr>
                <w:bCs w:val="0"/>
              </w:rPr>
              <w:t xml:space="preserve"> filter down to all DNS servers on the Internet. This process takes around 24-72 hours to complete as there are so many DNS servers that need to be updated.</w:t>
            </w:r>
          </w:p>
          <w:p w14:paraId="11CFF1E0" w14:textId="36040731" w:rsidR="008B0896" w:rsidRPr="001A1C02" w:rsidRDefault="008B0896" w:rsidP="00D82268">
            <w:pPr>
              <w:spacing w:before="120"/>
            </w:pPr>
            <w:r>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rsidR="00716007">
              <w:t>.</w:t>
            </w:r>
          </w:p>
          <w:p w14:paraId="717EDF2F" w14:textId="41C89EF7" w:rsidR="008B0896" w:rsidRDefault="008B0896" w:rsidP="000128D1">
            <w:pPr>
              <w:pStyle w:val="PGTopicTeachingResource"/>
              <w:rPr>
                <w:bCs/>
              </w:rPr>
            </w:pPr>
            <w:r>
              <w:lastRenderedPageBreak/>
              <w:t xml:space="preserve">Topic </w:t>
            </w:r>
            <w:r w:rsidR="000C6115">
              <w:t>4</w:t>
            </w:r>
            <w:r>
              <w:t xml:space="preserve"> Worksheet </w:t>
            </w:r>
            <w:r w:rsidR="000128D1">
              <w:t>4</w:t>
            </w:r>
          </w:p>
          <w:p w14:paraId="7D8586B9" w14:textId="6D449D3E" w:rsidR="00673876" w:rsidRDefault="0049062D" w:rsidP="00673876">
            <w:pPr>
              <w:pStyle w:val="PGContentSub-heading1"/>
              <w:spacing w:after="0"/>
            </w:pPr>
            <w:r>
              <w:t>Cookies</w:t>
            </w:r>
          </w:p>
          <w:p w14:paraId="651C7960" w14:textId="66A1EBF6" w:rsidR="00E46549" w:rsidRDefault="0049062D" w:rsidP="009745DD">
            <w:pPr>
              <w:pStyle w:val="PGKS3text"/>
              <w:spacing w:before="0" w:after="120"/>
              <w:rPr>
                <w:bCs w:val="0"/>
              </w:rPr>
            </w:pPr>
            <w:r>
              <w:rPr>
                <w:rFonts w:ascii="Arial" w:hAnsi="Arial"/>
              </w:rPr>
              <w:t>Students are likely to have heard of the term cookies</w:t>
            </w:r>
            <w:r w:rsidR="001F7655">
              <w:rPr>
                <w:rFonts w:ascii="Arial" w:hAnsi="Arial"/>
              </w:rPr>
              <w:t>,</w:t>
            </w:r>
            <w:r>
              <w:rPr>
                <w:rFonts w:ascii="Arial" w:hAnsi="Arial"/>
              </w:rPr>
              <w:t xml:space="preserve"> as websites that store personal data related to cookies now need to inform the user of their use. Persistent cookies and session cookies are very similar except that session cookies are only used for the current browsing session and are not permanently stored.</w:t>
            </w:r>
          </w:p>
          <w:p w14:paraId="217CAD65" w14:textId="07201816" w:rsidR="0049062D" w:rsidRDefault="0049062D" w:rsidP="009745DD">
            <w:pPr>
              <w:pStyle w:val="PGKS3text"/>
              <w:spacing w:before="0" w:after="120"/>
              <w:rPr>
                <w:bCs w:val="0"/>
              </w:rPr>
            </w:pPr>
            <w:r>
              <w:t>The examples show ‘log in’ details for persistent cookies and shopping trolley data for session cookies. These examples are not fixed. Using session cookies for trolley data may be very frustrating to the user. If they close the browser window and return to the website all their shopping trolley data will be lost. Equally, the use of persistent cookies for a website such as a bank is not advisable. You do not want a user to close a browser window then someone else to visit the bank site and reveal that it is logged in for the first user.</w:t>
            </w:r>
          </w:p>
          <w:p w14:paraId="7548B478" w14:textId="6CE629FC" w:rsidR="0049062D" w:rsidRDefault="0049062D" w:rsidP="009745DD">
            <w:pPr>
              <w:pStyle w:val="PGKS3text"/>
              <w:spacing w:before="0" w:after="120"/>
              <w:rPr>
                <w:bCs w:val="0"/>
              </w:rPr>
            </w:pPr>
            <w:r>
              <w:t>The worksheet activity asks students to visit sites and determine which type of cookie has been used. This hopefully helps to demonstrate that sites carrying out similar functions may use different types of cookie</w:t>
            </w:r>
            <w:r w:rsidR="001F7655">
              <w:t>s</w:t>
            </w:r>
            <w:r>
              <w:t>.</w:t>
            </w:r>
          </w:p>
          <w:p w14:paraId="6B1CD2E9" w14:textId="28850996" w:rsidR="0049062D" w:rsidRDefault="0049062D" w:rsidP="0049062D">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D54A5">
              <w:rPr>
                <w:rStyle w:val="PGBold"/>
              </w:rPr>
              <w:t>4</w:t>
            </w:r>
            <w:r>
              <w:t>.</w:t>
            </w:r>
          </w:p>
          <w:p w14:paraId="35F94CB0" w14:textId="3AD346EA" w:rsidR="00FB0ECA" w:rsidRPr="00FB0ECA" w:rsidRDefault="00FB0ECA" w:rsidP="0006535F">
            <w:pPr>
              <w:pStyle w:val="PGKS3text"/>
              <w:rPr>
                <w:rStyle w:val="PGBold"/>
              </w:rPr>
            </w:pPr>
            <w:r w:rsidRPr="00FB0ECA">
              <w:rPr>
                <w:rStyle w:val="PGBold"/>
              </w:rPr>
              <w:t>Plenary</w:t>
            </w:r>
          </w:p>
          <w:p w14:paraId="689FD42B" w14:textId="7FACECF0" w:rsidR="00FB0ECA" w:rsidRDefault="004D54A5" w:rsidP="009745DD">
            <w:pPr>
              <w:pStyle w:val="PGKS3text"/>
              <w:spacing w:before="0" w:after="120"/>
              <w:rPr>
                <w:bCs w:val="0"/>
              </w:rPr>
            </w:pPr>
            <w:r>
              <w:rPr>
                <w:bCs w:val="0"/>
              </w:rPr>
              <w:t>T</w:t>
            </w:r>
            <w:r>
              <w:t>he plenary gives an opportunity for students to recap the key points of DNS and cookies. Ask students to complete the task individually or in pairs then go through the answers in the slide that follows.</w:t>
            </w:r>
          </w:p>
          <w:p w14:paraId="67CA591D" w14:textId="18F8B651" w:rsidR="008B0896" w:rsidRDefault="008B0896" w:rsidP="009745DD">
            <w:pPr>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5EFE34E5" w14:textId="3F87308B" w:rsidR="00986FB7" w:rsidRDefault="00986FB7" w:rsidP="00165D15">
      <w:pPr>
        <w:rPr>
          <w:noProof/>
          <w:lang w:eastAsia="en-GB"/>
        </w:rPr>
      </w:pPr>
    </w:p>
    <w:sectPr w:rsidR="00986FB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65D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537</Words>
  <Characters>2727</Characters>
  <Application>Microsoft Office Word</Application>
  <DocSecurity>0</DocSecurity>
  <Lines>48</Lines>
  <Paragraphs>20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